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CB5" w:rsidRDefault="00A33D37" w:rsidP="00A33D37">
      <w:pPr>
        <w:jc w:val="both"/>
        <w:rPr>
          <w:rFonts w:ascii="Times New Roman" w:hAnsi="Times New Roman" w:cs="Times New Roman"/>
          <w:b/>
        </w:rPr>
      </w:pPr>
      <w:r w:rsidRPr="00A33D37">
        <w:rPr>
          <w:rFonts w:ascii="Times New Roman" w:hAnsi="Times New Roman" w:cs="Times New Roman"/>
          <w:b/>
        </w:rPr>
        <w:t>EKSTRAK BUAH ULIN (</w:t>
      </w:r>
      <w:proofErr w:type="spellStart"/>
      <w:r w:rsidRPr="00A33D37">
        <w:rPr>
          <w:rFonts w:ascii="Times New Roman" w:hAnsi="Times New Roman" w:cs="Times New Roman"/>
          <w:b/>
          <w:i/>
        </w:rPr>
        <w:t>Eusiderxylon</w:t>
      </w:r>
      <w:proofErr w:type="spellEnd"/>
      <w:r w:rsidRPr="00A33D3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33D37">
        <w:rPr>
          <w:rFonts w:ascii="Times New Roman" w:hAnsi="Times New Roman" w:cs="Times New Roman"/>
          <w:b/>
          <w:i/>
        </w:rPr>
        <w:t>zwageri</w:t>
      </w:r>
      <w:proofErr w:type="spellEnd"/>
      <w:r w:rsidRPr="00A33D37">
        <w:rPr>
          <w:rFonts w:ascii="Times New Roman" w:hAnsi="Times New Roman" w:cs="Times New Roman"/>
          <w:b/>
        </w:rPr>
        <w:t xml:space="preserve">) PENGHASIL ANTIDIABETIK PADA TIKUS </w:t>
      </w:r>
      <w:r w:rsidR="00993D5F">
        <w:rPr>
          <w:rFonts w:ascii="Times New Roman" w:hAnsi="Times New Roman" w:cs="Times New Roman"/>
          <w:b/>
        </w:rPr>
        <w:t xml:space="preserve">WISTAR </w:t>
      </w:r>
      <w:r w:rsidRPr="00A33D37">
        <w:rPr>
          <w:rFonts w:ascii="Times New Roman" w:hAnsi="Times New Roman" w:cs="Times New Roman"/>
          <w:b/>
        </w:rPr>
        <w:t>DIABETIK YANG DIINDUKSI STREPTOZOTOCIN</w:t>
      </w:r>
    </w:p>
    <w:p w:rsidR="00A33D37" w:rsidRDefault="00A33D37" w:rsidP="00A33D37">
      <w:pPr>
        <w:jc w:val="both"/>
        <w:rPr>
          <w:rFonts w:ascii="Times New Roman" w:hAnsi="Times New Roman" w:cs="Times New Roman"/>
          <w:b/>
        </w:rPr>
      </w:pPr>
    </w:p>
    <w:p w:rsidR="00A33D37" w:rsidRDefault="00A33D37" w:rsidP="00A33D37">
      <w:pPr>
        <w:jc w:val="both"/>
        <w:rPr>
          <w:rFonts w:ascii="Times New Roman" w:hAnsi="Times New Roman" w:cs="Times New Roman"/>
          <w:b/>
        </w:rPr>
      </w:pPr>
    </w:p>
    <w:p w:rsidR="00A33D37" w:rsidRDefault="00A33D37" w:rsidP="00A33D37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Ekstrak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Ulin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diekstraksi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soxletasi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pelarut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etanol</w:t>
      </w:r>
      <w:proofErr w:type="spellEnd"/>
      <w:r>
        <w:rPr>
          <w:rFonts w:ascii="Times New Roman" w:hAnsi="Times New Roman" w:cs="Times New Roman"/>
        </w:rPr>
        <w:t xml:space="preserve"> 70%, </w:t>
      </w:r>
      <w:proofErr w:type="spellStart"/>
      <w:r>
        <w:rPr>
          <w:rFonts w:ascii="Times New Roman" w:hAnsi="Times New Roman" w:cs="Times New Roman"/>
        </w:rPr>
        <w:t>diujikan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aktivitasnya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tikus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93D5F">
        <w:rPr>
          <w:rFonts w:ascii="Times New Roman" w:hAnsi="Times New Roman" w:cs="Times New Roman"/>
        </w:rPr>
        <w:t>wistar</w:t>
      </w:r>
      <w:proofErr w:type="spellEnd"/>
      <w:r w:rsidR="00993D5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diabetik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umur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bulan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tikus</w:t>
      </w:r>
      <w:proofErr w:type="spellEnd"/>
      <w:r>
        <w:rPr>
          <w:rFonts w:ascii="Times New Roman" w:hAnsi="Times New Roman" w:cs="Times New Roman"/>
        </w:rPr>
        <w:t xml:space="preserve"> 180-200 g) yang </w:t>
      </w:r>
      <w:proofErr w:type="spellStart"/>
      <w:r>
        <w:rPr>
          <w:rFonts w:ascii="Times New Roman" w:hAnsi="Times New Roman" w:cs="Times New Roman"/>
        </w:rPr>
        <w:t>diinduksi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streptozotocin</w:t>
      </w:r>
      <w:proofErr w:type="spellEnd"/>
      <w:r>
        <w:rPr>
          <w:rFonts w:ascii="Times New Roman" w:hAnsi="Times New Roman" w:cs="Times New Roman"/>
        </w:rPr>
        <w:t xml:space="preserve"> </w:t>
      </w:r>
      <w:r w:rsidR="00BB556C">
        <w:rPr>
          <w:rFonts w:ascii="Times New Roman" w:hAnsi="Times New Roman" w:cs="Times New Roman"/>
        </w:rPr>
        <w:t xml:space="preserve">(STZ) </w:t>
      </w:r>
      <w:proofErr w:type="spellStart"/>
      <w:r>
        <w:rPr>
          <w:rFonts w:ascii="Times New Roman" w:hAnsi="Times New Roman" w:cs="Times New Roman"/>
        </w:rPr>
        <w:t>sebanyak</w:t>
      </w:r>
      <w:proofErr w:type="spellEnd"/>
      <w:r>
        <w:rPr>
          <w:rFonts w:ascii="Times New Roman" w:hAnsi="Times New Roman" w:cs="Times New Roman"/>
        </w:rPr>
        <w:t xml:space="preserve"> 70mg/kg bb </w:t>
      </w:r>
      <w:proofErr w:type="spellStart"/>
      <w:r>
        <w:rPr>
          <w:rFonts w:ascii="Times New Roman" w:hAnsi="Times New Roman" w:cs="Times New Roman"/>
        </w:rPr>
        <w:t>tikus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pemberian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ekstrak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sebanyak</w:t>
      </w:r>
      <w:proofErr w:type="spellEnd"/>
      <w:r>
        <w:rPr>
          <w:rFonts w:ascii="Times New Roman" w:hAnsi="Times New Roman" w:cs="Times New Roman"/>
        </w:rPr>
        <w:t xml:space="preserve"> 150 mg, 300 mg,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600 mg </w:t>
      </w:r>
      <w:proofErr w:type="spellStart"/>
      <w:r>
        <w:rPr>
          <w:rFonts w:ascii="Times New Roman" w:hAnsi="Times New Roman" w:cs="Times New Roman"/>
        </w:rPr>
        <w:t>selama</w:t>
      </w:r>
      <w:proofErr w:type="spellEnd"/>
      <w:r>
        <w:rPr>
          <w:rFonts w:ascii="Times New Roman" w:hAnsi="Times New Roman" w:cs="Times New Roman"/>
        </w:rPr>
        <w:t xml:space="preserve"> 14 </w:t>
      </w:r>
      <w:proofErr w:type="spellStart"/>
      <w:r>
        <w:rPr>
          <w:rFonts w:ascii="Times New Roman" w:hAnsi="Times New Roman" w:cs="Times New Roman"/>
        </w:rPr>
        <w:t>hari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menunjukkan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ekstrak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Ulin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 w:rsidRPr="00A33D37">
        <w:rPr>
          <w:rFonts w:ascii="Times New Roman" w:hAnsi="Times New Roman" w:cs="Times New Roman"/>
          <w:i/>
        </w:rPr>
        <w:t>Eusiderxylon</w:t>
      </w:r>
      <w:proofErr w:type="spellEnd"/>
      <w:r w:rsidRPr="00A33D37">
        <w:rPr>
          <w:rFonts w:ascii="Times New Roman" w:hAnsi="Times New Roman" w:cs="Times New Roman"/>
          <w:i/>
        </w:rPr>
        <w:t xml:space="preserve"> </w:t>
      </w:r>
      <w:proofErr w:type="spellStart"/>
      <w:r w:rsidRPr="00A33D37">
        <w:rPr>
          <w:rFonts w:ascii="Times New Roman" w:hAnsi="Times New Roman" w:cs="Times New Roman"/>
          <w:i/>
        </w:rPr>
        <w:t>zwageri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memiliki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kemampuan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antidiabetik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tikus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93D5F">
        <w:rPr>
          <w:rFonts w:ascii="Times New Roman" w:hAnsi="Times New Roman" w:cs="Times New Roman"/>
        </w:rPr>
        <w:t>wistar</w:t>
      </w:r>
      <w:proofErr w:type="spellEnd"/>
      <w:r w:rsidR="00993D5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diabetik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diinduksi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streptozotocin</w:t>
      </w:r>
      <w:proofErr w:type="spellEnd"/>
      <w:r>
        <w:rPr>
          <w:rFonts w:ascii="Times New Roman" w:hAnsi="Times New Roman" w:cs="Times New Roman"/>
        </w:rPr>
        <w:t xml:space="preserve">. Hal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ditunjukkan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menurunnya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kadar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glukosa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tikus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diberikan</w:t>
      </w:r>
      <w:proofErr w:type="spellEnd"/>
      <w:r>
        <w:rPr>
          <w:rFonts w:ascii="Times New Roman" w:hAnsi="Times New Roman" w:cs="Times New Roman"/>
        </w:rPr>
        <w:t xml:space="preserve"> STZ, </w:t>
      </w:r>
      <w:proofErr w:type="spellStart"/>
      <w:r>
        <w:rPr>
          <w:rFonts w:ascii="Times New Roman" w:hAnsi="Times New Roman" w:cs="Times New Roman"/>
        </w:rPr>
        <w:t>mulai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hari</w:t>
      </w:r>
      <w:proofErr w:type="spellEnd"/>
      <w:r>
        <w:rPr>
          <w:rFonts w:ascii="Times New Roman" w:hAnsi="Times New Roman" w:cs="Times New Roman"/>
        </w:rPr>
        <w:t xml:space="preserve"> ke-7 </w:t>
      </w:r>
      <w:proofErr w:type="spellStart"/>
      <w:r>
        <w:rPr>
          <w:rFonts w:ascii="Times New Roman" w:hAnsi="Times New Roman" w:cs="Times New Roman"/>
        </w:rPr>
        <w:t>sampai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hari</w:t>
      </w:r>
      <w:proofErr w:type="spellEnd"/>
      <w:r>
        <w:rPr>
          <w:rFonts w:ascii="Times New Roman" w:hAnsi="Times New Roman" w:cs="Times New Roman"/>
        </w:rPr>
        <w:t xml:space="preserve"> ke-14 (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1).</w:t>
      </w:r>
    </w:p>
    <w:p w:rsidR="00BB556C" w:rsidRDefault="00BB556C" w:rsidP="00A33D37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A33D37" w:rsidRPr="00BB556C" w:rsidRDefault="00BB556C" w:rsidP="00BB556C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1. </w:t>
      </w:r>
      <w:proofErr w:type="spellStart"/>
      <w:r>
        <w:rPr>
          <w:rFonts w:ascii="Times New Roman" w:hAnsi="Times New Roman" w:cs="Times New Roman"/>
        </w:rPr>
        <w:t>Aktivitas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antidiabetik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ekstrak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Ulin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 w:rsidRPr="00A33D37">
        <w:rPr>
          <w:rFonts w:ascii="Times New Roman" w:hAnsi="Times New Roman" w:cs="Times New Roman"/>
          <w:i/>
        </w:rPr>
        <w:t>Eusiderxylon</w:t>
      </w:r>
      <w:proofErr w:type="spellEnd"/>
      <w:r w:rsidRPr="00A33D37">
        <w:rPr>
          <w:rFonts w:ascii="Times New Roman" w:hAnsi="Times New Roman" w:cs="Times New Roman"/>
          <w:i/>
        </w:rPr>
        <w:t xml:space="preserve"> </w:t>
      </w:r>
      <w:proofErr w:type="spellStart"/>
      <w:r w:rsidRPr="00A33D37">
        <w:rPr>
          <w:rFonts w:ascii="Times New Roman" w:hAnsi="Times New Roman" w:cs="Times New Roman"/>
          <w:i/>
        </w:rPr>
        <w:t>zwageri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tikus</w:t>
      </w:r>
      <w:proofErr w:type="spellEnd"/>
      <w:r w:rsidR="00993D5F">
        <w:rPr>
          <w:rFonts w:ascii="Times New Roman" w:hAnsi="Times New Roman" w:cs="Times New Roman"/>
        </w:rPr>
        <w:t xml:space="preserve"> </w:t>
      </w:r>
      <w:proofErr w:type="spellStart"/>
      <w:r w:rsidR="00993D5F">
        <w:rPr>
          <w:rFonts w:ascii="Times New Roman" w:hAnsi="Times New Roman" w:cs="Times New Roman"/>
        </w:rPr>
        <w:t>wistar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diabetik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diinduksi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streptozotocin</w:t>
      </w:r>
      <w:proofErr w:type="spellEnd"/>
      <w:r>
        <w:rPr>
          <w:rFonts w:ascii="Times New Roman" w:hAnsi="Times New Roman" w:cs="Times New Roman"/>
        </w:rPr>
        <w:t xml:space="preserve">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065"/>
        <w:gridCol w:w="1474"/>
        <w:gridCol w:w="1587"/>
        <w:gridCol w:w="832"/>
        <w:gridCol w:w="940"/>
        <w:gridCol w:w="1055"/>
        <w:gridCol w:w="1067"/>
      </w:tblGrid>
      <w:tr w:rsidR="00BB556C" w:rsidRPr="00BB556C" w:rsidTr="00885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tcBorders>
              <w:top w:val="single" w:sz="4" w:space="0" w:color="auto"/>
            </w:tcBorders>
          </w:tcPr>
          <w:p w:rsidR="00BB556C" w:rsidRPr="00BB556C" w:rsidRDefault="00BB556C" w:rsidP="00885F8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BB556C">
              <w:rPr>
                <w:rFonts w:ascii="Times New Roman" w:hAnsi="Times New Roman" w:cs="Times New Roman"/>
                <w:b w:val="0"/>
              </w:rPr>
              <w:t>Kelompok</w:t>
            </w:r>
            <w:proofErr w:type="spellEnd"/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556C" w:rsidRPr="00BB556C" w:rsidRDefault="00BB556C" w:rsidP="00885F8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B556C">
              <w:rPr>
                <w:rFonts w:ascii="Times New Roman" w:hAnsi="Times New Roman" w:cs="Times New Roman"/>
                <w:b w:val="0"/>
              </w:rPr>
              <w:t xml:space="preserve">Kadar </w:t>
            </w:r>
            <w:proofErr w:type="spellStart"/>
            <w:r w:rsidRPr="00BB556C">
              <w:rPr>
                <w:rFonts w:ascii="Times New Roman" w:hAnsi="Times New Roman" w:cs="Times New Roman"/>
                <w:b w:val="0"/>
              </w:rPr>
              <w:t>Glukosa</w:t>
            </w:r>
            <w:proofErr w:type="spellEnd"/>
            <w:r w:rsidRPr="00BB556C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BB556C">
              <w:rPr>
                <w:rFonts w:ascii="Times New Roman" w:hAnsi="Times New Roman" w:cs="Times New Roman"/>
                <w:b w:val="0"/>
              </w:rPr>
              <w:t>Darah</w:t>
            </w:r>
            <w:proofErr w:type="spellEnd"/>
            <w:r w:rsidRPr="00BB556C">
              <w:rPr>
                <w:rFonts w:ascii="Times New Roman" w:hAnsi="Times New Roman" w:cs="Times New Roman"/>
                <w:b w:val="0"/>
              </w:rPr>
              <w:t xml:space="preserve"> (mg/</w:t>
            </w:r>
            <w:proofErr w:type="spellStart"/>
            <w:r w:rsidRPr="00BB556C">
              <w:rPr>
                <w:rFonts w:ascii="Times New Roman" w:hAnsi="Times New Roman" w:cs="Times New Roman"/>
                <w:b w:val="0"/>
              </w:rPr>
              <w:t>dL</w:t>
            </w:r>
            <w:proofErr w:type="spellEnd"/>
            <w:r w:rsidRPr="00BB556C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</w:tcBorders>
          </w:tcPr>
          <w:p w:rsidR="00BB556C" w:rsidRPr="00BB556C" w:rsidRDefault="00BB556C" w:rsidP="00885F8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</w:rPr>
            </w:pPr>
            <w:r w:rsidRPr="00BB556C">
              <w:rPr>
                <w:rFonts w:ascii="Times New Roman" w:hAnsi="Times New Roman" w:cs="Times New Roman"/>
                <w:b w:val="0"/>
                <w:i/>
              </w:rPr>
              <w:t>P</w:t>
            </w:r>
          </w:p>
        </w:tc>
      </w:tr>
      <w:tr w:rsidR="00BB556C" w:rsidRPr="00BB556C" w:rsidTr="00885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bottom w:val="single" w:sz="4" w:space="0" w:color="auto"/>
            </w:tcBorders>
          </w:tcPr>
          <w:p w:rsidR="00BB556C" w:rsidRPr="00BB556C" w:rsidRDefault="00BB556C" w:rsidP="00885F8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6C" w:rsidRPr="00993D5F" w:rsidRDefault="00BB556C" w:rsidP="00885F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93D5F">
              <w:rPr>
                <w:rFonts w:ascii="Times New Roman" w:hAnsi="Times New Roman" w:cs="Times New Roman"/>
              </w:rPr>
              <w:t>Sebelum</w:t>
            </w:r>
            <w:proofErr w:type="spellEnd"/>
            <w:r w:rsidRPr="00993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3D5F">
              <w:rPr>
                <w:rFonts w:ascii="Times New Roman" w:hAnsi="Times New Roman" w:cs="Times New Roman"/>
              </w:rPr>
              <w:t>diinduksi</w:t>
            </w:r>
            <w:proofErr w:type="spellEnd"/>
            <w:r w:rsidRPr="00993D5F">
              <w:rPr>
                <w:rFonts w:ascii="Times New Roman" w:hAnsi="Times New Roman" w:cs="Times New Roman"/>
              </w:rPr>
              <w:t xml:space="preserve"> </w:t>
            </w:r>
            <w:r w:rsidRPr="00993D5F">
              <w:rPr>
                <w:rFonts w:ascii="Times New Roman" w:hAnsi="Times New Roman" w:cs="Times New Roman"/>
              </w:rPr>
              <w:t xml:space="preserve"> STZ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6C" w:rsidRPr="00993D5F" w:rsidRDefault="00BB556C" w:rsidP="00885F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93D5F">
              <w:rPr>
                <w:rFonts w:ascii="Times New Roman" w:hAnsi="Times New Roman" w:cs="Times New Roman"/>
              </w:rPr>
              <w:t>Setelah</w:t>
            </w:r>
            <w:proofErr w:type="spellEnd"/>
            <w:r w:rsidRPr="00993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3D5F">
              <w:rPr>
                <w:rFonts w:ascii="Times New Roman" w:hAnsi="Times New Roman" w:cs="Times New Roman"/>
              </w:rPr>
              <w:t>diinduksi</w:t>
            </w:r>
            <w:proofErr w:type="spellEnd"/>
            <w:r w:rsidRPr="00993D5F">
              <w:rPr>
                <w:rFonts w:ascii="Times New Roman" w:hAnsi="Times New Roman" w:cs="Times New Roman"/>
              </w:rPr>
              <w:t xml:space="preserve"> STZ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6C" w:rsidRPr="00993D5F" w:rsidRDefault="00BB556C" w:rsidP="00885F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3D5F">
              <w:rPr>
                <w:rFonts w:ascii="Times New Roman" w:hAnsi="Times New Roman" w:cs="Times New Roman"/>
              </w:rPr>
              <w:t>Hari-</w:t>
            </w:r>
            <w:r w:rsidRPr="00993D5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6C" w:rsidRPr="00993D5F" w:rsidRDefault="00BB556C" w:rsidP="00885F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3D5F">
              <w:rPr>
                <w:rFonts w:ascii="Times New Roman" w:hAnsi="Times New Roman" w:cs="Times New Roman"/>
              </w:rPr>
              <w:t>Hari-</w:t>
            </w:r>
            <w:r w:rsidRPr="00993D5F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6C" w:rsidRPr="00993D5F" w:rsidRDefault="00BB556C" w:rsidP="00885F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3D5F">
              <w:rPr>
                <w:rFonts w:ascii="Times New Roman" w:hAnsi="Times New Roman" w:cs="Times New Roman"/>
              </w:rPr>
              <w:t>Hari-</w:t>
            </w:r>
            <w:r w:rsidRPr="00993D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:rsidR="00BB556C" w:rsidRPr="00BB556C" w:rsidRDefault="00BB556C" w:rsidP="00885F8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B556C" w:rsidRPr="00BB556C" w:rsidTr="0088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</w:tcBorders>
            <w:shd w:val="clear" w:color="auto" w:fill="auto"/>
          </w:tcPr>
          <w:p w:rsidR="00BB556C" w:rsidRPr="00BB556C" w:rsidRDefault="00BB556C" w:rsidP="00885F8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BB556C">
              <w:rPr>
                <w:rFonts w:ascii="Times New Roman" w:hAnsi="Times New Roman" w:cs="Times New Roman"/>
                <w:b w:val="0"/>
              </w:rPr>
              <w:t>Kontrol</w:t>
            </w:r>
            <w:proofErr w:type="spellEnd"/>
            <w:r w:rsidRPr="00BB556C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BB556C">
              <w:rPr>
                <w:rFonts w:ascii="Times New Roman" w:hAnsi="Times New Roman" w:cs="Times New Roman"/>
                <w:b w:val="0"/>
              </w:rPr>
              <w:t>negatif</w:t>
            </w:r>
            <w:proofErr w:type="spellEnd"/>
            <w:r w:rsidRPr="00BB556C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B556C" w:rsidRPr="00BB556C" w:rsidRDefault="00BB556C" w:rsidP="00885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B556C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B556C" w:rsidRPr="00BB556C" w:rsidRDefault="00BB556C" w:rsidP="00885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B556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B556C" w:rsidRPr="00BB556C" w:rsidRDefault="00BB556C" w:rsidP="00885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B556C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B556C" w:rsidRPr="00BB556C" w:rsidRDefault="00BB556C" w:rsidP="00885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BB556C">
              <w:rPr>
                <w:rFonts w:ascii="Times New Roman" w:eastAsia="Times New Roman" w:hAnsi="Times New Roman" w:cs="Times New Roman"/>
                <w:color w:val="000000"/>
              </w:rPr>
              <w:t>496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556C" w:rsidRPr="00BB556C" w:rsidRDefault="00BB556C" w:rsidP="00885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B556C">
              <w:rPr>
                <w:rFonts w:ascii="Times New Roman" w:eastAsia="Times New Roman" w:hAnsi="Times New Roman" w:cs="Times New Roman"/>
                <w:color w:val="000000"/>
              </w:rPr>
              <w:t>403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B556C" w:rsidRPr="00993D5F" w:rsidRDefault="00BB556C" w:rsidP="00885F8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93D5F">
              <w:rPr>
                <w:rFonts w:ascii="Times New Roman" w:hAnsi="Times New Roman" w:cs="Times New Roman"/>
              </w:rPr>
              <w:t>0,000</w:t>
            </w:r>
            <w:r w:rsidRPr="00993D5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BB556C" w:rsidRPr="00BB556C" w:rsidTr="00885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BB556C" w:rsidRPr="00BB556C" w:rsidRDefault="00BB556C" w:rsidP="00885F8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BB556C">
              <w:rPr>
                <w:rFonts w:ascii="Times New Roman" w:hAnsi="Times New Roman" w:cs="Times New Roman"/>
                <w:b w:val="0"/>
              </w:rPr>
              <w:t>Kontrol</w:t>
            </w:r>
            <w:proofErr w:type="spellEnd"/>
            <w:r w:rsidRPr="00BB556C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BB556C">
              <w:rPr>
                <w:rFonts w:ascii="Times New Roman" w:hAnsi="Times New Roman" w:cs="Times New Roman"/>
                <w:b w:val="0"/>
              </w:rPr>
              <w:t>positif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556C" w:rsidRPr="00BB556C" w:rsidRDefault="00BB556C" w:rsidP="0088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B556C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:rsidR="00BB556C" w:rsidRPr="00BB556C" w:rsidRDefault="00BB556C" w:rsidP="0088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B556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BB556C" w:rsidRPr="00BB556C" w:rsidRDefault="00BB556C" w:rsidP="0088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B556C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992" w:type="dxa"/>
            <w:shd w:val="clear" w:color="auto" w:fill="auto"/>
          </w:tcPr>
          <w:p w:rsidR="00BB556C" w:rsidRPr="00BB556C" w:rsidRDefault="00BB556C" w:rsidP="0088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B556C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BB556C" w:rsidRPr="00BB556C" w:rsidRDefault="00BB556C" w:rsidP="0088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B556C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22" w:type="dxa"/>
            <w:vMerge/>
          </w:tcPr>
          <w:p w:rsidR="00BB556C" w:rsidRPr="00BB556C" w:rsidRDefault="00BB556C" w:rsidP="00885F8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B556C" w:rsidRPr="00BB556C" w:rsidTr="0088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BB556C" w:rsidRPr="00BB556C" w:rsidRDefault="00BB556C" w:rsidP="00885F8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BB556C">
              <w:rPr>
                <w:rFonts w:ascii="Times New Roman" w:hAnsi="Times New Roman" w:cs="Times New Roman"/>
                <w:b w:val="0"/>
              </w:rPr>
              <w:t xml:space="preserve">150 mg </w:t>
            </w:r>
            <w:proofErr w:type="spellStart"/>
            <w:r w:rsidRPr="00BB556C">
              <w:rPr>
                <w:rFonts w:ascii="Times New Roman" w:hAnsi="Times New Roman" w:cs="Times New Roman"/>
                <w:b w:val="0"/>
              </w:rPr>
              <w:t>ekstrak</w:t>
            </w:r>
            <w:proofErr w:type="spellEnd"/>
            <w:r w:rsidRPr="00BB556C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BB556C">
              <w:rPr>
                <w:rFonts w:ascii="Times New Roman" w:hAnsi="Times New Roman" w:cs="Times New Roman"/>
                <w:b w:val="0"/>
              </w:rPr>
              <w:t>buah</w:t>
            </w:r>
            <w:proofErr w:type="spellEnd"/>
            <w:r w:rsidRPr="00BB556C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BB556C">
              <w:rPr>
                <w:rFonts w:ascii="Times New Roman" w:hAnsi="Times New Roman" w:cs="Times New Roman"/>
                <w:b w:val="0"/>
              </w:rPr>
              <w:t>Ulin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556C" w:rsidRPr="00BB556C" w:rsidRDefault="00BB556C" w:rsidP="00885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ID"/>
              </w:rPr>
            </w:pPr>
            <w:r w:rsidRPr="00BB556C">
              <w:rPr>
                <w:rFonts w:ascii="Times New Roman" w:hAnsi="Times New Roman" w:cs="Times New Roman"/>
                <w:color w:val="000000"/>
              </w:rPr>
              <w:t>77,5</w:t>
            </w:r>
          </w:p>
        </w:tc>
        <w:tc>
          <w:tcPr>
            <w:tcW w:w="1701" w:type="dxa"/>
            <w:shd w:val="clear" w:color="auto" w:fill="auto"/>
          </w:tcPr>
          <w:p w:rsidR="00BB556C" w:rsidRPr="00BB556C" w:rsidRDefault="00BB556C" w:rsidP="00885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B556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BB556C" w:rsidRPr="00BB556C" w:rsidRDefault="00BB556C" w:rsidP="00885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B556C">
              <w:rPr>
                <w:rFonts w:ascii="Times New Roman" w:hAnsi="Times New Roman" w:cs="Times New Roman"/>
                <w:color w:val="000000"/>
              </w:rPr>
              <w:t>354,5</w:t>
            </w:r>
          </w:p>
        </w:tc>
        <w:tc>
          <w:tcPr>
            <w:tcW w:w="992" w:type="dxa"/>
            <w:shd w:val="clear" w:color="auto" w:fill="auto"/>
          </w:tcPr>
          <w:p w:rsidR="00BB556C" w:rsidRPr="00BB556C" w:rsidRDefault="00BB556C" w:rsidP="00885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B556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B556C" w:rsidRPr="00BB556C" w:rsidRDefault="00BB556C" w:rsidP="00885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B556C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22" w:type="dxa"/>
            <w:vMerge/>
          </w:tcPr>
          <w:p w:rsidR="00BB556C" w:rsidRPr="00BB556C" w:rsidRDefault="00BB556C" w:rsidP="00885F8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B556C" w:rsidRPr="00BB556C" w:rsidTr="00885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BB556C" w:rsidRPr="00BB556C" w:rsidRDefault="00BB556C" w:rsidP="00885F8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BB556C">
              <w:rPr>
                <w:rFonts w:ascii="Times New Roman" w:hAnsi="Times New Roman" w:cs="Times New Roman"/>
                <w:b w:val="0"/>
              </w:rPr>
              <w:t xml:space="preserve">300 mg </w:t>
            </w:r>
            <w:proofErr w:type="spellStart"/>
            <w:r w:rsidRPr="00BB556C">
              <w:rPr>
                <w:rFonts w:ascii="Times New Roman" w:hAnsi="Times New Roman" w:cs="Times New Roman"/>
                <w:b w:val="0"/>
              </w:rPr>
              <w:t>ekstrak</w:t>
            </w:r>
            <w:proofErr w:type="spellEnd"/>
            <w:r w:rsidRPr="00BB556C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BB556C">
              <w:rPr>
                <w:rFonts w:ascii="Times New Roman" w:hAnsi="Times New Roman" w:cs="Times New Roman"/>
                <w:b w:val="0"/>
              </w:rPr>
              <w:t>buah</w:t>
            </w:r>
            <w:proofErr w:type="spellEnd"/>
            <w:r w:rsidRPr="00BB556C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BB556C">
              <w:rPr>
                <w:rFonts w:ascii="Times New Roman" w:hAnsi="Times New Roman" w:cs="Times New Roman"/>
                <w:b w:val="0"/>
              </w:rPr>
              <w:t>Ulin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556C" w:rsidRPr="00BB556C" w:rsidRDefault="00BB556C" w:rsidP="0088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ID"/>
              </w:rPr>
            </w:pPr>
            <w:r w:rsidRPr="00BB556C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1701" w:type="dxa"/>
            <w:shd w:val="clear" w:color="auto" w:fill="auto"/>
          </w:tcPr>
          <w:p w:rsidR="00BB556C" w:rsidRPr="00BB556C" w:rsidRDefault="00BB556C" w:rsidP="0088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B556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BB556C" w:rsidRPr="00BB556C" w:rsidRDefault="00BB556C" w:rsidP="0088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B556C">
              <w:rPr>
                <w:rFonts w:ascii="Times New Roman" w:hAnsi="Times New Roman" w:cs="Times New Roman"/>
                <w:color w:val="000000"/>
              </w:rPr>
              <w:t>246,5</w:t>
            </w:r>
          </w:p>
        </w:tc>
        <w:tc>
          <w:tcPr>
            <w:tcW w:w="992" w:type="dxa"/>
            <w:shd w:val="clear" w:color="auto" w:fill="auto"/>
          </w:tcPr>
          <w:p w:rsidR="00BB556C" w:rsidRPr="00BB556C" w:rsidRDefault="00BB556C" w:rsidP="0088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B556C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BB556C" w:rsidRPr="00BB556C" w:rsidRDefault="00BB556C" w:rsidP="0088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B556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122" w:type="dxa"/>
            <w:vMerge/>
          </w:tcPr>
          <w:p w:rsidR="00BB556C" w:rsidRPr="00BB556C" w:rsidRDefault="00BB556C" w:rsidP="00885F8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B556C" w:rsidRPr="00BB556C" w:rsidTr="0088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BB556C" w:rsidRPr="00BB556C" w:rsidRDefault="00BB556C" w:rsidP="00885F8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BB556C">
              <w:rPr>
                <w:rFonts w:ascii="Times New Roman" w:hAnsi="Times New Roman" w:cs="Times New Roman"/>
                <w:b w:val="0"/>
              </w:rPr>
              <w:t xml:space="preserve">600 mg </w:t>
            </w:r>
            <w:proofErr w:type="spellStart"/>
            <w:r w:rsidRPr="00BB556C">
              <w:rPr>
                <w:rFonts w:ascii="Times New Roman" w:hAnsi="Times New Roman" w:cs="Times New Roman"/>
                <w:b w:val="0"/>
              </w:rPr>
              <w:t>ekstrak</w:t>
            </w:r>
            <w:proofErr w:type="spellEnd"/>
            <w:r w:rsidRPr="00BB556C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BB556C">
              <w:rPr>
                <w:rFonts w:ascii="Times New Roman" w:hAnsi="Times New Roman" w:cs="Times New Roman"/>
                <w:b w:val="0"/>
              </w:rPr>
              <w:t>buah</w:t>
            </w:r>
            <w:proofErr w:type="spellEnd"/>
            <w:r w:rsidRPr="00BB556C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BB556C">
              <w:rPr>
                <w:rFonts w:ascii="Times New Roman" w:hAnsi="Times New Roman" w:cs="Times New Roman"/>
                <w:b w:val="0"/>
              </w:rPr>
              <w:t>Ulin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B556C" w:rsidRPr="00BB556C" w:rsidRDefault="00BB556C" w:rsidP="00885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ID"/>
              </w:rPr>
            </w:pPr>
            <w:r w:rsidRPr="00BB556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B556C" w:rsidRPr="00BB556C" w:rsidRDefault="00BB556C" w:rsidP="00885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B556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B556C" w:rsidRPr="00BB556C" w:rsidRDefault="00BB556C" w:rsidP="00885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B556C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556C" w:rsidRPr="00BB556C" w:rsidRDefault="00BB556C" w:rsidP="00885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B556C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556C" w:rsidRPr="00BB556C" w:rsidRDefault="00BB556C" w:rsidP="00885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B556C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:rsidR="00BB556C" w:rsidRPr="00BB556C" w:rsidRDefault="00BB556C" w:rsidP="00885F8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B556C" w:rsidRPr="00BB556C" w:rsidRDefault="00BB556C" w:rsidP="00BB556C">
      <w:pPr>
        <w:spacing w:line="360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BB556C">
        <w:rPr>
          <w:rFonts w:ascii="Times New Roman" w:hAnsi="Times New Roman" w:cs="Times New Roman"/>
          <w:b/>
          <w:vertAlign w:val="superscript"/>
        </w:rPr>
        <w:t>*Mann Whitney Test</w:t>
      </w:r>
    </w:p>
    <w:p w:rsidR="00BB556C" w:rsidRPr="00BB556C" w:rsidRDefault="00BB556C" w:rsidP="00BB556C">
      <w:pPr>
        <w:pStyle w:val="Default"/>
        <w:spacing w:line="360" w:lineRule="auto"/>
        <w:ind w:firstLine="720"/>
        <w:jc w:val="both"/>
      </w:pPr>
      <w:r w:rsidRPr="00BB556C">
        <w:rPr>
          <w:lang w:val="id"/>
        </w:rPr>
        <w:t xml:space="preserve">Dari Hasil data yang di </w:t>
      </w:r>
      <w:proofErr w:type="spellStart"/>
      <w:r w:rsidRPr="00BB556C">
        <w:rPr>
          <w:lang w:val="id"/>
        </w:rPr>
        <w:t>peroleh</w:t>
      </w:r>
      <w:proofErr w:type="spellEnd"/>
      <w:r w:rsidRPr="00BB556C">
        <w:rPr>
          <w:lang w:val="id"/>
        </w:rPr>
        <w:t xml:space="preserve"> selama 14 hari pemberian ekstrak buah ulin </w:t>
      </w:r>
      <w:r w:rsidRPr="00BB556C">
        <w:rPr>
          <w:rFonts w:eastAsia="Times New Roman"/>
          <w:lang w:val="id"/>
        </w:rPr>
        <w:t>(</w:t>
      </w:r>
      <w:proofErr w:type="spellStart"/>
      <w:r w:rsidRPr="00BB556C">
        <w:rPr>
          <w:rFonts w:eastAsia="Times New Roman"/>
          <w:i/>
          <w:lang w:val="id"/>
        </w:rPr>
        <w:t>Eusiderxylon</w:t>
      </w:r>
      <w:proofErr w:type="spellEnd"/>
      <w:r w:rsidRPr="00BB556C">
        <w:rPr>
          <w:rFonts w:eastAsia="Times New Roman"/>
          <w:i/>
          <w:lang w:val="id"/>
        </w:rPr>
        <w:t xml:space="preserve"> </w:t>
      </w:r>
      <w:proofErr w:type="spellStart"/>
      <w:r w:rsidRPr="00BB556C">
        <w:rPr>
          <w:rFonts w:eastAsia="Times New Roman"/>
          <w:i/>
          <w:lang w:val="id"/>
        </w:rPr>
        <w:t>zwageri</w:t>
      </w:r>
      <w:proofErr w:type="spellEnd"/>
      <w:r w:rsidRPr="00BB556C">
        <w:rPr>
          <w:rFonts w:eastAsia="Times New Roman"/>
          <w:lang w:val="id"/>
        </w:rPr>
        <w:t xml:space="preserve">) dengan </w:t>
      </w:r>
      <w:proofErr w:type="spellStart"/>
      <w:r w:rsidRPr="00BB556C">
        <w:rPr>
          <w:rFonts w:eastAsia="Times New Roman"/>
          <w:lang w:val="id"/>
        </w:rPr>
        <w:t>ko</w:t>
      </w:r>
      <w:proofErr w:type="spellEnd"/>
      <w:r w:rsidRPr="00BB556C">
        <w:rPr>
          <w:rFonts w:eastAsia="Times New Roman"/>
        </w:rPr>
        <w:t>n</w:t>
      </w:r>
      <w:proofErr w:type="spellStart"/>
      <w:r w:rsidRPr="00BB556C">
        <w:rPr>
          <w:rFonts w:eastAsia="Times New Roman"/>
          <w:lang w:val="id"/>
        </w:rPr>
        <w:t>sentrasi</w:t>
      </w:r>
      <w:proofErr w:type="spellEnd"/>
      <w:r w:rsidRPr="00BB556C">
        <w:rPr>
          <w:rFonts w:eastAsia="Times New Roman"/>
          <w:lang w:val="id"/>
        </w:rPr>
        <w:t xml:space="preserve"> 150</w:t>
      </w:r>
      <w:r w:rsidRPr="00BB556C">
        <w:rPr>
          <w:rFonts w:eastAsia="Times New Roman"/>
        </w:rPr>
        <w:t xml:space="preserve"> </w:t>
      </w:r>
      <w:proofErr w:type="spellStart"/>
      <w:r w:rsidRPr="00BB556C">
        <w:rPr>
          <w:rFonts w:eastAsia="Times New Roman"/>
          <w:lang w:val="id"/>
        </w:rPr>
        <w:t>mg</w:t>
      </w:r>
      <w:proofErr w:type="spellEnd"/>
      <w:r w:rsidRPr="00BB556C">
        <w:rPr>
          <w:rFonts w:eastAsia="Times New Roman"/>
          <w:lang w:val="id"/>
        </w:rPr>
        <w:t>,</w:t>
      </w:r>
      <w:r w:rsidRPr="00BB556C">
        <w:rPr>
          <w:rFonts w:eastAsia="Times New Roman"/>
        </w:rPr>
        <w:t xml:space="preserve"> </w:t>
      </w:r>
      <w:r w:rsidRPr="00BB556C">
        <w:rPr>
          <w:rFonts w:eastAsia="Times New Roman"/>
          <w:lang w:val="id"/>
        </w:rPr>
        <w:t>300</w:t>
      </w:r>
      <w:r w:rsidRPr="00BB556C">
        <w:rPr>
          <w:rFonts w:eastAsia="Times New Roman"/>
        </w:rPr>
        <w:t xml:space="preserve"> </w:t>
      </w:r>
      <w:proofErr w:type="spellStart"/>
      <w:r w:rsidRPr="00BB556C">
        <w:rPr>
          <w:rFonts w:eastAsia="Times New Roman"/>
          <w:lang w:val="id"/>
        </w:rPr>
        <w:t>mg</w:t>
      </w:r>
      <w:proofErr w:type="spellEnd"/>
      <w:r w:rsidRPr="00BB556C">
        <w:rPr>
          <w:rFonts w:eastAsia="Times New Roman"/>
          <w:lang w:val="id"/>
        </w:rPr>
        <w:t>,</w:t>
      </w:r>
      <w:r w:rsidRPr="00BB556C">
        <w:rPr>
          <w:rFonts w:eastAsia="Times New Roman"/>
        </w:rPr>
        <w:t xml:space="preserve"> </w:t>
      </w:r>
      <w:proofErr w:type="spellStart"/>
      <w:r w:rsidRPr="00BB556C">
        <w:rPr>
          <w:rFonts w:eastAsia="Times New Roman"/>
        </w:rPr>
        <w:t>dan</w:t>
      </w:r>
      <w:proofErr w:type="spellEnd"/>
      <w:r w:rsidRPr="00BB556C">
        <w:rPr>
          <w:rFonts w:eastAsia="Times New Roman"/>
        </w:rPr>
        <w:t xml:space="preserve"> </w:t>
      </w:r>
      <w:r w:rsidRPr="00BB556C">
        <w:rPr>
          <w:rFonts w:eastAsia="Times New Roman"/>
          <w:lang w:val="id"/>
        </w:rPr>
        <w:t>600</w:t>
      </w:r>
      <w:r w:rsidRPr="00BB556C">
        <w:rPr>
          <w:rFonts w:eastAsia="Times New Roman"/>
        </w:rPr>
        <w:t xml:space="preserve"> </w:t>
      </w:r>
      <w:proofErr w:type="spellStart"/>
      <w:r w:rsidRPr="00BB556C">
        <w:rPr>
          <w:rFonts w:eastAsia="Times New Roman"/>
          <w:lang w:val="id"/>
        </w:rPr>
        <w:t>mg</w:t>
      </w:r>
      <w:proofErr w:type="spellEnd"/>
      <w:r w:rsidRPr="00BB556C">
        <w:rPr>
          <w:rFonts w:eastAsia="Times New Roman"/>
          <w:lang w:val="id"/>
        </w:rPr>
        <w:t xml:space="preserve"> </w:t>
      </w:r>
      <w:r w:rsidRPr="00BB556C">
        <w:rPr>
          <w:lang w:val="id"/>
        </w:rPr>
        <w:t xml:space="preserve"> dapat dilihat  kadar </w:t>
      </w:r>
      <w:proofErr w:type="spellStart"/>
      <w:r w:rsidRPr="00BB556C">
        <w:rPr>
          <w:lang w:val="id"/>
        </w:rPr>
        <w:t>glu</w:t>
      </w:r>
      <w:proofErr w:type="spellEnd"/>
      <w:r w:rsidRPr="00BB556C">
        <w:t>k</w:t>
      </w:r>
      <w:proofErr w:type="spellStart"/>
      <w:r w:rsidRPr="00BB556C">
        <w:rPr>
          <w:lang w:val="id"/>
        </w:rPr>
        <w:t>osa</w:t>
      </w:r>
      <w:proofErr w:type="spellEnd"/>
      <w:r w:rsidRPr="00BB556C">
        <w:rPr>
          <w:lang w:val="id"/>
        </w:rPr>
        <w:t xml:space="preserve"> darah pada tikus </w:t>
      </w:r>
      <w:proofErr w:type="spellStart"/>
      <w:r w:rsidRPr="00BB556C">
        <w:rPr>
          <w:lang w:val="id"/>
        </w:rPr>
        <w:t>wistar</w:t>
      </w:r>
      <w:proofErr w:type="spellEnd"/>
      <w:r w:rsidRPr="00BB556C">
        <w:rPr>
          <w:lang w:val="id"/>
        </w:rPr>
        <w:t xml:space="preserve"> terjadi penurunan, yang mana sebelumnya kadar </w:t>
      </w:r>
      <w:proofErr w:type="spellStart"/>
      <w:r w:rsidRPr="00BB556C">
        <w:rPr>
          <w:lang w:val="id"/>
        </w:rPr>
        <w:t>glu</w:t>
      </w:r>
      <w:proofErr w:type="spellEnd"/>
      <w:r w:rsidRPr="00BB556C">
        <w:t>k</w:t>
      </w:r>
      <w:proofErr w:type="spellStart"/>
      <w:r w:rsidRPr="00BB556C">
        <w:rPr>
          <w:lang w:val="id"/>
        </w:rPr>
        <w:t>osa</w:t>
      </w:r>
      <w:proofErr w:type="spellEnd"/>
      <w:r w:rsidRPr="00BB556C">
        <w:rPr>
          <w:lang w:val="id"/>
        </w:rPr>
        <w:t xml:space="preserve"> darah pada hewan uji terjadi kenaikan setelah diberikan senyawa </w:t>
      </w:r>
      <w:proofErr w:type="spellStart"/>
      <w:r w:rsidRPr="00BB556C">
        <w:rPr>
          <w:lang w:val="id"/>
        </w:rPr>
        <w:t>steptozoto</w:t>
      </w:r>
      <w:proofErr w:type="spellEnd"/>
      <w:r w:rsidRPr="00BB556C">
        <w:t>c</w:t>
      </w:r>
      <w:r w:rsidRPr="00BB556C">
        <w:rPr>
          <w:lang w:val="id"/>
        </w:rPr>
        <w:t xml:space="preserve">in secara </w:t>
      </w:r>
      <w:proofErr w:type="spellStart"/>
      <w:r w:rsidRPr="00BB556C">
        <w:t>i.p</w:t>
      </w:r>
      <w:proofErr w:type="spellEnd"/>
      <w:r w:rsidRPr="00BB556C">
        <w:rPr>
          <w:lang w:val="id"/>
        </w:rPr>
        <w:t xml:space="preserve">. </w:t>
      </w:r>
      <w:r w:rsidRPr="00BB556C">
        <w:t>Dari</w:t>
      </w:r>
      <w:r w:rsidRPr="00BB556C">
        <w:rPr>
          <w:lang w:val="id"/>
        </w:rPr>
        <w:t xml:space="preserve"> ketiga </w:t>
      </w:r>
      <w:proofErr w:type="spellStart"/>
      <w:r w:rsidRPr="00BB556C">
        <w:rPr>
          <w:lang w:val="id"/>
        </w:rPr>
        <w:t>ko</w:t>
      </w:r>
      <w:proofErr w:type="spellEnd"/>
      <w:r w:rsidRPr="00BB556C">
        <w:t>n</w:t>
      </w:r>
      <w:proofErr w:type="spellStart"/>
      <w:r w:rsidRPr="00BB556C">
        <w:rPr>
          <w:lang w:val="id"/>
        </w:rPr>
        <w:t>sentarasi</w:t>
      </w:r>
      <w:proofErr w:type="spellEnd"/>
      <w:r w:rsidRPr="00BB556C">
        <w:rPr>
          <w:lang w:val="id"/>
        </w:rPr>
        <w:t xml:space="preserve"> tersebut dapat kita lihat </w:t>
      </w:r>
      <w:proofErr w:type="spellStart"/>
      <w:r w:rsidRPr="00BB556C">
        <w:t>bahwa</w:t>
      </w:r>
      <w:proofErr w:type="spellEnd"/>
      <w:r w:rsidRPr="00BB556C">
        <w:t xml:space="preserve"> </w:t>
      </w:r>
      <w:proofErr w:type="spellStart"/>
      <w:r w:rsidRPr="00BB556C">
        <w:t>mampu</w:t>
      </w:r>
      <w:proofErr w:type="spellEnd"/>
      <w:r w:rsidRPr="00BB556C">
        <w:rPr>
          <w:lang w:val="id"/>
        </w:rPr>
        <w:t xml:space="preserve"> menurunkan kadar gula darah pada tikus </w:t>
      </w:r>
      <w:proofErr w:type="spellStart"/>
      <w:r w:rsidRPr="00BB556C">
        <w:rPr>
          <w:lang w:val="id"/>
        </w:rPr>
        <w:t>wistar</w:t>
      </w:r>
      <w:proofErr w:type="spellEnd"/>
      <w:r w:rsidRPr="00BB556C">
        <w:rPr>
          <w:lang w:val="id"/>
        </w:rPr>
        <w:t>.</w:t>
      </w:r>
      <w:r w:rsidRPr="00BB556C">
        <w:t xml:space="preserve"> </w:t>
      </w:r>
      <w:proofErr w:type="spellStart"/>
      <w:r w:rsidRPr="00BB556C">
        <w:t>Hasil</w:t>
      </w:r>
      <w:proofErr w:type="spellEnd"/>
      <w:r w:rsidRPr="00BB556C">
        <w:t xml:space="preserve"> </w:t>
      </w:r>
      <w:proofErr w:type="spellStart"/>
      <w:r w:rsidRPr="00BB556C">
        <w:t>analisis</w:t>
      </w:r>
      <w:proofErr w:type="spellEnd"/>
      <w:r w:rsidRPr="00BB556C">
        <w:t xml:space="preserve"> </w:t>
      </w:r>
      <w:proofErr w:type="spellStart"/>
      <w:r w:rsidRPr="00BB556C">
        <w:t>dengan</w:t>
      </w:r>
      <w:proofErr w:type="spellEnd"/>
      <w:r w:rsidRPr="00BB556C">
        <w:t xml:space="preserve"> </w:t>
      </w:r>
      <w:proofErr w:type="spellStart"/>
      <w:r w:rsidRPr="00BB556C">
        <w:t>statistik</w:t>
      </w:r>
      <w:proofErr w:type="spellEnd"/>
      <w:r w:rsidRPr="00BB556C">
        <w:t xml:space="preserve"> </w:t>
      </w:r>
      <w:proofErr w:type="spellStart"/>
      <w:r w:rsidRPr="00BB556C">
        <w:t>dengan</w:t>
      </w:r>
      <w:proofErr w:type="spellEnd"/>
      <w:r w:rsidRPr="00BB556C">
        <w:t xml:space="preserve"> Mann Whitney </w:t>
      </w:r>
      <w:proofErr w:type="spellStart"/>
      <w:r w:rsidRPr="00BB556C">
        <w:t>menunjukkan</w:t>
      </w:r>
      <w:proofErr w:type="spellEnd"/>
      <w:r w:rsidRPr="00BB556C">
        <w:t xml:space="preserve"> </w:t>
      </w:r>
      <w:proofErr w:type="spellStart"/>
      <w:r w:rsidRPr="00BB556C">
        <w:t>bahwa</w:t>
      </w:r>
      <w:proofErr w:type="spellEnd"/>
      <w:r w:rsidRPr="00BB556C">
        <w:t xml:space="preserve"> lama </w:t>
      </w:r>
      <w:proofErr w:type="spellStart"/>
      <w:r w:rsidRPr="00BB556C">
        <w:lastRenderedPageBreak/>
        <w:t>pemberian</w:t>
      </w:r>
      <w:proofErr w:type="spellEnd"/>
      <w:r w:rsidRPr="00BB556C">
        <w:t xml:space="preserve"> </w:t>
      </w:r>
      <w:proofErr w:type="spellStart"/>
      <w:r w:rsidRPr="00BB556C">
        <w:t>ekstrak</w:t>
      </w:r>
      <w:proofErr w:type="spellEnd"/>
      <w:r w:rsidRPr="00BB556C">
        <w:t xml:space="preserve"> </w:t>
      </w:r>
      <w:proofErr w:type="spellStart"/>
      <w:r w:rsidRPr="00BB556C">
        <w:t>buah</w:t>
      </w:r>
      <w:proofErr w:type="spellEnd"/>
      <w:r w:rsidRPr="00BB556C">
        <w:t xml:space="preserve"> </w:t>
      </w:r>
      <w:proofErr w:type="spellStart"/>
      <w:r w:rsidRPr="00BB556C">
        <w:t>Ulin</w:t>
      </w:r>
      <w:proofErr w:type="spellEnd"/>
      <w:r w:rsidRPr="00BB556C">
        <w:t xml:space="preserve"> (</w:t>
      </w:r>
      <w:proofErr w:type="spellStart"/>
      <w:r w:rsidRPr="00BB556C">
        <w:rPr>
          <w:rFonts w:eastAsia="Times New Roman"/>
          <w:i/>
          <w:lang w:val="id"/>
        </w:rPr>
        <w:t>Eusiderxylon</w:t>
      </w:r>
      <w:proofErr w:type="spellEnd"/>
      <w:r w:rsidRPr="00BB556C">
        <w:rPr>
          <w:rFonts w:eastAsia="Times New Roman"/>
          <w:i/>
          <w:lang w:val="id"/>
        </w:rPr>
        <w:t xml:space="preserve"> </w:t>
      </w:r>
      <w:proofErr w:type="spellStart"/>
      <w:r w:rsidRPr="00BB556C">
        <w:rPr>
          <w:rFonts w:eastAsia="Times New Roman"/>
          <w:i/>
          <w:lang w:val="id"/>
        </w:rPr>
        <w:t>zwageri</w:t>
      </w:r>
      <w:proofErr w:type="spellEnd"/>
      <w:r w:rsidRPr="00BB556C">
        <w:t xml:space="preserve">) </w:t>
      </w:r>
      <w:proofErr w:type="spellStart"/>
      <w:r w:rsidRPr="00BB556C">
        <w:t>berpengaruh</w:t>
      </w:r>
      <w:proofErr w:type="spellEnd"/>
      <w:r w:rsidRPr="00BB556C">
        <w:t xml:space="preserve"> </w:t>
      </w:r>
      <w:proofErr w:type="spellStart"/>
      <w:r w:rsidRPr="00BB556C">
        <w:t>terhadap</w:t>
      </w:r>
      <w:proofErr w:type="spellEnd"/>
      <w:r w:rsidRPr="00BB556C">
        <w:t xml:space="preserve"> </w:t>
      </w:r>
      <w:proofErr w:type="spellStart"/>
      <w:r w:rsidRPr="00BB556C">
        <w:t>penurunan</w:t>
      </w:r>
      <w:proofErr w:type="spellEnd"/>
      <w:r w:rsidRPr="00BB556C">
        <w:t xml:space="preserve"> </w:t>
      </w:r>
      <w:proofErr w:type="spellStart"/>
      <w:r w:rsidRPr="00BB556C">
        <w:t>kadar</w:t>
      </w:r>
      <w:proofErr w:type="spellEnd"/>
      <w:r w:rsidRPr="00BB556C">
        <w:t xml:space="preserve"> </w:t>
      </w:r>
      <w:proofErr w:type="spellStart"/>
      <w:r w:rsidRPr="00BB556C">
        <w:t>glukosa</w:t>
      </w:r>
      <w:proofErr w:type="spellEnd"/>
      <w:r w:rsidRPr="00BB556C">
        <w:t xml:space="preserve"> </w:t>
      </w:r>
      <w:proofErr w:type="spellStart"/>
      <w:r w:rsidRPr="00BB556C">
        <w:t>darah</w:t>
      </w:r>
      <w:proofErr w:type="spellEnd"/>
      <w:r w:rsidRPr="00BB556C">
        <w:t xml:space="preserve"> </w:t>
      </w:r>
      <w:proofErr w:type="spellStart"/>
      <w:r w:rsidRPr="00BB556C">
        <w:t>tikus</w:t>
      </w:r>
      <w:proofErr w:type="spellEnd"/>
      <w:r w:rsidRPr="00BB556C">
        <w:t xml:space="preserve"> </w:t>
      </w:r>
      <w:proofErr w:type="spellStart"/>
      <w:r w:rsidRPr="00BB556C">
        <w:t>wistar</w:t>
      </w:r>
      <w:proofErr w:type="spellEnd"/>
      <w:r w:rsidRPr="00BB556C">
        <w:t xml:space="preserve"> </w:t>
      </w:r>
      <w:proofErr w:type="spellStart"/>
      <w:r w:rsidRPr="00BB556C">
        <w:t>diabetik</w:t>
      </w:r>
      <w:proofErr w:type="spellEnd"/>
      <w:r w:rsidRPr="00BB556C">
        <w:t xml:space="preserve"> (p=0,000).</w:t>
      </w:r>
    </w:p>
    <w:p w:rsidR="00A33D37" w:rsidRPr="00A33D37" w:rsidRDefault="00A33D37" w:rsidP="00A33D37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A33D37" w:rsidRDefault="00A33D37" w:rsidP="00A33D37">
      <w:pPr>
        <w:spacing w:line="360" w:lineRule="auto"/>
        <w:rPr>
          <w:rFonts w:ascii="Book Antiqua" w:hAnsi="Book Antiqua"/>
          <w:sz w:val="20"/>
          <w:szCs w:val="20"/>
        </w:rPr>
      </w:pPr>
    </w:p>
    <w:p w:rsidR="00A33D37" w:rsidRDefault="00A33D37">
      <w:pPr>
        <w:rPr>
          <w:rFonts w:ascii="Book Antiqua" w:hAnsi="Book Antiqua"/>
          <w:sz w:val="20"/>
          <w:szCs w:val="20"/>
        </w:rPr>
      </w:pPr>
    </w:p>
    <w:p w:rsidR="00A33D37" w:rsidRDefault="00A33D37"/>
    <w:sectPr w:rsidR="00A33D37" w:rsidSect="001B7D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37"/>
    <w:rsid w:val="00121B66"/>
    <w:rsid w:val="001B7D88"/>
    <w:rsid w:val="00993D5F"/>
    <w:rsid w:val="009D3CB5"/>
    <w:rsid w:val="00A33D37"/>
    <w:rsid w:val="00B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996DFD"/>
  <w15:chartTrackingRefBased/>
  <w15:docId w15:val="{B71D00AA-059E-BB4E-8A55-5628E95B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BB55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qFormat/>
    <w:rsid w:val="00BB556C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1</cp:revision>
  <dcterms:created xsi:type="dcterms:W3CDTF">2021-08-31T06:18:00Z</dcterms:created>
  <dcterms:modified xsi:type="dcterms:W3CDTF">2021-08-31T06:46:00Z</dcterms:modified>
</cp:coreProperties>
</file>