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7.xml" ContentType="application/vnd.openxmlformats-officedocument.wordprocessingml.header+xml"/>
  <Override PartName="/word/footer7.xml" ContentType="application/vnd.openxmlformats-officedocument.wordprocessingml.footer+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BDA" w:rsidRPr="00BA2E9F" w:rsidRDefault="00833BDA" w:rsidP="00833BDA">
      <w:pPr>
        <w:spacing w:line="240" w:lineRule="auto"/>
        <w:jc w:val="center"/>
        <w:rPr>
          <w:b/>
        </w:rPr>
      </w:pPr>
      <w:r w:rsidRPr="00BA2E9F">
        <w:rPr>
          <w:b/>
        </w:rPr>
        <w:t>LAPORAN</w:t>
      </w:r>
    </w:p>
    <w:p w:rsidR="00833BDA" w:rsidRPr="00BA2E9F" w:rsidRDefault="00833BDA" w:rsidP="00833BDA">
      <w:pPr>
        <w:spacing w:line="240" w:lineRule="auto"/>
        <w:jc w:val="center"/>
        <w:rPr>
          <w:b/>
        </w:rPr>
      </w:pPr>
      <w:r w:rsidRPr="00BA2E9F">
        <w:rPr>
          <w:b/>
        </w:rPr>
        <w:t>PRAKTIK KERJA LAPANGAN (PKL) APOTEK</w:t>
      </w:r>
    </w:p>
    <w:p w:rsidR="00833BDA" w:rsidRPr="00BA2E9F" w:rsidRDefault="00833BDA" w:rsidP="00833BDA">
      <w:pPr>
        <w:spacing w:line="240" w:lineRule="auto"/>
        <w:jc w:val="center"/>
        <w:rPr>
          <w:b/>
        </w:rPr>
      </w:pPr>
      <w:r w:rsidRPr="00BA2E9F">
        <w:rPr>
          <w:b/>
        </w:rPr>
        <w:t>DI</w:t>
      </w:r>
    </w:p>
    <w:p w:rsidR="00833BDA" w:rsidRPr="00BA2E9F" w:rsidRDefault="00833BDA" w:rsidP="00833BDA">
      <w:pPr>
        <w:spacing w:line="240" w:lineRule="auto"/>
        <w:jc w:val="center"/>
        <w:rPr>
          <w:b/>
        </w:rPr>
      </w:pPr>
      <w:r>
        <w:rPr>
          <w:b/>
        </w:rPr>
        <w:t>APOTEK KIMIA FARMA</w:t>
      </w:r>
      <w:r>
        <w:rPr>
          <w:b/>
          <w:lang w:val="id-ID"/>
        </w:rPr>
        <w:t xml:space="preserve"> 120</w:t>
      </w:r>
      <w:r w:rsidRPr="00BA2E9F">
        <w:rPr>
          <w:b/>
        </w:rPr>
        <w:t xml:space="preserve"> </w:t>
      </w:r>
    </w:p>
    <w:p w:rsidR="00833BDA" w:rsidRPr="00833BDA" w:rsidRDefault="00833BDA" w:rsidP="00833BDA">
      <w:pPr>
        <w:spacing w:line="240" w:lineRule="auto"/>
        <w:jc w:val="center"/>
        <w:rPr>
          <w:b/>
        </w:rPr>
      </w:pPr>
      <w:r w:rsidRPr="00BA2E9F">
        <w:rPr>
          <w:b/>
        </w:rPr>
        <w:t xml:space="preserve">JALAN </w:t>
      </w:r>
      <w:r>
        <w:rPr>
          <w:b/>
          <w:lang w:val="id-ID"/>
        </w:rPr>
        <w:t xml:space="preserve">A. YANI KM 3,5 </w:t>
      </w:r>
    </w:p>
    <w:p w:rsidR="00833BDA" w:rsidRDefault="00833BDA" w:rsidP="00833BDA">
      <w:pPr>
        <w:spacing w:line="240" w:lineRule="auto"/>
        <w:jc w:val="center"/>
        <w:rPr>
          <w:b/>
        </w:rPr>
      </w:pPr>
      <w:r>
        <w:rPr>
          <w:b/>
        </w:rPr>
        <w:t xml:space="preserve">( Tanggal </w:t>
      </w:r>
      <w:r>
        <w:rPr>
          <w:b/>
          <w:lang w:val="id-ID"/>
        </w:rPr>
        <w:t>1</w:t>
      </w:r>
      <w:r>
        <w:rPr>
          <w:b/>
        </w:rPr>
        <w:t xml:space="preserve"> Maret s.d </w:t>
      </w:r>
      <w:r>
        <w:rPr>
          <w:b/>
          <w:lang w:val="id-ID"/>
        </w:rPr>
        <w:t>13</w:t>
      </w:r>
      <w:r>
        <w:rPr>
          <w:b/>
        </w:rPr>
        <w:t xml:space="preserve"> </w:t>
      </w:r>
      <w:r>
        <w:rPr>
          <w:b/>
          <w:lang w:val="id-ID"/>
        </w:rPr>
        <w:t xml:space="preserve">Maret </w:t>
      </w:r>
      <w:r>
        <w:rPr>
          <w:b/>
        </w:rPr>
        <w:t>20</w:t>
      </w:r>
      <w:r>
        <w:rPr>
          <w:b/>
          <w:lang w:val="id-ID"/>
        </w:rPr>
        <w:t>21</w:t>
      </w:r>
      <w:r>
        <w:rPr>
          <w:b/>
        </w:rPr>
        <w:t xml:space="preserve"> )</w:t>
      </w:r>
    </w:p>
    <w:p w:rsidR="00833BDA" w:rsidRDefault="00833BDA" w:rsidP="00833BDA">
      <w:pPr>
        <w:spacing w:line="240" w:lineRule="auto"/>
        <w:jc w:val="center"/>
        <w:rPr>
          <w:b/>
        </w:rPr>
      </w:pPr>
    </w:p>
    <w:p w:rsidR="00833BDA" w:rsidRDefault="00833BDA" w:rsidP="00833BDA">
      <w:pPr>
        <w:spacing w:line="240" w:lineRule="auto"/>
        <w:rPr>
          <w:b/>
        </w:rPr>
      </w:pPr>
      <w:r w:rsidRPr="00C1593D">
        <w:rPr>
          <w:rFonts w:cs="Times New Roman"/>
          <w:noProof/>
          <w:color w:val="000000" w:themeColor="text1"/>
          <w:szCs w:val="24"/>
        </w:rPr>
        <w:drawing>
          <wp:anchor distT="0" distB="0" distL="114300" distR="114300" simplePos="0" relativeHeight="251676672" behindDoc="1" locked="0" layoutInCell="1" allowOverlap="1" wp14:anchorId="4163F147" wp14:editId="322C0E61">
            <wp:simplePos x="0" y="0"/>
            <wp:positionH relativeFrom="page">
              <wp:posOffset>3672840</wp:posOffset>
            </wp:positionH>
            <wp:positionV relativeFrom="paragraph">
              <wp:posOffset>206663</wp:posOffset>
            </wp:positionV>
            <wp:extent cx="3263900" cy="1143000"/>
            <wp:effectExtent l="0" t="0" r="0" b="0"/>
            <wp:wrapThrough wrapText="bothSides">
              <wp:wrapPolygon edited="0">
                <wp:start x="0" y="0"/>
                <wp:lineTo x="0" y="21240"/>
                <wp:lineTo x="21432" y="21240"/>
                <wp:lineTo x="21432" y="0"/>
                <wp:lineTo x="0" y="0"/>
              </wp:wrapPolygon>
            </wp:wrapThrough>
            <wp:docPr id="217" name="Picture 217" descr="https://4.bp.blogspot.com/-NaTvzp0k-Fk/WuGUd4TA0-I/AAAAAAAANPg/qDyfPWKdG4kH7ybIIVPl9ioVqJuT3SUfACLcBGAs/s1600/Kimia%2Bf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NaTvzp0k-Fk/WuGUd4TA0-I/AAAAAAAANPg/qDyfPWKdG4kH7ybIIVPl9ioVqJuT3SUfACLcBGAs/s1600/Kimia%2Bfarm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404" b="24903"/>
                    <a:stretch/>
                  </pic:blipFill>
                  <pic:spPr bwMode="auto">
                    <a:xfrm>
                      <a:off x="0" y="0"/>
                      <a:ext cx="326390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drawing>
          <wp:inline distT="0" distB="0" distL="0" distR="0" wp14:anchorId="0F448788" wp14:editId="53103862">
            <wp:extent cx="1800000" cy="1800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77788771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833BDA" w:rsidRDefault="00833BDA" w:rsidP="00833BDA">
      <w:pPr>
        <w:spacing w:line="240" w:lineRule="auto"/>
        <w:jc w:val="center"/>
        <w:rPr>
          <w:b/>
        </w:rPr>
      </w:pPr>
    </w:p>
    <w:p w:rsidR="00833BDA" w:rsidRDefault="00833BDA" w:rsidP="00833BDA">
      <w:pPr>
        <w:spacing w:line="240" w:lineRule="auto"/>
        <w:jc w:val="center"/>
        <w:rPr>
          <w:b/>
        </w:rPr>
      </w:pPr>
      <w:r>
        <w:rPr>
          <w:b/>
        </w:rPr>
        <w:t>Disusun Oleh :</w:t>
      </w:r>
    </w:p>
    <w:p w:rsidR="00833BDA" w:rsidRDefault="00833BDA" w:rsidP="00833BDA">
      <w:pPr>
        <w:spacing w:line="240" w:lineRule="auto"/>
        <w:jc w:val="center"/>
      </w:pPr>
      <w:r>
        <w:t>Aisyah Dina Aziza</w:t>
      </w:r>
      <w:r>
        <w:tab/>
        <w:t>11194761920185</w:t>
      </w:r>
    </w:p>
    <w:p w:rsidR="00833BDA" w:rsidRDefault="00833BDA" w:rsidP="00833BDA">
      <w:pPr>
        <w:spacing w:line="240" w:lineRule="auto"/>
        <w:jc w:val="center"/>
      </w:pPr>
      <w:r>
        <w:t>Alda Shintia</w:t>
      </w:r>
      <w:r>
        <w:tab/>
      </w:r>
      <w:r>
        <w:tab/>
        <w:t>11194761920236</w:t>
      </w:r>
    </w:p>
    <w:p w:rsidR="00833BDA" w:rsidRDefault="00833BDA" w:rsidP="00833BDA">
      <w:pPr>
        <w:spacing w:line="240" w:lineRule="auto"/>
        <w:jc w:val="center"/>
      </w:pPr>
      <w:r>
        <w:t>Salsa Bella</w:t>
      </w:r>
      <w:r>
        <w:tab/>
      </w:r>
      <w:r>
        <w:tab/>
        <w:t>11194761920223</w:t>
      </w:r>
    </w:p>
    <w:p w:rsidR="00833BDA" w:rsidRDefault="00833BDA" w:rsidP="00833BDA">
      <w:pPr>
        <w:spacing w:line="240" w:lineRule="auto"/>
        <w:jc w:val="center"/>
      </w:pPr>
      <w:r>
        <w:t>Ni Kadek Dewi A.</w:t>
      </w:r>
      <w:r>
        <w:tab/>
        <w:t>11194761920261</w:t>
      </w:r>
    </w:p>
    <w:p w:rsidR="00833BDA" w:rsidRDefault="00833BDA" w:rsidP="00833BDA">
      <w:pPr>
        <w:spacing w:line="240" w:lineRule="auto"/>
        <w:jc w:val="center"/>
      </w:pPr>
      <w:r>
        <w:t>Fitriyana</w:t>
      </w:r>
      <w:r>
        <w:tab/>
      </w:r>
      <w:r>
        <w:tab/>
        <w:t>11194761920299</w:t>
      </w:r>
    </w:p>
    <w:p w:rsidR="00833BDA" w:rsidRDefault="00833BDA" w:rsidP="00833BDA">
      <w:pPr>
        <w:spacing w:line="240" w:lineRule="auto"/>
        <w:jc w:val="center"/>
      </w:pPr>
    </w:p>
    <w:p w:rsidR="00833BDA" w:rsidRDefault="00833BDA" w:rsidP="00833BDA">
      <w:pPr>
        <w:spacing w:line="240" w:lineRule="auto"/>
        <w:jc w:val="center"/>
      </w:pPr>
    </w:p>
    <w:p w:rsidR="00833BDA" w:rsidRPr="00BA2E9F" w:rsidRDefault="00833BDA" w:rsidP="00833BDA">
      <w:pPr>
        <w:spacing w:line="240" w:lineRule="auto"/>
        <w:jc w:val="center"/>
        <w:rPr>
          <w:b/>
        </w:rPr>
      </w:pPr>
      <w:r>
        <w:rPr>
          <w:b/>
        </w:rPr>
        <w:t>PROGRAM STUDI S1 FARMASI</w:t>
      </w:r>
    </w:p>
    <w:p w:rsidR="00833BDA" w:rsidRPr="00BA2E9F" w:rsidRDefault="00833BDA" w:rsidP="00833BDA">
      <w:pPr>
        <w:spacing w:line="240" w:lineRule="auto"/>
        <w:jc w:val="center"/>
        <w:rPr>
          <w:b/>
        </w:rPr>
      </w:pPr>
      <w:r w:rsidRPr="00BA2E9F">
        <w:rPr>
          <w:b/>
        </w:rPr>
        <w:t>FAKULTAS KESEHATAN</w:t>
      </w:r>
    </w:p>
    <w:p w:rsidR="00833BDA" w:rsidRPr="00BA2E9F" w:rsidRDefault="00833BDA" w:rsidP="00833BDA">
      <w:pPr>
        <w:spacing w:line="240" w:lineRule="auto"/>
        <w:jc w:val="center"/>
        <w:rPr>
          <w:b/>
        </w:rPr>
      </w:pPr>
      <w:r w:rsidRPr="00BA2E9F">
        <w:rPr>
          <w:b/>
        </w:rPr>
        <w:t>UNIVERSITAS SARI MULIA</w:t>
      </w:r>
    </w:p>
    <w:p w:rsidR="00833BDA" w:rsidRPr="00BA2E9F" w:rsidRDefault="00833BDA" w:rsidP="00833BDA">
      <w:pPr>
        <w:spacing w:line="240" w:lineRule="auto"/>
        <w:jc w:val="center"/>
        <w:rPr>
          <w:b/>
        </w:rPr>
      </w:pPr>
      <w:r w:rsidRPr="00BA2E9F">
        <w:rPr>
          <w:b/>
        </w:rPr>
        <w:t>BANJARMASIN</w:t>
      </w:r>
    </w:p>
    <w:p w:rsidR="00833BDA" w:rsidRPr="00115AF8" w:rsidRDefault="00833BDA" w:rsidP="00833BDA">
      <w:pPr>
        <w:spacing w:line="240" w:lineRule="auto"/>
        <w:jc w:val="center"/>
        <w:rPr>
          <w:b/>
          <w:lang w:val="id-ID"/>
        </w:rPr>
        <w:sectPr w:rsidR="00833BDA" w:rsidRPr="00115AF8" w:rsidSect="007043C3">
          <w:headerReference w:type="default" r:id="rId10"/>
          <w:footerReference w:type="default" r:id="rId11"/>
          <w:headerReference w:type="first" r:id="rId12"/>
          <w:pgSz w:w="11906" w:h="16838" w:code="9"/>
          <w:pgMar w:top="2268" w:right="1701" w:bottom="1701" w:left="2268" w:header="708" w:footer="708" w:gutter="0"/>
          <w:pgNumType w:start="1"/>
          <w:cols w:space="708"/>
          <w:titlePg/>
          <w:docGrid w:linePitch="360"/>
        </w:sectPr>
      </w:pPr>
      <w:r>
        <w:rPr>
          <w:b/>
        </w:rPr>
        <w:t>20</w:t>
      </w:r>
      <w:r>
        <w:rPr>
          <w:b/>
          <w:lang w:val="id-ID"/>
        </w:rPr>
        <w:t>21</w:t>
      </w:r>
    </w:p>
    <w:p w:rsidR="0048325E" w:rsidRDefault="0048325E" w:rsidP="00833BDA">
      <w:pPr>
        <w:spacing w:after="0" w:line="360" w:lineRule="auto"/>
        <w:jc w:val="center"/>
        <w:rPr>
          <w:b/>
        </w:rPr>
      </w:pPr>
    </w:p>
    <w:p w:rsidR="0048325E" w:rsidRPr="0048325E" w:rsidRDefault="0048325E" w:rsidP="0048325E"/>
    <w:p w:rsidR="0048325E" w:rsidRPr="0048325E" w:rsidRDefault="0048325E" w:rsidP="0048325E"/>
    <w:p w:rsidR="0048325E" w:rsidRPr="0048325E" w:rsidRDefault="0048325E" w:rsidP="0048325E"/>
    <w:p w:rsidR="0048325E" w:rsidRDefault="0048325E" w:rsidP="0048325E"/>
    <w:p w:rsidR="0048325E" w:rsidRPr="0048325E" w:rsidRDefault="0048325E" w:rsidP="0048325E">
      <w:pPr>
        <w:tabs>
          <w:tab w:val="center" w:pos="3968"/>
        </w:tabs>
        <w:sectPr w:rsidR="0048325E" w:rsidRPr="0048325E" w:rsidSect="0071369A">
          <w:footerReference w:type="first" r:id="rId13"/>
          <w:pgSz w:w="11906" w:h="16838"/>
          <w:pgMar w:top="2268" w:right="1701" w:bottom="1701" w:left="2268" w:header="709" w:footer="709" w:gutter="0"/>
          <w:cols w:space="708"/>
          <w:titlePg/>
          <w:docGrid w:linePitch="360"/>
        </w:sectPr>
      </w:pPr>
      <w:r>
        <w:tab/>
      </w:r>
    </w:p>
    <w:p w:rsidR="00833BDA" w:rsidRPr="00BA2E9F" w:rsidRDefault="00833BDA" w:rsidP="00833BDA">
      <w:pPr>
        <w:spacing w:after="0" w:line="360" w:lineRule="auto"/>
        <w:jc w:val="center"/>
        <w:rPr>
          <w:b/>
        </w:rPr>
      </w:pPr>
      <w:r w:rsidRPr="00BA2E9F">
        <w:rPr>
          <w:b/>
        </w:rPr>
        <w:lastRenderedPageBreak/>
        <w:t>LAPORAN</w:t>
      </w:r>
    </w:p>
    <w:p w:rsidR="00833BDA" w:rsidRPr="00BA2E9F" w:rsidRDefault="00833BDA" w:rsidP="00833BDA">
      <w:pPr>
        <w:spacing w:after="0" w:line="360" w:lineRule="auto"/>
        <w:jc w:val="center"/>
        <w:rPr>
          <w:b/>
        </w:rPr>
      </w:pPr>
      <w:r w:rsidRPr="00BA2E9F">
        <w:rPr>
          <w:b/>
        </w:rPr>
        <w:t>PRAKTIK KERJA LAPANGAN (PKL) APOTEK</w:t>
      </w:r>
    </w:p>
    <w:p w:rsidR="00833BDA" w:rsidRPr="00BA2E9F" w:rsidRDefault="00833BDA" w:rsidP="00833BDA">
      <w:pPr>
        <w:spacing w:after="0" w:line="360" w:lineRule="auto"/>
        <w:jc w:val="center"/>
        <w:rPr>
          <w:b/>
        </w:rPr>
      </w:pPr>
      <w:r w:rsidRPr="00BA2E9F">
        <w:rPr>
          <w:b/>
        </w:rPr>
        <w:t>DI</w:t>
      </w:r>
    </w:p>
    <w:p w:rsidR="00833BDA" w:rsidRPr="00115AF8" w:rsidRDefault="00833BDA" w:rsidP="00833BDA">
      <w:pPr>
        <w:spacing w:after="0" w:line="360" w:lineRule="auto"/>
        <w:jc w:val="center"/>
        <w:rPr>
          <w:b/>
          <w:lang w:val="id-ID"/>
        </w:rPr>
      </w:pPr>
      <w:r>
        <w:rPr>
          <w:b/>
        </w:rPr>
        <w:t xml:space="preserve">APOTEK KIMIA FARMA </w:t>
      </w:r>
      <w:r>
        <w:rPr>
          <w:b/>
          <w:lang w:val="id-ID"/>
        </w:rPr>
        <w:t>120</w:t>
      </w:r>
    </w:p>
    <w:p w:rsidR="00833BDA" w:rsidRPr="00115AF8" w:rsidRDefault="00833BDA" w:rsidP="00833BDA">
      <w:pPr>
        <w:spacing w:after="0" w:line="360" w:lineRule="auto"/>
        <w:jc w:val="center"/>
        <w:rPr>
          <w:b/>
          <w:lang w:val="id-ID"/>
        </w:rPr>
      </w:pPr>
      <w:r w:rsidRPr="00BA2E9F">
        <w:rPr>
          <w:b/>
        </w:rPr>
        <w:t xml:space="preserve">JALAN </w:t>
      </w:r>
      <w:r>
        <w:rPr>
          <w:b/>
          <w:lang w:val="id-ID"/>
        </w:rPr>
        <w:t>A. YANI KM 3,5</w:t>
      </w:r>
    </w:p>
    <w:p w:rsidR="00833BDA" w:rsidRPr="00115AF8" w:rsidRDefault="00833BDA" w:rsidP="00833BDA">
      <w:pPr>
        <w:spacing w:after="0" w:line="360" w:lineRule="auto"/>
        <w:jc w:val="center"/>
        <w:rPr>
          <w:b/>
          <w:lang w:val="id-ID"/>
        </w:rPr>
      </w:pPr>
      <w:r>
        <w:rPr>
          <w:b/>
        </w:rPr>
        <w:t xml:space="preserve">( Tanggal </w:t>
      </w:r>
      <w:r>
        <w:rPr>
          <w:b/>
          <w:lang w:val="id-ID"/>
        </w:rPr>
        <w:t>1</w:t>
      </w:r>
      <w:r>
        <w:rPr>
          <w:b/>
        </w:rPr>
        <w:t xml:space="preserve"> Maret s.d </w:t>
      </w:r>
      <w:r>
        <w:rPr>
          <w:b/>
          <w:lang w:val="id-ID"/>
        </w:rPr>
        <w:t>13</w:t>
      </w:r>
      <w:r>
        <w:rPr>
          <w:b/>
        </w:rPr>
        <w:t xml:space="preserve"> </w:t>
      </w:r>
      <w:r>
        <w:rPr>
          <w:b/>
          <w:lang w:val="id-ID"/>
        </w:rPr>
        <w:t xml:space="preserve">Maret </w:t>
      </w:r>
      <w:r>
        <w:rPr>
          <w:b/>
        </w:rPr>
        <w:t>20</w:t>
      </w:r>
      <w:r>
        <w:rPr>
          <w:b/>
          <w:lang w:val="id-ID"/>
        </w:rPr>
        <w:t>21</w:t>
      </w:r>
      <w:r>
        <w:rPr>
          <w:b/>
        </w:rPr>
        <w:t xml:space="preserve"> )</w:t>
      </w:r>
    </w:p>
    <w:p w:rsidR="00833BDA" w:rsidRDefault="00833BDA" w:rsidP="00833BDA">
      <w:pPr>
        <w:spacing w:after="0" w:line="360" w:lineRule="auto"/>
        <w:jc w:val="center"/>
        <w:rPr>
          <w:b/>
        </w:rPr>
      </w:pPr>
    </w:p>
    <w:p w:rsidR="00833BDA" w:rsidRDefault="00833BDA" w:rsidP="00833BDA">
      <w:pPr>
        <w:spacing w:after="0" w:line="360" w:lineRule="auto"/>
        <w:jc w:val="center"/>
        <w:rPr>
          <w:b/>
        </w:rPr>
      </w:pPr>
      <w:r>
        <w:rPr>
          <w:b/>
        </w:rPr>
        <w:t>Laporan ini disusun untuk memenu</w:t>
      </w:r>
      <w:r w:rsidR="00A8599F">
        <w:rPr>
          <w:b/>
        </w:rPr>
        <w:t>hi persyaratan mengikuti ujian Praktik Kerja L</w:t>
      </w:r>
      <w:r>
        <w:rPr>
          <w:b/>
        </w:rPr>
        <w:t xml:space="preserve">apangan (PKL) pada Jurusan Farmasi, Fakultas Kesehatan </w:t>
      </w:r>
    </w:p>
    <w:p w:rsidR="00833BDA" w:rsidRDefault="00833BDA" w:rsidP="00833BDA">
      <w:pPr>
        <w:spacing w:after="0" w:line="360" w:lineRule="auto"/>
        <w:jc w:val="center"/>
        <w:rPr>
          <w:b/>
        </w:rPr>
      </w:pPr>
      <w:r>
        <w:rPr>
          <w:b/>
        </w:rPr>
        <w:t>Universitas Sari mulia</w:t>
      </w:r>
    </w:p>
    <w:p w:rsidR="00833BDA" w:rsidRPr="00BF7D6F" w:rsidRDefault="00833BDA" w:rsidP="00833BDA">
      <w:pPr>
        <w:spacing w:after="0" w:line="360" w:lineRule="auto"/>
        <w:jc w:val="center"/>
        <w:rPr>
          <w:b/>
          <w:lang w:val="id-ID"/>
        </w:rPr>
      </w:pPr>
      <w:r>
        <w:rPr>
          <w:b/>
        </w:rPr>
        <w:t>Banjarmasin</w:t>
      </w:r>
    </w:p>
    <w:p w:rsidR="00833BDA" w:rsidRDefault="00833BDA" w:rsidP="00833BDA">
      <w:pPr>
        <w:spacing w:after="0" w:line="360" w:lineRule="auto"/>
        <w:jc w:val="center"/>
        <w:rPr>
          <w:b/>
        </w:rPr>
      </w:pPr>
      <w:r>
        <w:rPr>
          <w:b/>
        </w:rPr>
        <w:t>Disusun Oleh :</w:t>
      </w:r>
    </w:p>
    <w:p w:rsidR="00833BDA" w:rsidRDefault="00833BDA" w:rsidP="00833BDA">
      <w:pPr>
        <w:spacing w:line="240" w:lineRule="auto"/>
        <w:jc w:val="center"/>
      </w:pPr>
      <w:r>
        <w:t>Aisyah Dina Aziza</w:t>
      </w:r>
      <w:r>
        <w:tab/>
        <w:t>11194761920185</w:t>
      </w:r>
    </w:p>
    <w:p w:rsidR="00833BDA" w:rsidRDefault="00833BDA" w:rsidP="00833BDA">
      <w:pPr>
        <w:spacing w:line="240" w:lineRule="auto"/>
        <w:jc w:val="center"/>
      </w:pPr>
      <w:r>
        <w:t>Alda Shintia</w:t>
      </w:r>
      <w:r>
        <w:tab/>
      </w:r>
      <w:r>
        <w:tab/>
        <w:t>11194761920236</w:t>
      </w:r>
    </w:p>
    <w:p w:rsidR="00833BDA" w:rsidRDefault="00833BDA" w:rsidP="00833BDA">
      <w:pPr>
        <w:spacing w:line="240" w:lineRule="auto"/>
        <w:jc w:val="center"/>
      </w:pPr>
      <w:r>
        <w:t>Salsa Bella</w:t>
      </w:r>
      <w:r>
        <w:tab/>
      </w:r>
      <w:r>
        <w:tab/>
        <w:t>11194761920223</w:t>
      </w:r>
    </w:p>
    <w:p w:rsidR="00833BDA" w:rsidRDefault="00833BDA" w:rsidP="00833BDA">
      <w:pPr>
        <w:spacing w:line="240" w:lineRule="auto"/>
        <w:jc w:val="center"/>
      </w:pPr>
      <w:r>
        <w:t>Ni Kadek Dewi A.</w:t>
      </w:r>
      <w:r>
        <w:tab/>
        <w:t>11194761920261</w:t>
      </w:r>
    </w:p>
    <w:p w:rsidR="00833BDA" w:rsidRPr="00EA2C2F" w:rsidRDefault="00833BDA" w:rsidP="00EA2C2F">
      <w:pPr>
        <w:spacing w:line="240" w:lineRule="auto"/>
        <w:jc w:val="center"/>
      </w:pPr>
      <w:r>
        <w:t>Fitriyana</w:t>
      </w:r>
      <w:r>
        <w:tab/>
      </w:r>
      <w:r>
        <w:tab/>
        <w:t>11194761920299</w:t>
      </w:r>
    </w:p>
    <w:p w:rsidR="00833BDA" w:rsidRPr="00BF7D6F" w:rsidRDefault="00833BDA" w:rsidP="00833BDA">
      <w:pPr>
        <w:spacing w:after="0" w:line="360" w:lineRule="auto"/>
        <w:jc w:val="center"/>
        <w:rPr>
          <w:b/>
          <w:szCs w:val="24"/>
        </w:rPr>
      </w:pPr>
      <w:r w:rsidRPr="00BF7D6F">
        <w:rPr>
          <w:b/>
          <w:szCs w:val="24"/>
        </w:rPr>
        <w:t>Disetujui oleh :</w:t>
      </w:r>
    </w:p>
    <w:tbl>
      <w:tblPr>
        <w:tblStyle w:val="TableGrid"/>
        <w:tblW w:w="8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26"/>
        <w:gridCol w:w="3733"/>
      </w:tblGrid>
      <w:tr w:rsidR="00833BDA" w:rsidRPr="00BF7D6F" w:rsidTr="006F0071">
        <w:tc>
          <w:tcPr>
            <w:tcW w:w="4077" w:type="dxa"/>
          </w:tcPr>
          <w:p w:rsidR="00833BDA" w:rsidRPr="00BF7D6F" w:rsidRDefault="00833BDA" w:rsidP="006F0071">
            <w:pPr>
              <w:jc w:val="center"/>
              <w:rPr>
                <w:b/>
                <w:szCs w:val="24"/>
              </w:rPr>
            </w:pPr>
            <w:r w:rsidRPr="00BF7D6F">
              <w:rPr>
                <w:b/>
                <w:szCs w:val="24"/>
              </w:rPr>
              <w:t>Dosen Pembimbing</w:t>
            </w:r>
          </w:p>
        </w:tc>
        <w:tc>
          <w:tcPr>
            <w:tcW w:w="426" w:type="dxa"/>
          </w:tcPr>
          <w:p w:rsidR="00833BDA" w:rsidRPr="00BF7D6F" w:rsidRDefault="00833BDA" w:rsidP="006F0071">
            <w:pPr>
              <w:jc w:val="center"/>
              <w:rPr>
                <w:b/>
                <w:szCs w:val="24"/>
              </w:rPr>
            </w:pPr>
          </w:p>
        </w:tc>
        <w:tc>
          <w:tcPr>
            <w:tcW w:w="3733" w:type="dxa"/>
          </w:tcPr>
          <w:p w:rsidR="00833BDA" w:rsidRPr="00BF7D6F" w:rsidRDefault="00833BDA" w:rsidP="006F0071">
            <w:pPr>
              <w:jc w:val="center"/>
              <w:rPr>
                <w:b/>
                <w:szCs w:val="24"/>
              </w:rPr>
            </w:pPr>
            <w:r w:rsidRPr="00BF7D6F">
              <w:rPr>
                <w:b/>
                <w:szCs w:val="24"/>
              </w:rPr>
              <w:t xml:space="preserve">Apoteker Penanggung Jawab </w:t>
            </w:r>
          </w:p>
        </w:tc>
      </w:tr>
      <w:tr w:rsidR="00833BDA" w:rsidRPr="00BF7D6F" w:rsidTr="006F0071">
        <w:tc>
          <w:tcPr>
            <w:tcW w:w="4077" w:type="dxa"/>
          </w:tcPr>
          <w:p w:rsidR="00833BDA" w:rsidRPr="00BF7D6F" w:rsidRDefault="00833BDA" w:rsidP="006F0071">
            <w:pPr>
              <w:jc w:val="center"/>
              <w:rPr>
                <w:b/>
                <w:szCs w:val="24"/>
              </w:rPr>
            </w:pPr>
            <w:r w:rsidRPr="00BF7D6F">
              <w:rPr>
                <w:b/>
                <w:szCs w:val="24"/>
              </w:rPr>
              <w:t>Jurusan Farmasi, Universitas Sari Mulia</w:t>
            </w:r>
          </w:p>
        </w:tc>
        <w:tc>
          <w:tcPr>
            <w:tcW w:w="426" w:type="dxa"/>
          </w:tcPr>
          <w:p w:rsidR="00833BDA" w:rsidRPr="00BF7D6F" w:rsidRDefault="00833BDA" w:rsidP="006F0071">
            <w:pPr>
              <w:jc w:val="center"/>
              <w:rPr>
                <w:b/>
                <w:szCs w:val="24"/>
              </w:rPr>
            </w:pPr>
          </w:p>
        </w:tc>
        <w:tc>
          <w:tcPr>
            <w:tcW w:w="3733" w:type="dxa"/>
          </w:tcPr>
          <w:p w:rsidR="00833BDA" w:rsidRPr="00BF7D6F" w:rsidRDefault="00833BDA" w:rsidP="006F0071">
            <w:pPr>
              <w:jc w:val="center"/>
              <w:rPr>
                <w:b/>
                <w:szCs w:val="24"/>
              </w:rPr>
            </w:pPr>
            <w:r w:rsidRPr="00BF7D6F">
              <w:rPr>
                <w:b/>
                <w:szCs w:val="24"/>
              </w:rPr>
              <w:t>Apotek Kimia Farma</w:t>
            </w:r>
            <w:r w:rsidR="00DD7352">
              <w:rPr>
                <w:rFonts w:cs="Times New Roman"/>
                <w:b/>
                <w:szCs w:val="24"/>
                <w:lang w:val="id-ID"/>
              </w:rPr>
              <w:t xml:space="preserve"> 120</w:t>
            </w:r>
          </w:p>
        </w:tc>
      </w:tr>
      <w:tr w:rsidR="00833BDA" w:rsidRPr="00BF7D6F" w:rsidTr="0071369A">
        <w:trPr>
          <w:trHeight w:val="994"/>
        </w:trPr>
        <w:tc>
          <w:tcPr>
            <w:tcW w:w="4077" w:type="dxa"/>
          </w:tcPr>
          <w:p w:rsidR="00833BDA" w:rsidRPr="00BF7D6F" w:rsidRDefault="00833BDA" w:rsidP="00EA2C2F">
            <w:pPr>
              <w:rPr>
                <w:b/>
                <w:szCs w:val="24"/>
              </w:rPr>
            </w:pPr>
          </w:p>
        </w:tc>
        <w:tc>
          <w:tcPr>
            <w:tcW w:w="426" w:type="dxa"/>
          </w:tcPr>
          <w:p w:rsidR="00833BDA" w:rsidRPr="00BF7D6F" w:rsidRDefault="00833BDA" w:rsidP="006F0071">
            <w:pPr>
              <w:jc w:val="center"/>
              <w:rPr>
                <w:b/>
                <w:szCs w:val="24"/>
              </w:rPr>
            </w:pPr>
          </w:p>
        </w:tc>
        <w:tc>
          <w:tcPr>
            <w:tcW w:w="3733" w:type="dxa"/>
          </w:tcPr>
          <w:p w:rsidR="00833BDA" w:rsidRPr="00BF7D6F" w:rsidRDefault="00833BDA" w:rsidP="006F0071">
            <w:pPr>
              <w:jc w:val="center"/>
              <w:rPr>
                <w:b/>
                <w:szCs w:val="24"/>
              </w:rPr>
            </w:pPr>
          </w:p>
        </w:tc>
      </w:tr>
      <w:tr w:rsidR="00833BDA" w:rsidRPr="00BF7D6F" w:rsidTr="0071369A">
        <w:trPr>
          <w:trHeight w:val="151"/>
        </w:trPr>
        <w:tc>
          <w:tcPr>
            <w:tcW w:w="4077" w:type="dxa"/>
          </w:tcPr>
          <w:p w:rsidR="00833BDA" w:rsidRPr="00EA2C2F" w:rsidRDefault="00833BDA" w:rsidP="006F0071">
            <w:pPr>
              <w:jc w:val="center"/>
              <w:rPr>
                <w:b/>
                <w:szCs w:val="24"/>
              </w:rPr>
            </w:pPr>
            <w:r w:rsidRPr="00BF7D6F">
              <w:rPr>
                <w:b/>
                <w:szCs w:val="24"/>
                <w:lang w:val="id-ID"/>
              </w:rPr>
              <w:t>apt</w:t>
            </w:r>
            <w:r w:rsidR="00EA2C2F">
              <w:rPr>
                <w:b/>
                <w:szCs w:val="24"/>
                <w:lang w:val="id-ID"/>
              </w:rPr>
              <w:t xml:space="preserve">. </w:t>
            </w:r>
            <w:r w:rsidR="00EA2C2F">
              <w:rPr>
                <w:b/>
                <w:szCs w:val="24"/>
              </w:rPr>
              <w:t>Onny Ziasti F., M.Farm., Klin</w:t>
            </w:r>
          </w:p>
        </w:tc>
        <w:tc>
          <w:tcPr>
            <w:tcW w:w="426" w:type="dxa"/>
          </w:tcPr>
          <w:p w:rsidR="00833BDA" w:rsidRPr="00BF7D6F" w:rsidRDefault="00833BDA" w:rsidP="006F0071">
            <w:pPr>
              <w:jc w:val="center"/>
              <w:rPr>
                <w:b/>
                <w:szCs w:val="24"/>
              </w:rPr>
            </w:pPr>
          </w:p>
        </w:tc>
        <w:tc>
          <w:tcPr>
            <w:tcW w:w="3733" w:type="dxa"/>
          </w:tcPr>
          <w:p w:rsidR="00833BDA" w:rsidRPr="00EA2C2F" w:rsidRDefault="00EA2C2F" w:rsidP="006F0071">
            <w:pPr>
              <w:jc w:val="center"/>
              <w:rPr>
                <w:b/>
                <w:szCs w:val="24"/>
              </w:rPr>
            </w:pPr>
            <w:r>
              <w:rPr>
                <w:b/>
                <w:szCs w:val="24"/>
                <w:lang w:val="id-ID"/>
              </w:rPr>
              <w:t xml:space="preserve">apt. </w:t>
            </w:r>
            <w:r>
              <w:rPr>
                <w:b/>
                <w:szCs w:val="24"/>
              </w:rPr>
              <w:t>Ariska Rolandini., S.Farm</w:t>
            </w:r>
          </w:p>
        </w:tc>
      </w:tr>
    </w:tbl>
    <w:p w:rsidR="00833BDA" w:rsidRDefault="00833BDA" w:rsidP="00833BDA">
      <w:pPr>
        <w:rPr>
          <w:rFonts w:eastAsiaTheme="majorEastAsia" w:cstheme="majorBidi"/>
          <w:b/>
          <w:bCs/>
          <w:szCs w:val="28"/>
          <w:lang w:val="id-ID"/>
        </w:rPr>
      </w:pPr>
    </w:p>
    <w:p w:rsidR="00833BDA" w:rsidRDefault="00833BDA" w:rsidP="00833BDA">
      <w:pPr>
        <w:spacing w:after="0" w:line="360" w:lineRule="auto"/>
        <w:jc w:val="center"/>
        <w:rPr>
          <w:rFonts w:eastAsiaTheme="majorEastAsia" w:cstheme="majorBidi"/>
          <w:b/>
          <w:bCs/>
          <w:szCs w:val="28"/>
          <w:lang w:val="id-ID"/>
        </w:rPr>
      </w:pPr>
      <w:r>
        <w:rPr>
          <w:rFonts w:eastAsiaTheme="majorEastAsia" w:cstheme="majorBidi"/>
          <w:b/>
          <w:bCs/>
          <w:szCs w:val="28"/>
          <w:lang w:val="id-ID"/>
        </w:rPr>
        <w:t>Diketahui Oleh</w:t>
      </w:r>
    </w:p>
    <w:p w:rsidR="00833BDA" w:rsidRDefault="00833BDA" w:rsidP="00833BDA">
      <w:pPr>
        <w:spacing w:after="0" w:line="360" w:lineRule="auto"/>
        <w:jc w:val="center"/>
        <w:rPr>
          <w:rFonts w:eastAsiaTheme="majorEastAsia" w:cstheme="majorBidi"/>
          <w:b/>
          <w:bCs/>
          <w:szCs w:val="28"/>
          <w:lang w:val="id-ID"/>
        </w:rPr>
      </w:pPr>
      <w:r>
        <w:rPr>
          <w:rFonts w:eastAsiaTheme="majorEastAsia" w:cstheme="majorBidi"/>
          <w:b/>
          <w:bCs/>
          <w:szCs w:val="28"/>
          <w:lang w:val="id-ID"/>
        </w:rPr>
        <w:t>Ketua Jurusan</w:t>
      </w:r>
    </w:p>
    <w:p w:rsidR="00833BDA" w:rsidRDefault="00833BDA" w:rsidP="00833BDA">
      <w:pPr>
        <w:spacing w:after="0" w:line="360" w:lineRule="auto"/>
        <w:jc w:val="center"/>
        <w:rPr>
          <w:rFonts w:eastAsiaTheme="majorEastAsia" w:cstheme="majorBidi"/>
          <w:b/>
          <w:bCs/>
          <w:szCs w:val="28"/>
          <w:lang w:val="id-ID"/>
        </w:rPr>
      </w:pPr>
    </w:p>
    <w:p w:rsidR="00215BA5" w:rsidRDefault="00215BA5" w:rsidP="00833BDA">
      <w:pPr>
        <w:spacing w:after="0" w:line="360" w:lineRule="auto"/>
        <w:jc w:val="center"/>
        <w:rPr>
          <w:rFonts w:eastAsiaTheme="majorEastAsia" w:cstheme="majorBidi"/>
          <w:b/>
          <w:bCs/>
          <w:szCs w:val="28"/>
          <w:lang w:val="id-ID"/>
        </w:rPr>
      </w:pPr>
    </w:p>
    <w:p w:rsidR="00833BDA" w:rsidRDefault="00215BA5" w:rsidP="00833BDA">
      <w:pPr>
        <w:spacing w:after="0" w:line="360" w:lineRule="auto"/>
        <w:jc w:val="center"/>
        <w:rPr>
          <w:rFonts w:eastAsiaTheme="majorEastAsia" w:cstheme="majorBidi"/>
          <w:b/>
          <w:bCs/>
          <w:szCs w:val="28"/>
          <w:lang w:val="id-ID"/>
        </w:rPr>
      </w:pPr>
      <w:r>
        <w:rPr>
          <w:rFonts w:eastAsiaTheme="majorEastAsia" w:cstheme="majorBidi"/>
          <w:b/>
          <w:bCs/>
          <w:szCs w:val="28"/>
          <w:lang w:val="id-ID"/>
        </w:rPr>
        <w:t>a</w:t>
      </w:r>
      <w:r w:rsidR="00EA2C2F">
        <w:rPr>
          <w:rFonts w:eastAsiaTheme="majorEastAsia" w:cstheme="majorBidi"/>
          <w:b/>
          <w:bCs/>
          <w:szCs w:val="28"/>
          <w:lang w:val="id-ID"/>
        </w:rPr>
        <w:t>pt. Noval, M.Farm</w:t>
      </w:r>
    </w:p>
    <w:p w:rsidR="00833BDA" w:rsidRPr="004B693C" w:rsidRDefault="00833BDA" w:rsidP="00833BDA">
      <w:pPr>
        <w:spacing w:after="0" w:line="360" w:lineRule="auto"/>
        <w:jc w:val="center"/>
        <w:rPr>
          <w:rFonts w:eastAsiaTheme="majorEastAsia" w:cstheme="majorBidi"/>
          <w:b/>
          <w:bCs/>
          <w:szCs w:val="28"/>
          <w:lang w:val="id-ID"/>
        </w:rPr>
      </w:pPr>
      <w:r>
        <w:rPr>
          <w:rFonts w:eastAsiaTheme="majorEastAsia" w:cstheme="majorBidi"/>
          <w:b/>
          <w:bCs/>
          <w:szCs w:val="28"/>
          <w:lang w:val="id-ID"/>
        </w:rPr>
        <w:t>NIK.1166042017095</w:t>
      </w:r>
    </w:p>
    <w:p w:rsidR="00327B3F" w:rsidRPr="00C1593D" w:rsidRDefault="00327B3F" w:rsidP="00C1593D">
      <w:pPr>
        <w:pStyle w:val="Heading1"/>
        <w:spacing w:line="360" w:lineRule="auto"/>
        <w:rPr>
          <w:rFonts w:cs="Times New Roman"/>
          <w:szCs w:val="24"/>
        </w:rPr>
      </w:pPr>
      <w:bookmarkStart w:id="0" w:name="_Toc66857570"/>
      <w:r w:rsidRPr="00C1593D">
        <w:rPr>
          <w:rFonts w:cs="Times New Roman"/>
          <w:szCs w:val="24"/>
        </w:rPr>
        <w:lastRenderedPageBreak/>
        <w:t>KATA PENGANTAR</w:t>
      </w:r>
      <w:bookmarkEnd w:id="0"/>
    </w:p>
    <w:p w:rsidR="00A9668A" w:rsidRPr="00C1593D" w:rsidRDefault="00A9668A" w:rsidP="00C1593D">
      <w:pPr>
        <w:spacing w:after="0" w:line="360" w:lineRule="auto"/>
        <w:rPr>
          <w:rFonts w:cs="Times New Roman"/>
          <w:color w:val="000000" w:themeColor="text1"/>
          <w:szCs w:val="24"/>
          <w:lang w:val="id-ID"/>
        </w:rPr>
      </w:pPr>
      <w:r w:rsidRPr="00C1593D">
        <w:rPr>
          <w:rFonts w:cs="Times New Roman"/>
          <w:color w:val="000000" w:themeColor="text1"/>
          <w:szCs w:val="24"/>
          <w:lang w:val="id-ID"/>
        </w:rPr>
        <w:t>Assalamu’alaikum Wr.Wb</w:t>
      </w:r>
    </w:p>
    <w:p w:rsidR="00A9668A" w:rsidRPr="00C1593D" w:rsidRDefault="00A9668A" w:rsidP="006F0071">
      <w:pPr>
        <w:spacing w:after="0" w:line="360" w:lineRule="auto"/>
        <w:ind w:firstLine="567"/>
        <w:jc w:val="both"/>
        <w:rPr>
          <w:rFonts w:cs="Times New Roman"/>
          <w:color w:val="000000" w:themeColor="text1"/>
          <w:szCs w:val="24"/>
          <w:lang w:val="id-ID"/>
        </w:rPr>
      </w:pPr>
      <w:r w:rsidRPr="00C1593D">
        <w:rPr>
          <w:rFonts w:cs="Times New Roman"/>
          <w:color w:val="000000" w:themeColor="text1"/>
          <w:szCs w:val="24"/>
          <w:lang w:val="id-ID"/>
        </w:rPr>
        <w:t>Dengan memanjatkan puji syukur kehadirat Allah SWT yang telah melimpahkan berkat dan rahmat-Nya sehingga kami dapat melaksanakan tugas dan menyelesaikan laporan Praktik Kerja Lapangan (PKL) tentang pelayanan kefarmasian di Apotek Kimia Farma 120. Tidak lupa shalawat serta salam saya hantarkan kepada junjungan Nabi Besar Muhammad SAW, beserta para keluarga, sahabat dan para pengikut beliau hingga akhir zaman.</w:t>
      </w:r>
    </w:p>
    <w:p w:rsidR="00A9668A" w:rsidRPr="00C1593D" w:rsidRDefault="00A9668A" w:rsidP="006F0071">
      <w:pPr>
        <w:spacing w:after="0" w:line="360" w:lineRule="auto"/>
        <w:ind w:firstLine="567"/>
        <w:jc w:val="both"/>
        <w:rPr>
          <w:rFonts w:cs="Times New Roman"/>
          <w:color w:val="000000" w:themeColor="text1"/>
          <w:szCs w:val="24"/>
          <w:lang w:val="id-ID"/>
        </w:rPr>
      </w:pPr>
      <w:r w:rsidRPr="00C1593D">
        <w:rPr>
          <w:rFonts w:cs="Times New Roman"/>
          <w:color w:val="000000" w:themeColor="text1"/>
          <w:szCs w:val="24"/>
          <w:lang w:val="id-ID"/>
        </w:rPr>
        <w:t>Praktik Kerja Lapangan (PKL) ini adalah salah satu cara pemahaman mengenai tugas kefarmasian khususnya Tenaga Teknis Kefarmasian (TTK) dengan terlibat langsung dalam pelayanan kefarmasian di Apotek Kimia Farma 120, sehingga kami dapat menerapkan ilmu yang diperoleh selama perkuliahan dan mendapatkan banyak pengalaman yang sangat berharga dan berguna sebagai bayangan dalam mengahadapi dunia kerja yang sebenarnya.</w:t>
      </w:r>
    </w:p>
    <w:p w:rsidR="00A9668A" w:rsidRPr="00C1593D" w:rsidRDefault="00A9668A" w:rsidP="006F0071">
      <w:pPr>
        <w:spacing w:after="0" w:line="360" w:lineRule="auto"/>
        <w:ind w:firstLine="567"/>
        <w:jc w:val="both"/>
        <w:rPr>
          <w:rFonts w:cs="Times New Roman"/>
          <w:color w:val="000000" w:themeColor="text1"/>
          <w:szCs w:val="24"/>
        </w:rPr>
      </w:pPr>
      <w:r w:rsidRPr="00C1593D">
        <w:rPr>
          <w:rFonts w:cs="Times New Roman"/>
          <w:color w:val="000000" w:themeColor="text1"/>
          <w:szCs w:val="24"/>
          <w:lang w:val="id-ID"/>
        </w:rPr>
        <w:t>Pada laporan ini kami sajikan mengenai Apotek Kimia Farma 120  yang menjadi lahan praktik kerja lapangan kami. Penulisan laporan ini merupakan satu bentuk pertanggungjawaban terhadap pelaksanaan PKL pada tangga</w:t>
      </w:r>
      <w:r w:rsidRPr="00C1593D">
        <w:rPr>
          <w:rFonts w:cs="Times New Roman"/>
          <w:color w:val="000000" w:themeColor="text1"/>
          <w:szCs w:val="24"/>
          <w:lang w:val="en-ID"/>
        </w:rPr>
        <w:t>l</w:t>
      </w:r>
      <w:r w:rsidRPr="00C1593D">
        <w:rPr>
          <w:rFonts w:cs="Times New Roman"/>
          <w:color w:val="000000" w:themeColor="text1"/>
          <w:szCs w:val="24"/>
          <w:lang w:val="id-ID"/>
        </w:rPr>
        <w:t xml:space="preserve"> </w:t>
      </w:r>
      <w:r w:rsidRPr="00C1593D">
        <w:rPr>
          <w:rFonts w:cs="Times New Roman"/>
          <w:color w:val="000000" w:themeColor="text1"/>
          <w:szCs w:val="24"/>
        </w:rPr>
        <w:t>1-13 Maret</w:t>
      </w:r>
      <w:r w:rsidRPr="00C1593D">
        <w:rPr>
          <w:rFonts w:cs="Times New Roman"/>
          <w:color w:val="000000" w:themeColor="text1"/>
          <w:szCs w:val="24"/>
          <w:lang w:val="id-ID"/>
        </w:rPr>
        <w:t xml:space="preserve"> 2021, mahasiswa </w:t>
      </w:r>
      <w:r w:rsidRPr="00C1593D">
        <w:rPr>
          <w:rFonts w:cs="Times New Roman"/>
          <w:color w:val="000000" w:themeColor="text1"/>
          <w:szCs w:val="24"/>
        </w:rPr>
        <w:t>Sarjana Farmasi, Fakultas Kesehatan, Universitas Sari Mulia Banjarmasin</w:t>
      </w:r>
    </w:p>
    <w:p w:rsidR="00A9668A" w:rsidRPr="00C1593D" w:rsidRDefault="00A9668A" w:rsidP="006F0071">
      <w:pPr>
        <w:spacing w:after="0" w:line="360" w:lineRule="auto"/>
        <w:ind w:firstLine="567"/>
        <w:jc w:val="both"/>
        <w:rPr>
          <w:rFonts w:cs="Times New Roman"/>
          <w:color w:val="000000" w:themeColor="text1"/>
          <w:szCs w:val="24"/>
          <w:lang w:val="id-ID"/>
        </w:rPr>
      </w:pPr>
      <w:r w:rsidRPr="00C1593D">
        <w:rPr>
          <w:rFonts w:cs="Times New Roman"/>
          <w:color w:val="000000" w:themeColor="text1"/>
          <w:szCs w:val="24"/>
          <w:lang w:val="id-ID"/>
        </w:rPr>
        <w:t>Saya menyadari bahwa Praktik Kerja Lapangan ini terlaksana dengan baik berkat kerja sama, bantuan, bimbingan, dan dukungan dari banyak pihak, baik secara langsung maupun tidak langsung yang diberikan selama maupun setelah pelaksanaan Praktik Kerja Lapangan di</w:t>
      </w:r>
      <w:r w:rsidRPr="00C1593D">
        <w:rPr>
          <w:rFonts w:cs="Times New Roman"/>
          <w:color w:val="000000" w:themeColor="text1"/>
          <w:szCs w:val="24"/>
        </w:rPr>
        <w:t xml:space="preserve"> </w:t>
      </w:r>
      <w:r w:rsidRPr="00C1593D">
        <w:rPr>
          <w:rFonts w:cs="Times New Roman"/>
          <w:color w:val="000000" w:themeColor="text1"/>
          <w:szCs w:val="24"/>
          <w:lang w:val="id-ID"/>
        </w:rPr>
        <w:t>Apotek Kimia Farma 120. Oleh karena itu, pada kesempatan ini saya mengucapkan terimakasih kepada:</w:t>
      </w:r>
    </w:p>
    <w:p w:rsidR="00A9668A" w:rsidRPr="00C1593D" w:rsidRDefault="00A9668A" w:rsidP="006F0071">
      <w:pPr>
        <w:pStyle w:val="ListParagraph"/>
        <w:numPr>
          <w:ilvl w:val="0"/>
          <w:numId w:val="1"/>
        </w:numPr>
        <w:spacing w:line="360" w:lineRule="auto"/>
        <w:contextualSpacing w:val="0"/>
        <w:jc w:val="both"/>
        <w:rPr>
          <w:rFonts w:ascii="Times New Roman" w:hAnsi="Times New Roman"/>
          <w:color w:val="000000" w:themeColor="text1"/>
          <w:sz w:val="24"/>
          <w:szCs w:val="24"/>
          <w:lang w:val="id-ID"/>
        </w:rPr>
      </w:pPr>
      <w:r w:rsidRPr="00C1593D">
        <w:rPr>
          <w:rFonts w:ascii="Times New Roman" w:hAnsi="Times New Roman"/>
          <w:color w:val="000000" w:themeColor="text1"/>
          <w:sz w:val="24"/>
          <w:szCs w:val="24"/>
        </w:rPr>
        <w:t>apt. H. Ali Rakhman Hakim., M.Farm selaku Dekan Fakultas Kesehatan Universitas Sari M</w:t>
      </w:r>
      <w:r w:rsidR="00AF02D5">
        <w:rPr>
          <w:rFonts w:ascii="Times New Roman" w:hAnsi="Times New Roman"/>
          <w:color w:val="000000" w:themeColor="text1"/>
          <w:sz w:val="24"/>
          <w:szCs w:val="24"/>
        </w:rPr>
        <w:t xml:space="preserve">ulia </w:t>
      </w:r>
      <w:r w:rsidRPr="00C1593D">
        <w:rPr>
          <w:rFonts w:ascii="Times New Roman" w:hAnsi="Times New Roman"/>
          <w:color w:val="000000" w:themeColor="text1"/>
          <w:sz w:val="24"/>
          <w:szCs w:val="24"/>
          <w:lang w:val="id-ID"/>
        </w:rPr>
        <w:t>Banjarmasin yang telah memberikan izin kepada penulis untuk melaksanakan Praktik Kerja Lapangan.</w:t>
      </w:r>
    </w:p>
    <w:p w:rsidR="00A9668A" w:rsidRPr="00C1593D" w:rsidRDefault="00A9668A" w:rsidP="006F0071">
      <w:pPr>
        <w:pStyle w:val="ListParagraph"/>
        <w:numPr>
          <w:ilvl w:val="0"/>
          <w:numId w:val="1"/>
        </w:numPr>
        <w:spacing w:line="360" w:lineRule="auto"/>
        <w:jc w:val="both"/>
        <w:rPr>
          <w:rFonts w:ascii="Times New Roman" w:hAnsi="Times New Roman"/>
          <w:color w:val="000000" w:themeColor="text1"/>
          <w:sz w:val="24"/>
          <w:szCs w:val="24"/>
        </w:rPr>
      </w:pPr>
      <w:r w:rsidRPr="00C1593D">
        <w:rPr>
          <w:rFonts w:ascii="Times New Roman" w:hAnsi="Times New Roman"/>
          <w:color w:val="000000" w:themeColor="text1"/>
          <w:sz w:val="24"/>
          <w:szCs w:val="24"/>
          <w:lang w:val="id-ID"/>
        </w:rPr>
        <w:t xml:space="preserve">apt. </w:t>
      </w:r>
      <w:r w:rsidRPr="00C1593D">
        <w:rPr>
          <w:rFonts w:ascii="Times New Roman" w:hAnsi="Times New Roman"/>
          <w:color w:val="000000" w:themeColor="text1"/>
          <w:sz w:val="24"/>
          <w:szCs w:val="24"/>
        </w:rPr>
        <w:t>Noval., M.Farm selaku Ketua Jurusan Farmasi Universitas Sari Mulia Banjarmasin</w:t>
      </w:r>
    </w:p>
    <w:p w:rsidR="00A9668A" w:rsidRPr="00C1593D" w:rsidRDefault="00A9668A" w:rsidP="006F0071">
      <w:pPr>
        <w:pStyle w:val="ListParagraph"/>
        <w:numPr>
          <w:ilvl w:val="0"/>
          <w:numId w:val="1"/>
        </w:numPr>
        <w:spacing w:line="360" w:lineRule="auto"/>
        <w:contextualSpacing w:val="0"/>
        <w:jc w:val="both"/>
        <w:rPr>
          <w:rFonts w:ascii="Times New Roman" w:hAnsi="Times New Roman"/>
          <w:color w:val="000000" w:themeColor="text1"/>
          <w:sz w:val="24"/>
          <w:szCs w:val="24"/>
          <w:lang w:val="id-ID"/>
        </w:rPr>
      </w:pPr>
      <w:r w:rsidRPr="00C1593D">
        <w:rPr>
          <w:rFonts w:ascii="Times New Roman" w:hAnsi="Times New Roman"/>
          <w:color w:val="000000" w:themeColor="text1"/>
          <w:sz w:val="24"/>
          <w:szCs w:val="24"/>
          <w:lang w:val="id-ID"/>
        </w:rPr>
        <w:t>apt. Ariska Rolandini, S.</w:t>
      </w:r>
      <w:r w:rsidRPr="00C1593D">
        <w:rPr>
          <w:rFonts w:ascii="Times New Roman" w:hAnsi="Times New Roman"/>
          <w:color w:val="000000" w:themeColor="text1"/>
          <w:sz w:val="24"/>
          <w:szCs w:val="24"/>
        </w:rPr>
        <w:t xml:space="preserve"> </w:t>
      </w:r>
      <w:r w:rsidRPr="00C1593D">
        <w:rPr>
          <w:rFonts w:ascii="Times New Roman" w:hAnsi="Times New Roman"/>
          <w:color w:val="000000" w:themeColor="text1"/>
          <w:sz w:val="24"/>
          <w:szCs w:val="24"/>
          <w:lang w:val="id-ID"/>
        </w:rPr>
        <w:t>Farm selaku Apoteker sekaligus sebagai pembimbing eksternal Praktik Kerja Lapangan (PKL) di Apotek Kimia Farma 120</w:t>
      </w:r>
      <w:r w:rsidRPr="00C1593D">
        <w:rPr>
          <w:rFonts w:ascii="Times New Roman" w:hAnsi="Times New Roman"/>
          <w:color w:val="000000" w:themeColor="text1"/>
          <w:sz w:val="24"/>
          <w:szCs w:val="24"/>
        </w:rPr>
        <w:t xml:space="preserve"> </w:t>
      </w:r>
      <w:r w:rsidRPr="00C1593D">
        <w:rPr>
          <w:rFonts w:ascii="Times New Roman" w:hAnsi="Times New Roman"/>
          <w:color w:val="000000" w:themeColor="text1"/>
          <w:sz w:val="24"/>
          <w:szCs w:val="24"/>
          <w:lang w:val="id-ID"/>
        </w:rPr>
        <w:t xml:space="preserve">yang </w:t>
      </w:r>
      <w:r w:rsidRPr="00C1593D">
        <w:rPr>
          <w:rFonts w:ascii="Times New Roman" w:hAnsi="Times New Roman"/>
          <w:color w:val="000000" w:themeColor="text1"/>
          <w:sz w:val="24"/>
          <w:szCs w:val="24"/>
          <w:lang w:val="id-ID"/>
        </w:rPr>
        <w:lastRenderedPageBreak/>
        <w:t xml:space="preserve">sudah membantu menjelaskan tentang apotek untuk pembuatan laporan ini serta memberikan bimbingan tentang cara bekerja yang baik dan sopan di Apotek. </w:t>
      </w:r>
    </w:p>
    <w:p w:rsidR="00A9668A" w:rsidRPr="00C1593D" w:rsidRDefault="00A9668A" w:rsidP="006F0071">
      <w:pPr>
        <w:pStyle w:val="ListParagraph"/>
        <w:numPr>
          <w:ilvl w:val="0"/>
          <w:numId w:val="1"/>
        </w:numPr>
        <w:spacing w:line="360" w:lineRule="auto"/>
        <w:jc w:val="both"/>
        <w:rPr>
          <w:rFonts w:ascii="Times New Roman" w:hAnsi="Times New Roman"/>
          <w:color w:val="000000" w:themeColor="text1"/>
          <w:sz w:val="24"/>
          <w:szCs w:val="24"/>
        </w:rPr>
      </w:pPr>
      <w:r w:rsidRPr="00C1593D">
        <w:rPr>
          <w:rFonts w:ascii="Times New Roman" w:hAnsi="Times New Roman"/>
          <w:color w:val="000000" w:themeColor="text1"/>
          <w:sz w:val="24"/>
          <w:szCs w:val="24"/>
          <w:lang w:val="id-ID"/>
        </w:rPr>
        <w:t xml:space="preserve">apt. </w:t>
      </w:r>
      <w:r w:rsidRPr="00C1593D">
        <w:rPr>
          <w:rFonts w:ascii="Times New Roman" w:hAnsi="Times New Roman"/>
          <w:color w:val="000000" w:themeColor="text1"/>
          <w:sz w:val="24"/>
          <w:szCs w:val="24"/>
        </w:rPr>
        <w:t>Onny Ziasti Fricilla., M.Farm., Klin</w:t>
      </w:r>
      <w:r w:rsidRPr="00C1593D">
        <w:rPr>
          <w:rFonts w:ascii="Times New Roman" w:hAnsi="Times New Roman"/>
          <w:color w:val="000000" w:themeColor="text1"/>
          <w:sz w:val="24"/>
          <w:szCs w:val="24"/>
          <w:lang w:val="id-ID"/>
        </w:rPr>
        <w:t xml:space="preserve"> </w:t>
      </w:r>
      <w:r w:rsidRPr="00C1593D">
        <w:rPr>
          <w:rFonts w:ascii="Times New Roman" w:hAnsi="Times New Roman"/>
          <w:color w:val="000000" w:themeColor="text1"/>
          <w:sz w:val="24"/>
          <w:szCs w:val="24"/>
        </w:rPr>
        <w:t>sela</w:t>
      </w:r>
      <w:r w:rsidR="00E41F22">
        <w:rPr>
          <w:rFonts w:ascii="Times New Roman" w:hAnsi="Times New Roman"/>
          <w:color w:val="000000" w:themeColor="text1"/>
          <w:sz w:val="24"/>
          <w:szCs w:val="24"/>
        </w:rPr>
        <w:t>ku dosen pembimbing a</w:t>
      </w:r>
      <w:r w:rsidRPr="00C1593D">
        <w:rPr>
          <w:rFonts w:ascii="Times New Roman" w:hAnsi="Times New Roman"/>
          <w:color w:val="000000" w:themeColor="text1"/>
          <w:sz w:val="24"/>
          <w:szCs w:val="24"/>
        </w:rPr>
        <w:t>kademik yang telah membantu memberikan pengetahuan dan pendidikan serta membimbing untuk menyusun laporan ini sehingga menjadi lebih sempurna.</w:t>
      </w:r>
    </w:p>
    <w:p w:rsidR="00A9668A" w:rsidRPr="00C1593D" w:rsidRDefault="00A9668A" w:rsidP="00C1593D">
      <w:pPr>
        <w:pStyle w:val="ListParagraph"/>
        <w:numPr>
          <w:ilvl w:val="0"/>
          <w:numId w:val="1"/>
        </w:numPr>
        <w:spacing w:line="360" w:lineRule="auto"/>
        <w:contextualSpacing w:val="0"/>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 xml:space="preserve">Seluruh Karyawan dan staf </w:t>
      </w:r>
      <w:r w:rsidRPr="00C1593D">
        <w:rPr>
          <w:rFonts w:ascii="Times New Roman" w:hAnsi="Times New Roman"/>
          <w:color w:val="000000" w:themeColor="text1"/>
          <w:sz w:val="24"/>
          <w:szCs w:val="24"/>
          <w:lang w:val="id-ID"/>
        </w:rPr>
        <w:t>Apotek Kimia Farma 120</w:t>
      </w:r>
      <w:r w:rsidRPr="00C1593D">
        <w:rPr>
          <w:rFonts w:ascii="Times New Roman" w:hAnsi="Times New Roman"/>
          <w:color w:val="000000" w:themeColor="text1"/>
          <w:sz w:val="24"/>
          <w:szCs w:val="24"/>
          <w:lang w:val="en-ID"/>
        </w:rPr>
        <w:t>.</w:t>
      </w:r>
    </w:p>
    <w:p w:rsidR="005E7F0F" w:rsidRPr="00C1593D" w:rsidRDefault="005E7F0F" w:rsidP="00C1593D">
      <w:pPr>
        <w:pStyle w:val="ListParagraph"/>
        <w:numPr>
          <w:ilvl w:val="0"/>
          <w:numId w:val="1"/>
        </w:numPr>
        <w:spacing w:line="360" w:lineRule="auto"/>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Seluruh dosen S1 Farmasi yang telah banyak memberikan bimbingan.</w:t>
      </w:r>
    </w:p>
    <w:p w:rsidR="005E7F0F" w:rsidRPr="00C1593D" w:rsidRDefault="005E7F0F" w:rsidP="00C1593D">
      <w:pPr>
        <w:pStyle w:val="ListParagraph"/>
        <w:numPr>
          <w:ilvl w:val="0"/>
          <w:numId w:val="1"/>
        </w:numPr>
        <w:spacing w:line="360" w:lineRule="auto"/>
        <w:contextualSpacing w:val="0"/>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 xml:space="preserve">Orang tua kami yang telah memberikan doa dan kepercayaan kepada kami </w:t>
      </w:r>
    </w:p>
    <w:p w:rsidR="00A9668A" w:rsidRPr="00C1593D" w:rsidRDefault="00A9668A" w:rsidP="00C1593D">
      <w:pPr>
        <w:pStyle w:val="ListParagraph"/>
        <w:numPr>
          <w:ilvl w:val="0"/>
          <w:numId w:val="1"/>
        </w:numPr>
        <w:spacing w:line="360" w:lineRule="auto"/>
        <w:contextualSpacing w:val="0"/>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Teman-teman angkatan III yang telah bekerja dengan keras dan sabar menghadapi segala ujian.</w:t>
      </w:r>
    </w:p>
    <w:p w:rsidR="00A9668A" w:rsidRPr="00C1593D" w:rsidRDefault="00A9668A" w:rsidP="00C1593D">
      <w:pPr>
        <w:pStyle w:val="ListParagraph"/>
        <w:numPr>
          <w:ilvl w:val="0"/>
          <w:numId w:val="1"/>
        </w:numPr>
        <w:spacing w:line="360" w:lineRule="auto"/>
        <w:contextualSpacing w:val="0"/>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 xml:space="preserve">Semua pihak yang tidak bisa </w:t>
      </w:r>
      <w:r w:rsidRPr="00C1593D">
        <w:rPr>
          <w:rFonts w:ascii="Times New Roman" w:hAnsi="Times New Roman"/>
          <w:color w:val="000000" w:themeColor="text1"/>
          <w:sz w:val="24"/>
          <w:szCs w:val="24"/>
          <w:lang w:val="id-ID"/>
        </w:rPr>
        <w:t>kami</w:t>
      </w:r>
      <w:r w:rsidRPr="00C1593D">
        <w:rPr>
          <w:rFonts w:ascii="Times New Roman" w:hAnsi="Times New Roman"/>
          <w:color w:val="000000" w:themeColor="text1"/>
          <w:sz w:val="24"/>
          <w:szCs w:val="24"/>
        </w:rPr>
        <w:t xml:space="preserve"> sebutkan satu per satu yang telah banyak membantu </w:t>
      </w:r>
      <w:r w:rsidRPr="00C1593D">
        <w:rPr>
          <w:rFonts w:ascii="Times New Roman" w:hAnsi="Times New Roman"/>
          <w:color w:val="000000" w:themeColor="text1"/>
          <w:sz w:val="24"/>
          <w:szCs w:val="24"/>
          <w:lang w:val="id-ID"/>
        </w:rPr>
        <w:t>kami</w:t>
      </w:r>
      <w:r w:rsidRPr="00C1593D">
        <w:rPr>
          <w:rFonts w:ascii="Times New Roman" w:hAnsi="Times New Roman"/>
          <w:color w:val="000000" w:themeColor="text1"/>
          <w:sz w:val="24"/>
          <w:szCs w:val="24"/>
        </w:rPr>
        <w:t xml:space="preserve"> dalam hal apapun.</w:t>
      </w:r>
    </w:p>
    <w:p w:rsidR="00A9668A" w:rsidRPr="00C1593D" w:rsidRDefault="00A9668A" w:rsidP="00C1593D">
      <w:pPr>
        <w:spacing w:after="0" w:line="360" w:lineRule="auto"/>
        <w:ind w:firstLine="567"/>
        <w:jc w:val="both"/>
        <w:rPr>
          <w:rFonts w:cs="Times New Roman"/>
          <w:color w:val="000000" w:themeColor="text1"/>
          <w:szCs w:val="24"/>
        </w:rPr>
      </w:pPr>
      <w:r w:rsidRPr="00C1593D">
        <w:rPr>
          <w:rFonts w:cs="Times New Roman"/>
          <w:color w:val="000000" w:themeColor="text1"/>
          <w:szCs w:val="24"/>
          <w:lang w:val="id-ID"/>
        </w:rPr>
        <w:t>Kami</w:t>
      </w:r>
      <w:r w:rsidRPr="00C1593D">
        <w:rPr>
          <w:rFonts w:cs="Times New Roman"/>
          <w:color w:val="000000" w:themeColor="text1"/>
          <w:szCs w:val="24"/>
        </w:rPr>
        <w:t xml:space="preserve"> berharap Laporan Prakt</w:t>
      </w:r>
      <w:r w:rsidRPr="00C1593D">
        <w:rPr>
          <w:rFonts w:cs="Times New Roman"/>
          <w:color w:val="000000" w:themeColor="text1"/>
          <w:szCs w:val="24"/>
          <w:lang w:val="id-ID"/>
        </w:rPr>
        <w:t>i</w:t>
      </w:r>
      <w:r w:rsidRPr="00C1593D">
        <w:rPr>
          <w:rFonts w:cs="Times New Roman"/>
          <w:color w:val="000000" w:themeColor="text1"/>
          <w:szCs w:val="24"/>
        </w:rPr>
        <w:t xml:space="preserve">k Kerja Lapangan ini dapat dijadikan acuan dan menjadi inspirasi bagi yang membacanya. </w:t>
      </w:r>
      <w:r w:rsidRPr="00C1593D">
        <w:rPr>
          <w:rFonts w:cs="Times New Roman"/>
          <w:color w:val="000000" w:themeColor="text1"/>
          <w:szCs w:val="24"/>
          <w:lang w:val="id-ID"/>
        </w:rPr>
        <w:t>M</w:t>
      </w:r>
      <w:r w:rsidRPr="00C1593D">
        <w:rPr>
          <w:rFonts w:cs="Times New Roman"/>
          <w:color w:val="000000" w:themeColor="text1"/>
          <w:szCs w:val="24"/>
        </w:rPr>
        <w:t>ohon maaf apabila dalam menyelesaikan Laporan Prakt</w:t>
      </w:r>
      <w:r w:rsidRPr="00C1593D">
        <w:rPr>
          <w:rFonts w:cs="Times New Roman"/>
          <w:color w:val="000000" w:themeColor="text1"/>
          <w:szCs w:val="24"/>
          <w:lang w:val="id-ID"/>
        </w:rPr>
        <w:t>i</w:t>
      </w:r>
      <w:r w:rsidRPr="00C1593D">
        <w:rPr>
          <w:rFonts w:cs="Times New Roman"/>
          <w:color w:val="000000" w:themeColor="text1"/>
          <w:szCs w:val="24"/>
        </w:rPr>
        <w:t xml:space="preserve">k Kerja Lapangan ini terdapat kesalahan karena hanya manusia biasa yang tak pernah lepas dari khilaf. </w:t>
      </w:r>
      <w:r w:rsidRPr="00C1593D">
        <w:rPr>
          <w:rFonts w:cs="Times New Roman"/>
          <w:color w:val="000000" w:themeColor="text1"/>
          <w:szCs w:val="24"/>
          <w:lang w:val="id-ID"/>
        </w:rPr>
        <w:t>Kami</w:t>
      </w:r>
      <w:r w:rsidRPr="00C1593D">
        <w:rPr>
          <w:rFonts w:cs="Times New Roman"/>
          <w:color w:val="000000" w:themeColor="text1"/>
          <w:szCs w:val="24"/>
        </w:rPr>
        <w:t xml:space="preserve"> menyadari bahwa laporan ini masih jauh dari kesempurnaan, oleh karena itu </w:t>
      </w:r>
      <w:r w:rsidRPr="00C1593D">
        <w:rPr>
          <w:rFonts w:cs="Times New Roman"/>
          <w:color w:val="000000" w:themeColor="text1"/>
          <w:szCs w:val="24"/>
          <w:lang w:val="id-ID"/>
        </w:rPr>
        <w:t xml:space="preserve">kami </w:t>
      </w:r>
      <w:r w:rsidRPr="00C1593D">
        <w:rPr>
          <w:rFonts w:cs="Times New Roman"/>
          <w:color w:val="000000" w:themeColor="text1"/>
          <w:szCs w:val="24"/>
        </w:rPr>
        <w:t>menerima kritik dan saran yang bersifat membangun. Semoga apa yang telah kita kerjakan mendapatkan ridho dari Allah SWT. Amin ya robbal alamin.</w:t>
      </w:r>
    </w:p>
    <w:p w:rsidR="00A9668A" w:rsidRPr="00C1593D" w:rsidRDefault="00A9668A" w:rsidP="00C1593D">
      <w:pPr>
        <w:pStyle w:val="ListParagraph"/>
        <w:spacing w:line="360" w:lineRule="auto"/>
        <w:ind w:left="1287"/>
        <w:contextualSpacing w:val="0"/>
        <w:jc w:val="both"/>
        <w:rPr>
          <w:rFonts w:ascii="Times New Roman" w:hAnsi="Times New Roman"/>
          <w:color w:val="000000" w:themeColor="text1"/>
          <w:sz w:val="24"/>
          <w:szCs w:val="24"/>
        </w:rPr>
      </w:pPr>
    </w:p>
    <w:p w:rsidR="00A9668A" w:rsidRPr="00C1593D" w:rsidRDefault="00A9668A" w:rsidP="00C1593D">
      <w:pPr>
        <w:pStyle w:val="ListParagraph"/>
        <w:spacing w:line="360" w:lineRule="auto"/>
        <w:ind w:left="1287"/>
        <w:contextualSpacing w:val="0"/>
        <w:jc w:val="right"/>
        <w:rPr>
          <w:rFonts w:ascii="Times New Roman" w:hAnsi="Times New Roman"/>
          <w:color w:val="000000" w:themeColor="text1"/>
          <w:sz w:val="24"/>
          <w:szCs w:val="24"/>
          <w:lang w:val="id-ID"/>
        </w:rPr>
      </w:pPr>
      <w:r w:rsidRPr="00C1593D">
        <w:rPr>
          <w:rFonts w:ascii="Times New Roman" w:hAnsi="Times New Roman"/>
          <w:color w:val="000000" w:themeColor="text1"/>
          <w:sz w:val="24"/>
          <w:szCs w:val="24"/>
        </w:rPr>
        <w:t xml:space="preserve">Banjarmasin,   Maret </w:t>
      </w:r>
      <w:r w:rsidRPr="00C1593D">
        <w:rPr>
          <w:rFonts w:ascii="Times New Roman" w:hAnsi="Times New Roman"/>
          <w:color w:val="000000" w:themeColor="text1"/>
          <w:sz w:val="24"/>
          <w:szCs w:val="24"/>
          <w:lang w:val="id-ID"/>
        </w:rPr>
        <w:t xml:space="preserve"> 2021</w:t>
      </w:r>
    </w:p>
    <w:p w:rsidR="00A9668A" w:rsidRPr="00C1593D" w:rsidRDefault="00A9668A" w:rsidP="00C1593D">
      <w:pPr>
        <w:pStyle w:val="ListParagraph"/>
        <w:spacing w:line="360" w:lineRule="auto"/>
        <w:ind w:left="5607"/>
        <w:contextualSpacing w:val="0"/>
        <w:jc w:val="right"/>
        <w:rPr>
          <w:rFonts w:ascii="Times New Roman" w:hAnsi="Times New Roman"/>
          <w:color w:val="000000" w:themeColor="text1"/>
          <w:sz w:val="24"/>
          <w:szCs w:val="24"/>
          <w:lang w:val="id-ID"/>
        </w:rPr>
      </w:pPr>
    </w:p>
    <w:p w:rsidR="00A9668A" w:rsidRPr="00C1593D" w:rsidRDefault="00A9668A" w:rsidP="00C1593D">
      <w:pPr>
        <w:pStyle w:val="ListParagraph"/>
        <w:spacing w:line="360" w:lineRule="auto"/>
        <w:ind w:left="5607"/>
        <w:contextualSpacing w:val="0"/>
        <w:jc w:val="right"/>
        <w:rPr>
          <w:rFonts w:ascii="Times New Roman" w:hAnsi="Times New Roman"/>
          <w:color w:val="000000" w:themeColor="text1"/>
          <w:sz w:val="24"/>
          <w:szCs w:val="24"/>
          <w:lang w:val="id-ID"/>
        </w:rPr>
      </w:pPr>
    </w:p>
    <w:p w:rsidR="00A9668A" w:rsidRPr="00C1593D" w:rsidRDefault="0065613E" w:rsidP="00C1593D">
      <w:pPr>
        <w:spacing w:after="0" w:line="360" w:lineRule="auto"/>
        <w:ind w:left="5760"/>
        <w:rPr>
          <w:rFonts w:cs="Times New Roman"/>
          <w:color w:val="000000" w:themeColor="text1"/>
          <w:szCs w:val="24"/>
        </w:rPr>
      </w:pPr>
      <w:r w:rsidRPr="00C1593D">
        <w:rPr>
          <w:rFonts w:cs="Times New Roman"/>
          <w:color w:val="000000" w:themeColor="text1"/>
          <w:szCs w:val="24"/>
        </w:rPr>
        <w:t xml:space="preserve">      </w:t>
      </w:r>
      <w:r w:rsidR="00A9668A" w:rsidRPr="00C1593D">
        <w:rPr>
          <w:rFonts w:cs="Times New Roman"/>
          <w:color w:val="000000" w:themeColor="text1"/>
          <w:szCs w:val="24"/>
        </w:rPr>
        <w:t>Penyusun</w:t>
      </w:r>
    </w:p>
    <w:p w:rsidR="0065613E" w:rsidRPr="00C1593D" w:rsidRDefault="0065613E" w:rsidP="00C1593D">
      <w:pPr>
        <w:spacing w:after="0" w:line="360" w:lineRule="auto"/>
        <w:ind w:left="5760"/>
        <w:rPr>
          <w:rFonts w:cs="Times New Roman"/>
          <w:color w:val="000000" w:themeColor="text1"/>
          <w:szCs w:val="24"/>
        </w:rPr>
      </w:pPr>
    </w:p>
    <w:p w:rsidR="0065613E" w:rsidRPr="00C1593D" w:rsidRDefault="0065613E" w:rsidP="00C1593D">
      <w:pPr>
        <w:spacing w:after="0" w:line="360" w:lineRule="auto"/>
        <w:rPr>
          <w:rFonts w:cs="Times New Roman"/>
          <w:color w:val="000000" w:themeColor="text1"/>
          <w:szCs w:val="24"/>
        </w:rPr>
      </w:pPr>
    </w:p>
    <w:p w:rsidR="0065613E" w:rsidRDefault="0065613E" w:rsidP="00C1593D">
      <w:pPr>
        <w:spacing w:after="0" w:line="360" w:lineRule="auto"/>
        <w:ind w:left="5760"/>
        <w:rPr>
          <w:rFonts w:cs="Times New Roman"/>
          <w:color w:val="000000" w:themeColor="text1"/>
          <w:szCs w:val="24"/>
        </w:rPr>
      </w:pPr>
    </w:p>
    <w:p w:rsidR="00CC35CC" w:rsidRDefault="00CC35CC" w:rsidP="00C1593D">
      <w:pPr>
        <w:spacing w:after="0" w:line="360" w:lineRule="auto"/>
        <w:ind w:left="5760"/>
        <w:rPr>
          <w:rFonts w:cs="Times New Roman"/>
          <w:color w:val="000000" w:themeColor="text1"/>
          <w:szCs w:val="24"/>
        </w:rPr>
      </w:pPr>
    </w:p>
    <w:p w:rsidR="00833BDA" w:rsidRDefault="00833BDA" w:rsidP="009F2DD2">
      <w:pPr>
        <w:pStyle w:val="BodyText"/>
      </w:pPr>
    </w:p>
    <w:p w:rsidR="009F2DD2" w:rsidRDefault="009F2DD2" w:rsidP="009F2DD2">
      <w:pPr>
        <w:pStyle w:val="BodyText"/>
      </w:pPr>
    </w:p>
    <w:bookmarkStart w:id="1" w:name="_Toc66857571" w:displacedByCustomXml="next"/>
    <w:sdt>
      <w:sdtPr>
        <w:rPr>
          <w:rFonts w:eastAsiaTheme="minorHAnsi" w:cstheme="minorBidi"/>
          <w:b w:val="0"/>
          <w:color w:val="auto"/>
          <w:szCs w:val="22"/>
        </w:rPr>
        <w:id w:val="-776717172"/>
        <w:docPartObj>
          <w:docPartGallery w:val="Table of Contents"/>
          <w:docPartUnique/>
        </w:docPartObj>
      </w:sdtPr>
      <w:sdtEndPr>
        <w:rPr>
          <w:rFonts w:cs="Times New Roman"/>
          <w:bCs/>
          <w:noProof/>
          <w:szCs w:val="24"/>
        </w:rPr>
      </w:sdtEndPr>
      <w:sdtContent>
        <w:p w:rsidR="00AF02D5" w:rsidRPr="007043C3" w:rsidRDefault="009F2DD2" w:rsidP="004259D1">
          <w:pPr>
            <w:pStyle w:val="Heading1"/>
            <w:rPr>
              <w:rStyle w:val="Heading1Char"/>
              <w:rFonts w:cs="Times New Roman"/>
              <w:b/>
              <w:szCs w:val="24"/>
            </w:rPr>
          </w:pPr>
          <w:r w:rsidRPr="007043C3">
            <w:rPr>
              <w:rStyle w:val="Heading1Char"/>
              <w:rFonts w:cs="Times New Roman"/>
              <w:b/>
              <w:szCs w:val="24"/>
            </w:rPr>
            <w:t>DAFTAR ISI</w:t>
          </w:r>
          <w:bookmarkEnd w:id="1"/>
        </w:p>
        <w:p w:rsidR="007043C3" w:rsidRPr="007043C3" w:rsidRDefault="00AF02D5">
          <w:pPr>
            <w:pStyle w:val="TOC1"/>
            <w:tabs>
              <w:tab w:val="right" w:leader="dot" w:pos="7927"/>
            </w:tabs>
            <w:rPr>
              <w:rFonts w:ascii="Times New Roman" w:hAnsi="Times New Roman"/>
              <w:noProof/>
              <w:sz w:val="24"/>
              <w:szCs w:val="24"/>
            </w:rPr>
          </w:pPr>
          <w:r w:rsidRPr="007043C3">
            <w:rPr>
              <w:rFonts w:ascii="Times New Roman" w:hAnsi="Times New Roman"/>
              <w:sz w:val="24"/>
              <w:szCs w:val="24"/>
            </w:rPr>
            <w:fldChar w:fldCharType="begin"/>
          </w:r>
          <w:r w:rsidRPr="007043C3">
            <w:rPr>
              <w:rFonts w:ascii="Times New Roman" w:hAnsi="Times New Roman"/>
              <w:sz w:val="24"/>
              <w:szCs w:val="24"/>
            </w:rPr>
            <w:instrText xml:space="preserve"> TOC \o "1-3" \h \z \u </w:instrText>
          </w:r>
          <w:r w:rsidRPr="007043C3">
            <w:rPr>
              <w:rFonts w:ascii="Times New Roman" w:hAnsi="Times New Roman"/>
              <w:sz w:val="24"/>
              <w:szCs w:val="24"/>
            </w:rPr>
            <w:fldChar w:fldCharType="separate"/>
          </w:r>
          <w:hyperlink w:anchor="_Toc66857570" w:history="1">
            <w:r w:rsidR="007043C3" w:rsidRPr="007043C3">
              <w:rPr>
                <w:rStyle w:val="Hyperlink"/>
                <w:rFonts w:ascii="Times New Roman" w:hAnsi="Times New Roman"/>
                <w:noProof/>
                <w:sz w:val="24"/>
                <w:szCs w:val="24"/>
              </w:rPr>
              <w:t>KATA PENGANTAR</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_Toc66857570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ii</w:t>
            </w:r>
            <w:r w:rsidR="007043C3" w:rsidRPr="007043C3">
              <w:rPr>
                <w:rFonts w:ascii="Times New Roman" w:hAnsi="Times New Roman"/>
                <w:noProof/>
                <w:webHidden/>
                <w:sz w:val="24"/>
                <w:szCs w:val="24"/>
              </w:rPr>
              <w:fldChar w:fldCharType="end"/>
            </w:r>
          </w:hyperlink>
        </w:p>
        <w:p w:rsidR="007043C3" w:rsidRPr="007043C3" w:rsidRDefault="00477C5C">
          <w:pPr>
            <w:pStyle w:val="TOC1"/>
            <w:tabs>
              <w:tab w:val="right" w:leader="dot" w:pos="7927"/>
            </w:tabs>
            <w:rPr>
              <w:rFonts w:ascii="Times New Roman" w:hAnsi="Times New Roman"/>
              <w:noProof/>
              <w:sz w:val="24"/>
              <w:szCs w:val="24"/>
            </w:rPr>
          </w:pPr>
          <w:hyperlink w:anchor="_Toc66857571" w:history="1">
            <w:r w:rsidR="007043C3" w:rsidRPr="007043C3">
              <w:rPr>
                <w:rStyle w:val="Hyperlink"/>
                <w:rFonts w:ascii="Times New Roman" w:hAnsi="Times New Roman"/>
                <w:noProof/>
                <w:sz w:val="24"/>
                <w:szCs w:val="24"/>
              </w:rPr>
              <w:t>DAFTAR ISI</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_Toc66857571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iv</w:t>
            </w:r>
            <w:r w:rsidR="007043C3" w:rsidRPr="007043C3">
              <w:rPr>
                <w:rFonts w:ascii="Times New Roman" w:hAnsi="Times New Roman"/>
                <w:noProof/>
                <w:webHidden/>
                <w:sz w:val="24"/>
                <w:szCs w:val="24"/>
              </w:rPr>
              <w:fldChar w:fldCharType="end"/>
            </w:r>
          </w:hyperlink>
        </w:p>
        <w:p w:rsidR="007043C3" w:rsidRPr="007043C3" w:rsidRDefault="00477C5C">
          <w:pPr>
            <w:pStyle w:val="TOC1"/>
            <w:tabs>
              <w:tab w:val="right" w:leader="dot" w:pos="7927"/>
            </w:tabs>
            <w:rPr>
              <w:rFonts w:ascii="Times New Roman" w:hAnsi="Times New Roman"/>
              <w:noProof/>
              <w:sz w:val="24"/>
              <w:szCs w:val="24"/>
            </w:rPr>
          </w:pPr>
          <w:hyperlink w:anchor="_Toc66857572" w:history="1">
            <w:r w:rsidR="007043C3" w:rsidRPr="007043C3">
              <w:rPr>
                <w:rStyle w:val="Hyperlink"/>
                <w:rFonts w:ascii="Times New Roman" w:hAnsi="Times New Roman"/>
                <w:noProof/>
                <w:sz w:val="24"/>
                <w:szCs w:val="24"/>
              </w:rPr>
              <w:t>DAFTAR GAMBAR</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_Toc66857572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v</w:t>
            </w:r>
            <w:r w:rsidR="007043C3" w:rsidRPr="007043C3">
              <w:rPr>
                <w:rFonts w:ascii="Times New Roman" w:hAnsi="Times New Roman"/>
                <w:noProof/>
                <w:webHidden/>
                <w:sz w:val="24"/>
                <w:szCs w:val="24"/>
              </w:rPr>
              <w:fldChar w:fldCharType="end"/>
            </w:r>
          </w:hyperlink>
        </w:p>
        <w:p w:rsidR="007043C3" w:rsidRPr="007043C3" w:rsidRDefault="00477C5C">
          <w:pPr>
            <w:pStyle w:val="TOC1"/>
            <w:tabs>
              <w:tab w:val="right" w:leader="dot" w:pos="7927"/>
            </w:tabs>
            <w:rPr>
              <w:rFonts w:ascii="Times New Roman" w:hAnsi="Times New Roman"/>
              <w:noProof/>
              <w:sz w:val="24"/>
              <w:szCs w:val="24"/>
            </w:rPr>
          </w:pPr>
          <w:hyperlink w:anchor="_Toc66857573" w:history="1">
            <w:r w:rsidR="007043C3" w:rsidRPr="007043C3">
              <w:rPr>
                <w:rStyle w:val="Hyperlink"/>
                <w:rFonts w:ascii="Times New Roman" w:hAnsi="Times New Roman"/>
                <w:noProof/>
                <w:sz w:val="24"/>
                <w:szCs w:val="24"/>
              </w:rPr>
              <w:t>DAFTAR LAMPIRAN</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_Toc66857573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vi</w:t>
            </w:r>
            <w:r w:rsidR="007043C3" w:rsidRPr="007043C3">
              <w:rPr>
                <w:rFonts w:ascii="Times New Roman" w:hAnsi="Times New Roman"/>
                <w:noProof/>
                <w:webHidden/>
                <w:sz w:val="24"/>
                <w:szCs w:val="24"/>
              </w:rPr>
              <w:fldChar w:fldCharType="end"/>
            </w:r>
          </w:hyperlink>
        </w:p>
        <w:p w:rsidR="007043C3" w:rsidRPr="007043C3" w:rsidRDefault="00477C5C">
          <w:pPr>
            <w:pStyle w:val="TOC1"/>
            <w:tabs>
              <w:tab w:val="right" w:leader="dot" w:pos="7927"/>
            </w:tabs>
            <w:rPr>
              <w:rFonts w:ascii="Times New Roman" w:hAnsi="Times New Roman"/>
              <w:noProof/>
              <w:sz w:val="24"/>
              <w:szCs w:val="24"/>
            </w:rPr>
          </w:pPr>
          <w:hyperlink w:anchor="_Toc66857574" w:history="1">
            <w:r w:rsidR="007043C3" w:rsidRPr="007043C3">
              <w:rPr>
                <w:rStyle w:val="Hyperlink"/>
                <w:rFonts w:ascii="Times New Roman" w:hAnsi="Times New Roman"/>
                <w:noProof/>
                <w:sz w:val="24"/>
                <w:szCs w:val="24"/>
              </w:rPr>
              <w:t>BAB I</w:t>
            </w:r>
          </w:hyperlink>
          <w:r w:rsidR="007043C3" w:rsidRPr="007043C3">
            <w:rPr>
              <w:rFonts w:ascii="Times New Roman" w:hAnsi="Times New Roman"/>
              <w:noProof/>
              <w:sz w:val="24"/>
              <w:szCs w:val="24"/>
            </w:rPr>
            <w:t xml:space="preserve"> </w:t>
          </w:r>
          <w:hyperlink w:anchor="_Toc66857575" w:history="1">
            <w:r w:rsidR="007043C3" w:rsidRPr="007043C3">
              <w:rPr>
                <w:rStyle w:val="Hyperlink"/>
                <w:rFonts w:ascii="Times New Roman" w:hAnsi="Times New Roman"/>
                <w:noProof/>
                <w:sz w:val="24"/>
                <w:szCs w:val="24"/>
              </w:rPr>
              <w:t>TINJAUAN APOTEK</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_Toc66857575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1</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76" w:history="1">
            <w:r w:rsidR="007043C3" w:rsidRPr="007043C3">
              <w:rPr>
                <w:rStyle w:val="Hyperlink"/>
                <w:rFonts w:ascii="Times New Roman" w:hAnsi="Times New Roman"/>
                <w:noProof/>
                <w:sz w:val="24"/>
                <w:szCs w:val="24"/>
              </w:rPr>
              <w:t>1.1</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Sejarah Apotek</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_Toc66857576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1</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77" w:history="1">
            <w:r w:rsidR="007043C3" w:rsidRPr="007043C3">
              <w:rPr>
                <w:rStyle w:val="Hyperlink"/>
                <w:rFonts w:ascii="Times New Roman" w:hAnsi="Times New Roman"/>
                <w:noProof/>
                <w:sz w:val="24"/>
                <w:szCs w:val="24"/>
              </w:rPr>
              <w:t>1.2</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Profil Apotek</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_Toc66857577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5</w:t>
            </w:r>
            <w:r w:rsidR="007043C3" w:rsidRPr="007043C3">
              <w:rPr>
                <w:rFonts w:ascii="Times New Roman" w:hAnsi="Times New Roman"/>
                <w:noProof/>
                <w:webHidden/>
                <w:sz w:val="24"/>
                <w:szCs w:val="24"/>
              </w:rPr>
              <w:fldChar w:fldCharType="end"/>
            </w:r>
          </w:hyperlink>
        </w:p>
        <w:p w:rsidR="007043C3" w:rsidRPr="007043C3" w:rsidRDefault="00477C5C">
          <w:pPr>
            <w:pStyle w:val="TOC1"/>
            <w:tabs>
              <w:tab w:val="right" w:leader="dot" w:pos="7927"/>
            </w:tabs>
            <w:rPr>
              <w:rFonts w:ascii="Times New Roman" w:hAnsi="Times New Roman"/>
              <w:noProof/>
              <w:sz w:val="24"/>
              <w:szCs w:val="24"/>
            </w:rPr>
          </w:pPr>
          <w:hyperlink w:anchor="_Toc66857580" w:history="1">
            <w:r w:rsidR="007043C3" w:rsidRPr="007043C3">
              <w:rPr>
                <w:rStyle w:val="Hyperlink"/>
                <w:rFonts w:ascii="Times New Roman" w:hAnsi="Times New Roman"/>
                <w:noProof/>
                <w:sz w:val="24"/>
                <w:szCs w:val="24"/>
              </w:rPr>
              <w:t>BAB II</w:t>
            </w:r>
          </w:hyperlink>
          <w:r w:rsidR="007043C3" w:rsidRPr="007043C3">
            <w:rPr>
              <w:rFonts w:ascii="Times New Roman" w:hAnsi="Times New Roman"/>
              <w:noProof/>
              <w:sz w:val="24"/>
              <w:szCs w:val="24"/>
            </w:rPr>
            <w:t xml:space="preserve"> </w:t>
          </w:r>
          <w:hyperlink w:anchor="_Toc66857581" w:history="1">
            <w:r w:rsidR="007043C3" w:rsidRPr="007043C3">
              <w:rPr>
                <w:rStyle w:val="Hyperlink"/>
                <w:rFonts w:ascii="Times New Roman" w:hAnsi="Times New Roman"/>
                <w:noProof/>
                <w:sz w:val="24"/>
                <w:szCs w:val="24"/>
              </w:rPr>
              <w:t>SOP DAN MANAJEMEN APOTEK</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_Toc66857581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6</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82" w:history="1">
            <w:r w:rsidR="007043C3" w:rsidRPr="007043C3">
              <w:rPr>
                <w:rStyle w:val="Hyperlink"/>
                <w:rFonts w:ascii="Times New Roman" w:hAnsi="Times New Roman"/>
                <w:noProof/>
                <w:sz w:val="24"/>
                <w:szCs w:val="24"/>
              </w:rPr>
              <w:t>2.1</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SOP dan Metode Perencaan</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_Toc66857582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6</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83" w:history="1">
            <w:r w:rsidR="007043C3" w:rsidRPr="007043C3">
              <w:rPr>
                <w:rStyle w:val="Hyperlink"/>
                <w:rFonts w:ascii="Times New Roman" w:hAnsi="Times New Roman"/>
                <w:noProof/>
                <w:sz w:val="24"/>
                <w:szCs w:val="24"/>
              </w:rPr>
              <w:t>2.2</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SOP dan Metode Pengadaan</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_Toc66857583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9</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84" w:history="1">
            <w:r w:rsidR="007043C3" w:rsidRPr="007043C3">
              <w:rPr>
                <w:rStyle w:val="Hyperlink"/>
                <w:rFonts w:ascii="Times New Roman" w:hAnsi="Times New Roman"/>
                <w:noProof/>
                <w:sz w:val="24"/>
                <w:szCs w:val="24"/>
              </w:rPr>
              <w:t>2.3</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SOP dan Metode Penerimaan</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_Toc66857584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12</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85" w:history="1">
            <w:r w:rsidR="007043C3" w:rsidRPr="007043C3">
              <w:rPr>
                <w:rStyle w:val="Hyperlink"/>
                <w:rFonts w:ascii="Times New Roman" w:hAnsi="Times New Roman"/>
                <w:noProof/>
                <w:sz w:val="24"/>
                <w:szCs w:val="24"/>
              </w:rPr>
              <w:t>2.4</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SOP dan Metode Penataan dan Penyimpanan</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_Toc66857585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14</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86" w:history="1">
            <w:r w:rsidR="007043C3" w:rsidRPr="007043C3">
              <w:rPr>
                <w:rStyle w:val="Hyperlink"/>
                <w:rFonts w:ascii="Times New Roman" w:hAnsi="Times New Roman"/>
                <w:noProof/>
                <w:sz w:val="24"/>
                <w:szCs w:val="24"/>
              </w:rPr>
              <w:t>2.5</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SOP dan Metode Pencatatan</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_Toc66857586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17</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87" w:history="1">
            <w:r w:rsidR="007043C3" w:rsidRPr="007043C3">
              <w:rPr>
                <w:rStyle w:val="Hyperlink"/>
                <w:rFonts w:ascii="Times New Roman" w:hAnsi="Times New Roman"/>
                <w:noProof/>
                <w:sz w:val="24"/>
                <w:szCs w:val="24"/>
              </w:rPr>
              <w:t>2.6</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SOP dan Metode Pelaporan</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_Toc66857587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18</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88" w:history="1">
            <w:r w:rsidR="007043C3" w:rsidRPr="007043C3">
              <w:rPr>
                <w:rStyle w:val="Hyperlink"/>
                <w:rFonts w:ascii="Times New Roman" w:hAnsi="Times New Roman"/>
                <w:noProof/>
                <w:sz w:val="24"/>
                <w:szCs w:val="24"/>
              </w:rPr>
              <w:t>2.7</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SOP dan Metode Pemusnahan</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_Toc66857588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19</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89" w:history="1">
            <w:r w:rsidR="007043C3" w:rsidRPr="007043C3">
              <w:rPr>
                <w:rStyle w:val="Hyperlink"/>
                <w:rFonts w:ascii="Times New Roman" w:hAnsi="Times New Roman"/>
                <w:noProof/>
                <w:sz w:val="24"/>
                <w:szCs w:val="24"/>
              </w:rPr>
              <w:t>2.8</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Struktur Organisasi Apotek</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_Toc66857589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21</w:t>
            </w:r>
            <w:r w:rsidR="007043C3" w:rsidRPr="007043C3">
              <w:rPr>
                <w:rFonts w:ascii="Times New Roman" w:hAnsi="Times New Roman"/>
                <w:noProof/>
                <w:webHidden/>
                <w:sz w:val="24"/>
                <w:szCs w:val="24"/>
              </w:rPr>
              <w:fldChar w:fldCharType="end"/>
            </w:r>
          </w:hyperlink>
        </w:p>
        <w:p w:rsidR="007043C3" w:rsidRPr="007043C3" w:rsidRDefault="00477C5C">
          <w:pPr>
            <w:pStyle w:val="TOC1"/>
            <w:tabs>
              <w:tab w:val="right" w:leader="dot" w:pos="7927"/>
            </w:tabs>
            <w:rPr>
              <w:rFonts w:ascii="Times New Roman" w:hAnsi="Times New Roman"/>
              <w:noProof/>
              <w:sz w:val="24"/>
              <w:szCs w:val="24"/>
            </w:rPr>
          </w:pPr>
          <w:hyperlink w:anchor="_Toc66857590" w:history="1">
            <w:r w:rsidR="007043C3" w:rsidRPr="007043C3">
              <w:rPr>
                <w:rStyle w:val="Hyperlink"/>
                <w:rFonts w:ascii="Times New Roman" w:hAnsi="Times New Roman"/>
                <w:noProof/>
                <w:sz w:val="24"/>
                <w:szCs w:val="24"/>
              </w:rPr>
              <w:t>BAB III</w:t>
            </w:r>
          </w:hyperlink>
          <w:r w:rsidR="007043C3" w:rsidRPr="007043C3">
            <w:rPr>
              <w:rFonts w:ascii="Times New Roman" w:hAnsi="Times New Roman"/>
              <w:noProof/>
              <w:sz w:val="24"/>
              <w:szCs w:val="24"/>
            </w:rPr>
            <w:t xml:space="preserve"> </w:t>
          </w:r>
          <w:hyperlink w:anchor="_Toc66857591" w:history="1">
            <w:r w:rsidR="007043C3" w:rsidRPr="007043C3">
              <w:rPr>
                <w:rStyle w:val="Hyperlink"/>
                <w:rFonts w:ascii="Times New Roman" w:hAnsi="Times New Roman"/>
                <w:noProof/>
                <w:sz w:val="24"/>
                <w:szCs w:val="24"/>
              </w:rPr>
              <w:t>ANALISIS RESEP</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_Toc66857591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23</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92" w:history="1">
            <w:r w:rsidR="007043C3" w:rsidRPr="007043C3">
              <w:rPr>
                <w:rStyle w:val="Hyperlink"/>
                <w:rFonts w:ascii="Times New Roman" w:hAnsi="Times New Roman"/>
                <w:noProof/>
                <w:sz w:val="24"/>
                <w:szCs w:val="24"/>
              </w:rPr>
              <w:t>3.1</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Membaca dan Menulis Resep</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_Toc66857592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23</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93" w:history="1">
            <w:r w:rsidR="007043C3" w:rsidRPr="007043C3">
              <w:rPr>
                <w:rStyle w:val="Hyperlink"/>
                <w:rFonts w:ascii="Times New Roman" w:hAnsi="Times New Roman"/>
                <w:noProof/>
                <w:sz w:val="24"/>
                <w:szCs w:val="24"/>
              </w:rPr>
              <w:t>3.2</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Menganalisa Resep</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_Toc66857593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28</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94" w:history="1">
            <w:r w:rsidR="007043C3" w:rsidRPr="007043C3">
              <w:rPr>
                <w:rStyle w:val="Hyperlink"/>
                <w:rFonts w:ascii="Times New Roman" w:hAnsi="Times New Roman"/>
                <w:noProof/>
                <w:sz w:val="24"/>
                <w:szCs w:val="24"/>
              </w:rPr>
              <w:t>3.3</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Alur Pelayanan Resep</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_Toc66857594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30</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95" w:history="1">
            <w:r w:rsidR="007043C3" w:rsidRPr="007043C3">
              <w:rPr>
                <w:rStyle w:val="Hyperlink"/>
                <w:rFonts w:ascii="Times New Roman" w:hAnsi="Times New Roman"/>
                <w:noProof/>
                <w:sz w:val="24"/>
                <w:szCs w:val="24"/>
              </w:rPr>
              <w:t>3.4</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Penyerahan Obat ke Pasien</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_Toc66857595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32</w:t>
            </w:r>
            <w:r w:rsidR="007043C3" w:rsidRPr="007043C3">
              <w:rPr>
                <w:rFonts w:ascii="Times New Roman" w:hAnsi="Times New Roman"/>
                <w:noProof/>
                <w:webHidden/>
                <w:sz w:val="24"/>
                <w:szCs w:val="24"/>
              </w:rPr>
              <w:fldChar w:fldCharType="end"/>
            </w:r>
          </w:hyperlink>
        </w:p>
        <w:p w:rsidR="007043C3" w:rsidRPr="007043C3" w:rsidRDefault="00477C5C">
          <w:pPr>
            <w:pStyle w:val="TOC1"/>
            <w:tabs>
              <w:tab w:val="right" w:leader="dot" w:pos="7927"/>
            </w:tabs>
            <w:rPr>
              <w:rFonts w:ascii="Times New Roman" w:hAnsi="Times New Roman"/>
              <w:noProof/>
              <w:sz w:val="24"/>
              <w:szCs w:val="24"/>
            </w:rPr>
          </w:pPr>
          <w:hyperlink w:anchor="_Toc66857596" w:history="1">
            <w:r w:rsidR="007043C3" w:rsidRPr="007043C3">
              <w:rPr>
                <w:rStyle w:val="Hyperlink"/>
                <w:rFonts w:ascii="Times New Roman" w:hAnsi="Times New Roman"/>
                <w:noProof/>
                <w:sz w:val="24"/>
                <w:szCs w:val="24"/>
              </w:rPr>
              <w:t>BAB IV</w:t>
            </w:r>
          </w:hyperlink>
          <w:r w:rsidR="007043C3" w:rsidRPr="007043C3">
            <w:rPr>
              <w:rFonts w:ascii="Times New Roman" w:hAnsi="Times New Roman"/>
              <w:noProof/>
              <w:sz w:val="24"/>
              <w:szCs w:val="24"/>
            </w:rPr>
            <w:t xml:space="preserve"> </w:t>
          </w:r>
          <w:hyperlink w:anchor="_Toc66857597" w:history="1">
            <w:r w:rsidR="007043C3" w:rsidRPr="007043C3">
              <w:rPr>
                <w:rStyle w:val="Hyperlink"/>
                <w:rFonts w:ascii="Times New Roman" w:hAnsi="Times New Roman"/>
                <w:noProof/>
                <w:sz w:val="24"/>
                <w:szCs w:val="24"/>
              </w:rPr>
              <w:t>ANALISIS SWAMEDIKASI</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_Toc66857597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33</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98" w:history="1">
            <w:r w:rsidR="007043C3" w:rsidRPr="007043C3">
              <w:rPr>
                <w:rStyle w:val="Hyperlink"/>
                <w:rFonts w:ascii="Times New Roman" w:hAnsi="Times New Roman"/>
                <w:noProof/>
                <w:sz w:val="24"/>
                <w:szCs w:val="24"/>
              </w:rPr>
              <w:t>4.1</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Alur Pelayanan Non Resep</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_Toc66857598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33</w:t>
            </w:r>
            <w:r w:rsidR="007043C3" w:rsidRPr="007043C3">
              <w:rPr>
                <w:rFonts w:ascii="Times New Roman" w:hAnsi="Times New Roman"/>
                <w:noProof/>
                <w:webHidden/>
                <w:sz w:val="24"/>
                <w:szCs w:val="24"/>
              </w:rPr>
              <w:fldChar w:fldCharType="end"/>
            </w:r>
          </w:hyperlink>
        </w:p>
        <w:p w:rsidR="007043C3" w:rsidRPr="007043C3" w:rsidRDefault="00477C5C">
          <w:pPr>
            <w:pStyle w:val="TOC2"/>
            <w:tabs>
              <w:tab w:val="left" w:pos="880"/>
              <w:tab w:val="right" w:leader="dot" w:pos="7927"/>
            </w:tabs>
            <w:rPr>
              <w:rFonts w:ascii="Times New Roman" w:hAnsi="Times New Roman"/>
              <w:noProof/>
              <w:sz w:val="24"/>
              <w:szCs w:val="24"/>
            </w:rPr>
          </w:pPr>
          <w:hyperlink w:anchor="_Toc66857599" w:history="1">
            <w:r w:rsidR="007043C3" w:rsidRPr="007043C3">
              <w:rPr>
                <w:rStyle w:val="Hyperlink"/>
                <w:rFonts w:ascii="Times New Roman" w:hAnsi="Times New Roman"/>
                <w:noProof/>
                <w:sz w:val="24"/>
                <w:szCs w:val="24"/>
              </w:rPr>
              <w:t>4.2</w:t>
            </w:r>
            <w:r w:rsidR="007043C3" w:rsidRPr="007043C3">
              <w:rPr>
                <w:rFonts w:ascii="Times New Roman" w:hAnsi="Times New Roman"/>
                <w:noProof/>
                <w:sz w:val="24"/>
                <w:szCs w:val="24"/>
              </w:rPr>
              <w:tab/>
            </w:r>
            <w:r w:rsidR="007043C3" w:rsidRPr="007043C3">
              <w:rPr>
                <w:rStyle w:val="Hyperlink"/>
                <w:rFonts w:ascii="Times New Roman" w:hAnsi="Times New Roman"/>
                <w:noProof/>
                <w:sz w:val="24"/>
                <w:szCs w:val="24"/>
              </w:rPr>
              <w:t>Analisis Swamedikasi</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_Toc66857599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37</w:t>
            </w:r>
            <w:r w:rsidR="007043C3" w:rsidRPr="007043C3">
              <w:rPr>
                <w:rFonts w:ascii="Times New Roman" w:hAnsi="Times New Roman"/>
                <w:noProof/>
                <w:webHidden/>
                <w:sz w:val="24"/>
                <w:szCs w:val="24"/>
              </w:rPr>
              <w:fldChar w:fldCharType="end"/>
            </w:r>
          </w:hyperlink>
        </w:p>
        <w:p w:rsidR="007043C3" w:rsidRPr="007043C3" w:rsidRDefault="00477C5C">
          <w:pPr>
            <w:pStyle w:val="TOC1"/>
            <w:tabs>
              <w:tab w:val="right" w:leader="dot" w:pos="7927"/>
            </w:tabs>
            <w:rPr>
              <w:rFonts w:ascii="Times New Roman" w:hAnsi="Times New Roman"/>
              <w:noProof/>
              <w:sz w:val="24"/>
              <w:szCs w:val="24"/>
            </w:rPr>
          </w:pPr>
          <w:hyperlink w:anchor="_Toc66857600" w:history="1">
            <w:r w:rsidR="007043C3" w:rsidRPr="007043C3">
              <w:rPr>
                <w:rStyle w:val="Hyperlink"/>
                <w:rFonts w:ascii="Times New Roman" w:hAnsi="Times New Roman"/>
                <w:noProof/>
                <w:sz w:val="24"/>
                <w:szCs w:val="24"/>
              </w:rPr>
              <w:t>BAB V</w:t>
            </w:r>
          </w:hyperlink>
          <w:r w:rsidR="007043C3" w:rsidRPr="007043C3">
            <w:rPr>
              <w:rFonts w:ascii="Times New Roman" w:hAnsi="Times New Roman"/>
              <w:noProof/>
              <w:sz w:val="24"/>
              <w:szCs w:val="24"/>
            </w:rPr>
            <w:t xml:space="preserve"> </w:t>
          </w:r>
          <w:hyperlink w:anchor="_Toc66857601" w:history="1">
            <w:r w:rsidR="007043C3" w:rsidRPr="007043C3">
              <w:rPr>
                <w:rStyle w:val="Hyperlink"/>
                <w:rFonts w:ascii="Times New Roman" w:hAnsi="Times New Roman"/>
                <w:noProof/>
                <w:sz w:val="24"/>
                <w:szCs w:val="24"/>
              </w:rPr>
              <w:t>KESIMPULAN</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_Toc66857601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43</w:t>
            </w:r>
            <w:r w:rsidR="007043C3" w:rsidRPr="007043C3">
              <w:rPr>
                <w:rFonts w:ascii="Times New Roman" w:hAnsi="Times New Roman"/>
                <w:noProof/>
                <w:webHidden/>
                <w:sz w:val="24"/>
                <w:szCs w:val="24"/>
              </w:rPr>
              <w:fldChar w:fldCharType="end"/>
            </w:r>
          </w:hyperlink>
        </w:p>
        <w:p w:rsidR="007043C3" w:rsidRPr="007043C3" w:rsidRDefault="00477C5C">
          <w:pPr>
            <w:pStyle w:val="TOC1"/>
            <w:tabs>
              <w:tab w:val="right" w:leader="dot" w:pos="7927"/>
            </w:tabs>
            <w:rPr>
              <w:rFonts w:ascii="Times New Roman" w:hAnsi="Times New Roman"/>
              <w:noProof/>
              <w:sz w:val="24"/>
              <w:szCs w:val="24"/>
            </w:rPr>
          </w:pPr>
          <w:hyperlink w:anchor="_Toc66857602" w:history="1">
            <w:r w:rsidR="007043C3" w:rsidRPr="007043C3">
              <w:rPr>
                <w:rStyle w:val="Hyperlink"/>
                <w:rFonts w:ascii="Times New Roman" w:hAnsi="Times New Roman"/>
                <w:noProof/>
                <w:sz w:val="24"/>
                <w:szCs w:val="24"/>
              </w:rPr>
              <w:t>BAB VI</w:t>
            </w:r>
          </w:hyperlink>
          <w:r w:rsidR="007043C3" w:rsidRPr="007043C3">
            <w:rPr>
              <w:rFonts w:ascii="Times New Roman" w:hAnsi="Times New Roman"/>
              <w:noProof/>
              <w:sz w:val="24"/>
              <w:szCs w:val="24"/>
            </w:rPr>
            <w:t xml:space="preserve"> </w:t>
          </w:r>
          <w:hyperlink w:anchor="_Toc66857603" w:history="1">
            <w:r w:rsidR="007043C3" w:rsidRPr="007043C3">
              <w:rPr>
                <w:rStyle w:val="Hyperlink"/>
                <w:rFonts w:ascii="Times New Roman" w:hAnsi="Times New Roman"/>
                <w:noProof/>
                <w:sz w:val="24"/>
                <w:szCs w:val="24"/>
              </w:rPr>
              <w:t>SARAN</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_Toc66857603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45</w:t>
            </w:r>
            <w:r w:rsidR="007043C3" w:rsidRPr="007043C3">
              <w:rPr>
                <w:rFonts w:ascii="Times New Roman" w:hAnsi="Times New Roman"/>
                <w:noProof/>
                <w:webHidden/>
                <w:sz w:val="24"/>
                <w:szCs w:val="24"/>
              </w:rPr>
              <w:fldChar w:fldCharType="end"/>
            </w:r>
          </w:hyperlink>
        </w:p>
        <w:p w:rsidR="007043C3" w:rsidRPr="007043C3" w:rsidRDefault="00477C5C">
          <w:pPr>
            <w:pStyle w:val="TOC1"/>
            <w:tabs>
              <w:tab w:val="right" w:leader="dot" w:pos="7927"/>
            </w:tabs>
            <w:rPr>
              <w:rFonts w:ascii="Times New Roman" w:hAnsi="Times New Roman"/>
              <w:noProof/>
              <w:sz w:val="24"/>
              <w:szCs w:val="24"/>
            </w:rPr>
          </w:pPr>
          <w:hyperlink w:anchor="_Toc66857604" w:history="1">
            <w:r w:rsidR="007043C3" w:rsidRPr="007043C3">
              <w:rPr>
                <w:rStyle w:val="Hyperlink"/>
                <w:rFonts w:ascii="Times New Roman" w:hAnsi="Times New Roman"/>
                <w:noProof/>
                <w:sz w:val="24"/>
                <w:szCs w:val="24"/>
              </w:rPr>
              <w:t>DAFTAR PUSTAKA</w:t>
            </w:r>
            <w:r w:rsidR="007043C3" w:rsidRPr="007043C3">
              <w:rPr>
                <w:rFonts w:ascii="Times New Roman" w:hAnsi="Times New Roman"/>
                <w:noProof/>
                <w:webHidden/>
                <w:sz w:val="24"/>
                <w:szCs w:val="24"/>
              </w:rPr>
              <w:tab/>
            </w:r>
            <w:r w:rsidR="007043C3" w:rsidRPr="007043C3">
              <w:rPr>
                <w:rFonts w:ascii="Times New Roman" w:hAnsi="Times New Roman"/>
                <w:noProof/>
                <w:webHidden/>
                <w:sz w:val="24"/>
                <w:szCs w:val="24"/>
              </w:rPr>
              <w:fldChar w:fldCharType="begin"/>
            </w:r>
            <w:r w:rsidR="007043C3" w:rsidRPr="007043C3">
              <w:rPr>
                <w:rFonts w:ascii="Times New Roman" w:hAnsi="Times New Roman"/>
                <w:noProof/>
                <w:webHidden/>
                <w:sz w:val="24"/>
                <w:szCs w:val="24"/>
              </w:rPr>
              <w:instrText xml:space="preserve"> PAGEREF _Toc66857604 \h </w:instrText>
            </w:r>
            <w:r w:rsidR="007043C3" w:rsidRPr="007043C3">
              <w:rPr>
                <w:rFonts w:ascii="Times New Roman" w:hAnsi="Times New Roman"/>
                <w:noProof/>
                <w:webHidden/>
                <w:sz w:val="24"/>
                <w:szCs w:val="24"/>
              </w:rPr>
            </w:r>
            <w:r w:rsidR="007043C3" w:rsidRPr="007043C3">
              <w:rPr>
                <w:rFonts w:ascii="Times New Roman" w:hAnsi="Times New Roman"/>
                <w:noProof/>
                <w:webHidden/>
                <w:sz w:val="24"/>
                <w:szCs w:val="24"/>
              </w:rPr>
              <w:fldChar w:fldCharType="separate"/>
            </w:r>
            <w:r w:rsidR="00DE2FDD">
              <w:rPr>
                <w:rFonts w:ascii="Times New Roman" w:hAnsi="Times New Roman"/>
                <w:noProof/>
                <w:webHidden/>
                <w:sz w:val="24"/>
                <w:szCs w:val="24"/>
              </w:rPr>
              <w:t>59</w:t>
            </w:r>
            <w:r w:rsidR="007043C3" w:rsidRPr="007043C3">
              <w:rPr>
                <w:rFonts w:ascii="Times New Roman" w:hAnsi="Times New Roman"/>
                <w:noProof/>
                <w:webHidden/>
                <w:sz w:val="24"/>
                <w:szCs w:val="24"/>
              </w:rPr>
              <w:fldChar w:fldCharType="end"/>
            </w:r>
          </w:hyperlink>
        </w:p>
        <w:p w:rsidR="007E7CF7" w:rsidRPr="007043C3" w:rsidRDefault="00AF02D5" w:rsidP="007E7CF7">
          <w:pPr>
            <w:rPr>
              <w:rFonts w:cs="Times New Roman"/>
              <w:szCs w:val="24"/>
            </w:rPr>
          </w:pPr>
          <w:r w:rsidRPr="007043C3">
            <w:rPr>
              <w:rFonts w:cs="Times New Roman"/>
              <w:b/>
              <w:bCs/>
              <w:noProof/>
              <w:szCs w:val="24"/>
            </w:rPr>
            <w:fldChar w:fldCharType="end"/>
          </w:r>
        </w:p>
      </w:sdtContent>
    </w:sdt>
    <w:p w:rsidR="001B1C2C" w:rsidRDefault="001B1C2C" w:rsidP="001B1C2C"/>
    <w:p w:rsidR="007043C3" w:rsidRPr="001B1C2C" w:rsidRDefault="007043C3" w:rsidP="001B1C2C"/>
    <w:p w:rsidR="0065613E" w:rsidRDefault="0065613E" w:rsidP="00FB220C">
      <w:pPr>
        <w:pStyle w:val="Heading1"/>
        <w:spacing w:line="360" w:lineRule="auto"/>
        <w:rPr>
          <w:rFonts w:cs="Times New Roman"/>
          <w:szCs w:val="24"/>
        </w:rPr>
      </w:pPr>
      <w:bookmarkStart w:id="2" w:name="_Toc66857572"/>
      <w:r w:rsidRPr="00C1593D">
        <w:rPr>
          <w:rFonts w:cs="Times New Roman"/>
          <w:szCs w:val="24"/>
        </w:rPr>
        <w:lastRenderedPageBreak/>
        <w:t>DAFTAR GAMBAR</w:t>
      </w:r>
      <w:bookmarkEnd w:id="2"/>
    </w:p>
    <w:p w:rsidR="007E7CF7" w:rsidRDefault="00FB220C">
      <w:pPr>
        <w:pStyle w:val="TableofFigures"/>
        <w:tabs>
          <w:tab w:val="right" w:leader="dot" w:pos="7927"/>
        </w:tabs>
        <w:rPr>
          <w:rFonts w:asciiTheme="minorHAnsi" w:eastAsiaTheme="minorEastAsia" w:hAnsiTheme="minorHAnsi" w:cstheme="minorBidi"/>
          <w:noProof/>
        </w:rPr>
      </w:pPr>
      <w:r w:rsidRPr="00FB220C">
        <w:rPr>
          <w:rFonts w:ascii="Times New Roman" w:hAnsi="Times New Roman"/>
          <w:sz w:val="24"/>
          <w:szCs w:val="24"/>
        </w:rPr>
        <w:fldChar w:fldCharType="begin"/>
      </w:r>
      <w:r w:rsidRPr="00FB220C">
        <w:rPr>
          <w:rFonts w:ascii="Times New Roman" w:hAnsi="Times New Roman"/>
          <w:sz w:val="24"/>
          <w:szCs w:val="24"/>
        </w:rPr>
        <w:instrText xml:space="preserve"> TOC \h \z \c "Gambar" </w:instrText>
      </w:r>
      <w:r w:rsidRPr="00FB220C">
        <w:rPr>
          <w:rFonts w:ascii="Times New Roman" w:hAnsi="Times New Roman"/>
          <w:sz w:val="24"/>
          <w:szCs w:val="24"/>
        </w:rPr>
        <w:fldChar w:fldCharType="separate"/>
      </w:r>
      <w:hyperlink w:anchor="_Toc66779652" w:history="1">
        <w:r w:rsidR="007E7CF7" w:rsidRPr="00AA0DCD">
          <w:rPr>
            <w:rStyle w:val="Hyperlink"/>
            <w:rFonts w:ascii="Times New Roman" w:hAnsi="Times New Roman"/>
            <w:noProof/>
          </w:rPr>
          <w:t>Gambar 1. Logo Kimia Farma</w:t>
        </w:r>
        <w:r w:rsidR="007E7CF7">
          <w:rPr>
            <w:noProof/>
            <w:webHidden/>
          </w:rPr>
          <w:tab/>
        </w:r>
        <w:r w:rsidR="007E7CF7">
          <w:rPr>
            <w:noProof/>
            <w:webHidden/>
          </w:rPr>
          <w:fldChar w:fldCharType="begin"/>
        </w:r>
        <w:r w:rsidR="007E7CF7">
          <w:rPr>
            <w:noProof/>
            <w:webHidden/>
          </w:rPr>
          <w:instrText xml:space="preserve"> PAGEREF _Toc66779652 \h </w:instrText>
        </w:r>
        <w:r w:rsidR="007E7CF7">
          <w:rPr>
            <w:noProof/>
            <w:webHidden/>
          </w:rPr>
        </w:r>
        <w:r w:rsidR="007E7CF7">
          <w:rPr>
            <w:noProof/>
            <w:webHidden/>
          </w:rPr>
          <w:fldChar w:fldCharType="separate"/>
        </w:r>
        <w:r w:rsidR="00DE2FDD">
          <w:rPr>
            <w:noProof/>
            <w:webHidden/>
          </w:rPr>
          <w:t>3</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53" w:history="1">
        <w:r w:rsidR="007E7CF7" w:rsidRPr="00AA0DCD">
          <w:rPr>
            <w:rStyle w:val="Hyperlink"/>
            <w:rFonts w:ascii="Times New Roman" w:hAnsi="Times New Roman"/>
            <w:noProof/>
          </w:rPr>
          <w:t>Gambar 2. Logo Budaya Perusahaan</w:t>
        </w:r>
        <w:r w:rsidR="007E7CF7">
          <w:rPr>
            <w:noProof/>
            <w:webHidden/>
          </w:rPr>
          <w:tab/>
        </w:r>
        <w:r w:rsidR="007E7CF7">
          <w:rPr>
            <w:noProof/>
            <w:webHidden/>
          </w:rPr>
          <w:fldChar w:fldCharType="begin"/>
        </w:r>
        <w:r w:rsidR="007E7CF7">
          <w:rPr>
            <w:noProof/>
            <w:webHidden/>
          </w:rPr>
          <w:instrText xml:space="preserve"> PAGEREF _Toc66779653 \h </w:instrText>
        </w:r>
        <w:r w:rsidR="007E7CF7">
          <w:rPr>
            <w:noProof/>
            <w:webHidden/>
          </w:rPr>
        </w:r>
        <w:r w:rsidR="007E7CF7">
          <w:rPr>
            <w:noProof/>
            <w:webHidden/>
          </w:rPr>
          <w:fldChar w:fldCharType="separate"/>
        </w:r>
        <w:r w:rsidR="00DE2FDD">
          <w:rPr>
            <w:noProof/>
            <w:webHidden/>
          </w:rPr>
          <w:t>3</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54" w:history="1">
        <w:r w:rsidR="007E7CF7" w:rsidRPr="00AA0DCD">
          <w:rPr>
            <w:rStyle w:val="Hyperlink"/>
            <w:rFonts w:ascii="Times New Roman" w:hAnsi="Times New Roman"/>
            <w:noProof/>
          </w:rPr>
          <w:t>Gambar 3. Alur Perencanaan</w:t>
        </w:r>
        <w:r w:rsidR="007E7CF7">
          <w:rPr>
            <w:noProof/>
            <w:webHidden/>
          </w:rPr>
          <w:tab/>
        </w:r>
        <w:r w:rsidR="007E7CF7">
          <w:rPr>
            <w:noProof/>
            <w:webHidden/>
          </w:rPr>
          <w:fldChar w:fldCharType="begin"/>
        </w:r>
        <w:r w:rsidR="007E7CF7">
          <w:rPr>
            <w:noProof/>
            <w:webHidden/>
          </w:rPr>
          <w:instrText xml:space="preserve"> PAGEREF _Toc66779654 \h </w:instrText>
        </w:r>
        <w:r w:rsidR="007E7CF7">
          <w:rPr>
            <w:noProof/>
            <w:webHidden/>
          </w:rPr>
        </w:r>
        <w:r w:rsidR="007E7CF7">
          <w:rPr>
            <w:noProof/>
            <w:webHidden/>
          </w:rPr>
          <w:fldChar w:fldCharType="separate"/>
        </w:r>
        <w:r w:rsidR="00DE2FDD">
          <w:rPr>
            <w:noProof/>
            <w:webHidden/>
          </w:rPr>
          <w:t>9</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55" w:history="1">
        <w:r w:rsidR="007E7CF7" w:rsidRPr="00AA0DCD">
          <w:rPr>
            <w:rStyle w:val="Hyperlink"/>
            <w:rFonts w:ascii="Times New Roman" w:hAnsi="Times New Roman"/>
            <w:noProof/>
          </w:rPr>
          <w:t>Gambar 4. Alur Pengadaan Metode Min-Max</w:t>
        </w:r>
        <w:r w:rsidR="007E7CF7">
          <w:rPr>
            <w:noProof/>
            <w:webHidden/>
          </w:rPr>
          <w:tab/>
        </w:r>
        <w:r w:rsidR="007E7CF7">
          <w:rPr>
            <w:noProof/>
            <w:webHidden/>
          </w:rPr>
          <w:fldChar w:fldCharType="begin"/>
        </w:r>
        <w:r w:rsidR="007E7CF7">
          <w:rPr>
            <w:noProof/>
            <w:webHidden/>
          </w:rPr>
          <w:instrText xml:space="preserve"> PAGEREF _Toc66779655 \h </w:instrText>
        </w:r>
        <w:r w:rsidR="007E7CF7">
          <w:rPr>
            <w:noProof/>
            <w:webHidden/>
          </w:rPr>
        </w:r>
        <w:r w:rsidR="007E7CF7">
          <w:rPr>
            <w:noProof/>
            <w:webHidden/>
          </w:rPr>
          <w:fldChar w:fldCharType="separate"/>
        </w:r>
        <w:r w:rsidR="00DE2FDD">
          <w:rPr>
            <w:noProof/>
            <w:webHidden/>
          </w:rPr>
          <w:t>11</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56" w:history="1">
        <w:r w:rsidR="007E7CF7" w:rsidRPr="00AA0DCD">
          <w:rPr>
            <w:rStyle w:val="Hyperlink"/>
            <w:rFonts w:ascii="Times New Roman" w:hAnsi="Times New Roman"/>
            <w:noProof/>
          </w:rPr>
          <w:t>Gambar 5. Alur Pengadaan Metode Cito</w:t>
        </w:r>
        <w:r w:rsidR="007E7CF7">
          <w:rPr>
            <w:noProof/>
            <w:webHidden/>
          </w:rPr>
          <w:tab/>
        </w:r>
        <w:r w:rsidR="007E7CF7">
          <w:rPr>
            <w:noProof/>
            <w:webHidden/>
          </w:rPr>
          <w:fldChar w:fldCharType="begin"/>
        </w:r>
        <w:r w:rsidR="007E7CF7">
          <w:rPr>
            <w:noProof/>
            <w:webHidden/>
          </w:rPr>
          <w:instrText xml:space="preserve"> PAGEREF _Toc66779656 \h </w:instrText>
        </w:r>
        <w:r w:rsidR="007E7CF7">
          <w:rPr>
            <w:noProof/>
            <w:webHidden/>
          </w:rPr>
        </w:r>
        <w:r w:rsidR="007E7CF7">
          <w:rPr>
            <w:noProof/>
            <w:webHidden/>
          </w:rPr>
          <w:fldChar w:fldCharType="separate"/>
        </w:r>
        <w:r w:rsidR="00DE2FDD">
          <w:rPr>
            <w:noProof/>
            <w:webHidden/>
          </w:rPr>
          <w:t>12</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57" w:history="1">
        <w:r w:rsidR="007E7CF7" w:rsidRPr="00AA0DCD">
          <w:rPr>
            <w:rStyle w:val="Hyperlink"/>
            <w:rFonts w:ascii="Times New Roman" w:hAnsi="Times New Roman"/>
            <w:noProof/>
          </w:rPr>
          <w:t>Gambar 6. Alur Pengadaan Metode Bon Obat</w:t>
        </w:r>
        <w:r w:rsidR="007E7CF7">
          <w:rPr>
            <w:noProof/>
            <w:webHidden/>
          </w:rPr>
          <w:tab/>
        </w:r>
        <w:r w:rsidR="007E7CF7">
          <w:rPr>
            <w:noProof/>
            <w:webHidden/>
          </w:rPr>
          <w:fldChar w:fldCharType="begin"/>
        </w:r>
        <w:r w:rsidR="007E7CF7">
          <w:rPr>
            <w:noProof/>
            <w:webHidden/>
          </w:rPr>
          <w:instrText xml:space="preserve"> PAGEREF _Toc66779657 \h </w:instrText>
        </w:r>
        <w:r w:rsidR="007E7CF7">
          <w:rPr>
            <w:noProof/>
            <w:webHidden/>
          </w:rPr>
        </w:r>
        <w:r w:rsidR="007E7CF7">
          <w:rPr>
            <w:noProof/>
            <w:webHidden/>
          </w:rPr>
          <w:fldChar w:fldCharType="separate"/>
        </w:r>
        <w:r w:rsidR="00DE2FDD">
          <w:rPr>
            <w:noProof/>
            <w:webHidden/>
          </w:rPr>
          <w:t>12</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58" w:history="1">
        <w:r w:rsidR="007E7CF7" w:rsidRPr="00AA0DCD">
          <w:rPr>
            <w:rStyle w:val="Hyperlink"/>
            <w:rFonts w:ascii="Times New Roman" w:hAnsi="Times New Roman"/>
            <w:noProof/>
          </w:rPr>
          <w:t>Gambar 7. Alur Penerimaan Barang</w:t>
        </w:r>
        <w:r w:rsidR="007E7CF7">
          <w:rPr>
            <w:noProof/>
            <w:webHidden/>
          </w:rPr>
          <w:tab/>
        </w:r>
        <w:r w:rsidR="007E7CF7">
          <w:rPr>
            <w:noProof/>
            <w:webHidden/>
          </w:rPr>
          <w:fldChar w:fldCharType="begin"/>
        </w:r>
        <w:r w:rsidR="007E7CF7">
          <w:rPr>
            <w:noProof/>
            <w:webHidden/>
          </w:rPr>
          <w:instrText xml:space="preserve"> PAGEREF _Toc66779658 \h </w:instrText>
        </w:r>
        <w:r w:rsidR="007E7CF7">
          <w:rPr>
            <w:noProof/>
            <w:webHidden/>
          </w:rPr>
        </w:r>
        <w:r w:rsidR="007E7CF7">
          <w:rPr>
            <w:noProof/>
            <w:webHidden/>
          </w:rPr>
          <w:fldChar w:fldCharType="separate"/>
        </w:r>
        <w:r w:rsidR="00DE2FDD">
          <w:rPr>
            <w:noProof/>
            <w:webHidden/>
          </w:rPr>
          <w:t>13</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59" w:history="1">
        <w:r w:rsidR="007E7CF7" w:rsidRPr="00AA0DCD">
          <w:rPr>
            <w:rStyle w:val="Hyperlink"/>
            <w:rFonts w:ascii="Times New Roman" w:hAnsi="Times New Roman"/>
            <w:noProof/>
          </w:rPr>
          <w:t>Gambar 8. Alur Penyimpanan Obat</w:t>
        </w:r>
        <w:r w:rsidR="007E7CF7">
          <w:rPr>
            <w:noProof/>
            <w:webHidden/>
          </w:rPr>
          <w:tab/>
        </w:r>
        <w:r w:rsidR="007E7CF7">
          <w:rPr>
            <w:noProof/>
            <w:webHidden/>
          </w:rPr>
          <w:fldChar w:fldCharType="begin"/>
        </w:r>
        <w:r w:rsidR="007E7CF7">
          <w:rPr>
            <w:noProof/>
            <w:webHidden/>
          </w:rPr>
          <w:instrText xml:space="preserve"> PAGEREF _Toc66779659 \h </w:instrText>
        </w:r>
        <w:r w:rsidR="007E7CF7">
          <w:rPr>
            <w:noProof/>
            <w:webHidden/>
          </w:rPr>
        </w:r>
        <w:r w:rsidR="007E7CF7">
          <w:rPr>
            <w:noProof/>
            <w:webHidden/>
          </w:rPr>
          <w:fldChar w:fldCharType="separate"/>
        </w:r>
        <w:r w:rsidR="00DE2FDD">
          <w:rPr>
            <w:noProof/>
            <w:webHidden/>
          </w:rPr>
          <w:t>17</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60" w:history="1">
        <w:r w:rsidR="007E7CF7" w:rsidRPr="00AA0DCD">
          <w:rPr>
            <w:rStyle w:val="Hyperlink"/>
            <w:rFonts w:ascii="Times New Roman" w:hAnsi="Times New Roman"/>
            <w:noProof/>
          </w:rPr>
          <w:t>Gambar 9. Alur Pencatatan Barang</w:t>
        </w:r>
        <w:r w:rsidR="007E7CF7">
          <w:rPr>
            <w:noProof/>
            <w:webHidden/>
          </w:rPr>
          <w:tab/>
        </w:r>
        <w:r w:rsidR="007E7CF7">
          <w:rPr>
            <w:noProof/>
            <w:webHidden/>
          </w:rPr>
          <w:fldChar w:fldCharType="begin"/>
        </w:r>
        <w:r w:rsidR="007E7CF7">
          <w:rPr>
            <w:noProof/>
            <w:webHidden/>
          </w:rPr>
          <w:instrText xml:space="preserve"> PAGEREF _Toc66779660 \h </w:instrText>
        </w:r>
        <w:r w:rsidR="007E7CF7">
          <w:rPr>
            <w:noProof/>
            <w:webHidden/>
          </w:rPr>
        </w:r>
        <w:r w:rsidR="007E7CF7">
          <w:rPr>
            <w:noProof/>
            <w:webHidden/>
          </w:rPr>
          <w:fldChar w:fldCharType="separate"/>
        </w:r>
        <w:r w:rsidR="00DE2FDD">
          <w:rPr>
            <w:noProof/>
            <w:webHidden/>
          </w:rPr>
          <w:t>18</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61" w:history="1">
        <w:r w:rsidR="007E7CF7" w:rsidRPr="00AA0DCD">
          <w:rPr>
            <w:rStyle w:val="Hyperlink"/>
            <w:rFonts w:ascii="Times New Roman" w:hAnsi="Times New Roman"/>
            <w:noProof/>
          </w:rPr>
          <w:t>Gambar 10. Alur Pelaporan Obat Golongan Narkotika dan Psikotropika</w:t>
        </w:r>
        <w:r w:rsidR="007E7CF7">
          <w:rPr>
            <w:noProof/>
            <w:webHidden/>
          </w:rPr>
          <w:tab/>
        </w:r>
        <w:r w:rsidR="007E7CF7">
          <w:rPr>
            <w:noProof/>
            <w:webHidden/>
          </w:rPr>
          <w:fldChar w:fldCharType="begin"/>
        </w:r>
        <w:r w:rsidR="007E7CF7">
          <w:rPr>
            <w:noProof/>
            <w:webHidden/>
          </w:rPr>
          <w:instrText xml:space="preserve"> PAGEREF _Toc66779661 \h </w:instrText>
        </w:r>
        <w:r w:rsidR="007E7CF7">
          <w:rPr>
            <w:noProof/>
            <w:webHidden/>
          </w:rPr>
        </w:r>
        <w:r w:rsidR="007E7CF7">
          <w:rPr>
            <w:noProof/>
            <w:webHidden/>
          </w:rPr>
          <w:fldChar w:fldCharType="separate"/>
        </w:r>
        <w:r w:rsidR="00DE2FDD">
          <w:rPr>
            <w:noProof/>
            <w:webHidden/>
          </w:rPr>
          <w:t>19</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62" w:history="1">
        <w:r w:rsidR="007E7CF7" w:rsidRPr="00AA0DCD">
          <w:rPr>
            <w:rStyle w:val="Hyperlink"/>
            <w:rFonts w:ascii="Times New Roman" w:hAnsi="Times New Roman"/>
            <w:noProof/>
          </w:rPr>
          <w:t>Gambar 11. Alur Pemusnahan Obat</w:t>
        </w:r>
        <w:r w:rsidR="007E7CF7">
          <w:rPr>
            <w:noProof/>
            <w:webHidden/>
          </w:rPr>
          <w:tab/>
        </w:r>
        <w:r w:rsidR="007E7CF7">
          <w:rPr>
            <w:noProof/>
            <w:webHidden/>
          </w:rPr>
          <w:fldChar w:fldCharType="begin"/>
        </w:r>
        <w:r w:rsidR="007E7CF7">
          <w:rPr>
            <w:noProof/>
            <w:webHidden/>
          </w:rPr>
          <w:instrText xml:space="preserve"> PAGEREF _Toc66779662 \h </w:instrText>
        </w:r>
        <w:r w:rsidR="007E7CF7">
          <w:rPr>
            <w:noProof/>
            <w:webHidden/>
          </w:rPr>
        </w:r>
        <w:r w:rsidR="007E7CF7">
          <w:rPr>
            <w:noProof/>
            <w:webHidden/>
          </w:rPr>
          <w:fldChar w:fldCharType="separate"/>
        </w:r>
        <w:r w:rsidR="00DE2FDD">
          <w:rPr>
            <w:noProof/>
            <w:webHidden/>
          </w:rPr>
          <w:t>21</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63" w:history="1">
        <w:r w:rsidR="007E7CF7" w:rsidRPr="00AA0DCD">
          <w:rPr>
            <w:rStyle w:val="Hyperlink"/>
            <w:rFonts w:ascii="Times New Roman" w:hAnsi="Times New Roman"/>
            <w:noProof/>
          </w:rPr>
          <w:t>Gambar 12. Sturktur Organisasi Kimia Farma 120</w:t>
        </w:r>
        <w:r w:rsidR="007E7CF7">
          <w:rPr>
            <w:noProof/>
            <w:webHidden/>
          </w:rPr>
          <w:tab/>
        </w:r>
        <w:r w:rsidR="007E7CF7">
          <w:rPr>
            <w:noProof/>
            <w:webHidden/>
          </w:rPr>
          <w:fldChar w:fldCharType="begin"/>
        </w:r>
        <w:r w:rsidR="007E7CF7">
          <w:rPr>
            <w:noProof/>
            <w:webHidden/>
          </w:rPr>
          <w:instrText xml:space="preserve"> PAGEREF _Toc66779663 \h </w:instrText>
        </w:r>
        <w:r w:rsidR="007E7CF7">
          <w:rPr>
            <w:noProof/>
            <w:webHidden/>
          </w:rPr>
        </w:r>
        <w:r w:rsidR="007E7CF7">
          <w:rPr>
            <w:noProof/>
            <w:webHidden/>
          </w:rPr>
          <w:fldChar w:fldCharType="separate"/>
        </w:r>
        <w:r w:rsidR="00DE2FDD">
          <w:rPr>
            <w:noProof/>
            <w:webHidden/>
          </w:rPr>
          <w:t>21</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64" w:history="1">
        <w:r w:rsidR="007E7CF7" w:rsidRPr="00AA0DCD">
          <w:rPr>
            <w:rStyle w:val="Hyperlink"/>
            <w:rFonts w:ascii="Times New Roman" w:hAnsi="Times New Roman"/>
            <w:noProof/>
          </w:rPr>
          <w:t>Gambar 13. Alur Pelayanan Resep Umum</w:t>
        </w:r>
        <w:r w:rsidR="007E7CF7">
          <w:rPr>
            <w:noProof/>
            <w:webHidden/>
          </w:rPr>
          <w:tab/>
        </w:r>
        <w:r w:rsidR="007E7CF7">
          <w:rPr>
            <w:noProof/>
            <w:webHidden/>
          </w:rPr>
          <w:fldChar w:fldCharType="begin"/>
        </w:r>
        <w:r w:rsidR="007E7CF7">
          <w:rPr>
            <w:noProof/>
            <w:webHidden/>
          </w:rPr>
          <w:instrText xml:space="preserve"> PAGEREF _Toc66779664 \h </w:instrText>
        </w:r>
        <w:r w:rsidR="007E7CF7">
          <w:rPr>
            <w:noProof/>
            <w:webHidden/>
          </w:rPr>
        </w:r>
        <w:r w:rsidR="007E7CF7">
          <w:rPr>
            <w:noProof/>
            <w:webHidden/>
          </w:rPr>
          <w:fldChar w:fldCharType="separate"/>
        </w:r>
        <w:r w:rsidR="00DE2FDD">
          <w:rPr>
            <w:noProof/>
            <w:webHidden/>
          </w:rPr>
          <w:t>30</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65" w:history="1">
        <w:r w:rsidR="007E7CF7" w:rsidRPr="00AA0DCD">
          <w:rPr>
            <w:rStyle w:val="Hyperlink"/>
            <w:rFonts w:ascii="Times New Roman" w:hAnsi="Times New Roman"/>
            <w:noProof/>
          </w:rPr>
          <w:t>Gambar 14. Alur Pelayanan Resep BPJS-PRB (Program Rujuk Balik)</w:t>
        </w:r>
        <w:r w:rsidR="007E7CF7">
          <w:rPr>
            <w:noProof/>
            <w:webHidden/>
          </w:rPr>
          <w:tab/>
        </w:r>
        <w:r w:rsidR="007E7CF7">
          <w:rPr>
            <w:noProof/>
            <w:webHidden/>
          </w:rPr>
          <w:fldChar w:fldCharType="begin"/>
        </w:r>
        <w:r w:rsidR="007E7CF7">
          <w:rPr>
            <w:noProof/>
            <w:webHidden/>
          </w:rPr>
          <w:instrText xml:space="preserve"> PAGEREF _Toc66779665 \h </w:instrText>
        </w:r>
        <w:r w:rsidR="007E7CF7">
          <w:rPr>
            <w:noProof/>
            <w:webHidden/>
          </w:rPr>
        </w:r>
        <w:r w:rsidR="007E7CF7">
          <w:rPr>
            <w:noProof/>
            <w:webHidden/>
          </w:rPr>
          <w:fldChar w:fldCharType="separate"/>
        </w:r>
        <w:r w:rsidR="00DE2FDD">
          <w:rPr>
            <w:noProof/>
            <w:webHidden/>
          </w:rPr>
          <w:t>31</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66" w:history="1">
        <w:r w:rsidR="007E7CF7" w:rsidRPr="00AA0DCD">
          <w:rPr>
            <w:rStyle w:val="Hyperlink"/>
            <w:rFonts w:ascii="Times New Roman" w:hAnsi="Times New Roman"/>
            <w:noProof/>
          </w:rPr>
          <w:t>Gambar 15. Logo Obat Bebas</w:t>
        </w:r>
        <w:r w:rsidR="007E7CF7">
          <w:rPr>
            <w:noProof/>
            <w:webHidden/>
          </w:rPr>
          <w:tab/>
        </w:r>
        <w:r w:rsidR="007E7CF7">
          <w:rPr>
            <w:noProof/>
            <w:webHidden/>
          </w:rPr>
          <w:fldChar w:fldCharType="begin"/>
        </w:r>
        <w:r w:rsidR="007E7CF7">
          <w:rPr>
            <w:noProof/>
            <w:webHidden/>
          </w:rPr>
          <w:instrText xml:space="preserve"> PAGEREF _Toc66779666 \h </w:instrText>
        </w:r>
        <w:r w:rsidR="007E7CF7">
          <w:rPr>
            <w:noProof/>
            <w:webHidden/>
          </w:rPr>
        </w:r>
        <w:r w:rsidR="007E7CF7">
          <w:rPr>
            <w:noProof/>
            <w:webHidden/>
          </w:rPr>
          <w:fldChar w:fldCharType="separate"/>
        </w:r>
        <w:r w:rsidR="00DE2FDD">
          <w:rPr>
            <w:noProof/>
            <w:webHidden/>
          </w:rPr>
          <w:t>33</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67" w:history="1">
        <w:r w:rsidR="007E7CF7" w:rsidRPr="00AA0DCD">
          <w:rPr>
            <w:rStyle w:val="Hyperlink"/>
            <w:rFonts w:ascii="Times New Roman" w:hAnsi="Times New Roman"/>
            <w:noProof/>
          </w:rPr>
          <w:t>Gambar 16. Logo Obat Bebas Terbatas</w:t>
        </w:r>
        <w:r w:rsidR="007E7CF7">
          <w:rPr>
            <w:noProof/>
            <w:webHidden/>
          </w:rPr>
          <w:tab/>
        </w:r>
        <w:r w:rsidR="007E7CF7">
          <w:rPr>
            <w:noProof/>
            <w:webHidden/>
          </w:rPr>
          <w:fldChar w:fldCharType="begin"/>
        </w:r>
        <w:r w:rsidR="007E7CF7">
          <w:rPr>
            <w:noProof/>
            <w:webHidden/>
          </w:rPr>
          <w:instrText xml:space="preserve"> PAGEREF _Toc66779667 \h </w:instrText>
        </w:r>
        <w:r w:rsidR="007E7CF7">
          <w:rPr>
            <w:noProof/>
            <w:webHidden/>
          </w:rPr>
        </w:r>
        <w:r w:rsidR="007E7CF7">
          <w:rPr>
            <w:noProof/>
            <w:webHidden/>
          </w:rPr>
          <w:fldChar w:fldCharType="separate"/>
        </w:r>
        <w:r w:rsidR="00DE2FDD">
          <w:rPr>
            <w:noProof/>
            <w:webHidden/>
          </w:rPr>
          <w:t>33</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68" w:history="1">
        <w:r w:rsidR="007E7CF7" w:rsidRPr="00AA0DCD">
          <w:rPr>
            <w:rStyle w:val="Hyperlink"/>
            <w:rFonts w:ascii="Times New Roman" w:hAnsi="Times New Roman"/>
            <w:noProof/>
          </w:rPr>
          <w:t>Gambar 17. Tanda Peringatan Pada Obat Bebas Terbatas</w:t>
        </w:r>
        <w:r w:rsidR="007E7CF7">
          <w:rPr>
            <w:noProof/>
            <w:webHidden/>
          </w:rPr>
          <w:tab/>
        </w:r>
        <w:r w:rsidR="007E7CF7">
          <w:rPr>
            <w:noProof/>
            <w:webHidden/>
          </w:rPr>
          <w:fldChar w:fldCharType="begin"/>
        </w:r>
        <w:r w:rsidR="007E7CF7">
          <w:rPr>
            <w:noProof/>
            <w:webHidden/>
          </w:rPr>
          <w:instrText xml:space="preserve"> PAGEREF _Toc66779668 \h </w:instrText>
        </w:r>
        <w:r w:rsidR="007E7CF7">
          <w:rPr>
            <w:noProof/>
            <w:webHidden/>
          </w:rPr>
        </w:r>
        <w:r w:rsidR="007E7CF7">
          <w:rPr>
            <w:noProof/>
            <w:webHidden/>
          </w:rPr>
          <w:fldChar w:fldCharType="separate"/>
        </w:r>
        <w:r w:rsidR="00DE2FDD">
          <w:rPr>
            <w:noProof/>
            <w:webHidden/>
          </w:rPr>
          <w:t>34</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69" w:history="1">
        <w:r w:rsidR="007E7CF7" w:rsidRPr="00AA0DCD">
          <w:rPr>
            <w:rStyle w:val="Hyperlink"/>
            <w:rFonts w:ascii="Times New Roman" w:hAnsi="Times New Roman"/>
            <w:noProof/>
          </w:rPr>
          <w:t>Gambar 18. Alur Pelayanan Non Resep 1</w:t>
        </w:r>
        <w:r w:rsidR="007E7CF7">
          <w:rPr>
            <w:noProof/>
            <w:webHidden/>
          </w:rPr>
          <w:tab/>
        </w:r>
        <w:r w:rsidR="007E7CF7">
          <w:rPr>
            <w:noProof/>
            <w:webHidden/>
          </w:rPr>
          <w:fldChar w:fldCharType="begin"/>
        </w:r>
        <w:r w:rsidR="007E7CF7">
          <w:rPr>
            <w:noProof/>
            <w:webHidden/>
          </w:rPr>
          <w:instrText xml:space="preserve"> PAGEREF _Toc66779669 \h </w:instrText>
        </w:r>
        <w:r w:rsidR="007E7CF7">
          <w:rPr>
            <w:noProof/>
            <w:webHidden/>
          </w:rPr>
        </w:r>
        <w:r w:rsidR="007E7CF7">
          <w:rPr>
            <w:noProof/>
            <w:webHidden/>
          </w:rPr>
          <w:fldChar w:fldCharType="separate"/>
        </w:r>
        <w:r w:rsidR="00DE2FDD">
          <w:rPr>
            <w:noProof/>
            <w:webHidden/>
          </w:rPr>
          <w:t>35</w:t>
        </w:r>
        <w:r w:rsidR="007E7CF7">
          <w:rPr>
            <w:noProof/>
            <w:webHidden/>
          </w:rPr>
          <w:fldChar w:fldCharType="end"/>
        </w:r>
      </w:hyperlink>
    </w:p>
    <w:p w:rsidR="007E7CF7" w:rsidRDefault="00477C5C">
      <w:pPr>
        <w:pStyle w:val="TableofFigures"/>
        <w:tabs>
          <w:tab w:val="right" w:leader="dot" w:pos="7927"/>
        </w:tabs>
        <w:rPr>
          <w:rFonts w:asciiTheme="minorHAnsi" w:eastAsiaTheme="minorEastAsia" w:hAnsiTheme="minorHAnsi" w:cstheme="minorBidi"/>
          <w:noProof/>
        </w:rPr>
      </w:pPr>
      <w:hyperlink w:anchor="_Toc66779670" w:history="1">
        <w:r w:rsidR="007E7CF7" w:rsidRPr="00AA0DCD">
          <w:rPr>
            <w:rStyle w:val="Hyperlink"/>
            <w:rFonts w:ascii="Times New Roman" w:hAnsi="Times New Roman"/>
            <w:noProof/>
          </w:rPr>
          <w:t>Gambar 19. Alur Pelayanan Non Resep 2</w:t>
        </w:r>
        <w:r w:rsidR="007E7CF7">
          <w:rPr>
            <w:noProof/>
            <w:webHidden/>
          </w:rPr>
          <w:tab/>
        </w:r>
        <w:r w:rsidR="007E7CF7">
          <w:rPr>
            <w:noProof/>
            <w:webHidden/>
          </w:rPr>
          <w:fldChar w:fldCharType="begin"/>
        </w:r>
        <w:r w:rsidR="007E7CF7">
          <w:rPr>
            <w:noProof/>
            <w:webHidden/>
          </w:rPr>
          <w:instrText xml:space="preserve"> PAGEREF _Toc66779670 \h </w:instrText>
        </w:r>
        <w:r w:rsidR="007E7CF7">
          <w:rPr>
            <w:noProof/>
            <w:webHidden/>
          </w:rPr>
        </w:r>
        <w:r w:rsidR="007E7CF7">
          <w:rPr>
            <w:noProof/>
            <w:webHidden/>
          </w:rPr>
          <w:fldChar w:fldCharType="separate"/>
        </w:r>
        <w:r w:rsidR="00DE2FDD">
          <w:rPr>
            <w:noProof/>
            <w:webHidden/>
          </w:rPr>
          <w:t>36</w:t>
        </w:r>
        <w:r w:rsidR="007E7CF7">
          <w:rPr>
            <w:noProof/>
            <w:webHidden/>
          </w:rPr>
          <w:fldChar w:fldCharType="end"/>
        </w:r>
      </w:hyperlink>
    </w:p>
    <w:p w:rsidR="00FB220C" w:rsidRPr="00FB220C" w:rsidRDefault="00FB220C" w:rsidP="00FB220C">
      <w:pPr>
        <w:rPr>
          <w:rFonts w:cs="Times New Roman"/>
          <w:szCs w:val="24"/>
        </w:rPr>
      </w:pPr>
      <w:r w:rsidRPr="00FB220C">
        <w:rPr>
          <w:rFonts w:cs="Times New Roman"/>
          <w:szCs w:val="24"/>
        </w:rPr>
        <w:fldChar w:fldCharType="end"/>
      </w:r>
    </w:p>
    <w:p w:rsidR="0065613E" w:rsidRPr="00FB220C" w:rsidRDefault="0065613E" w:rsidP="00C1593D">
      <w:pPr>
        <w:spacing w:line="360" w:lineRule="auto"/>
        <w:rPr>
          <w:rFonts w:cs="Times New Roman"/>
          <w:color w:val="000000" w:themeColor="text1"/>
          <w:szCs w:val="24"/>
        </w:rPr>
      </w:pPr>
    </w:p>
    <w:p w:rsidR="0065613E" w:rsidRPr="00FB220C" w:rsidRDefault="0065613E" w:rsidP="00C1593D">
      <w:pPr>
        <w:spacing w:line="360" w:lineRule="auto"/>
        <w:rPr>
          <w:rFonts w:cs="Times New Roman"/>
          <w:color w:val="000000" w:themeColor="text1"/>
          <w:szCs w:val="24"/>
        </w:rPr>
      </w:pPr>
    </w:p>
    <w:p w:rsidR="0065613E" w:rsidRPr="00FB220C" w:rsidRDefault="0065613E" w:rsidP="00C1593D">
      <w:pPr>
        <w:spacing w:line="360" w:lineRule="auto"/>
        <w:rPr>
          <w:rFonts w:cs="Times New Roman"/>
          <w:color w:val="000000" w:themeColor="text1"/>
          <w:szCs w:val="24"/>
        </w:rPr>
      </w:pPr>
    </w:p>
    <w:p w:rsidR="0065613E" w:rsidRPr="00FB220C" w:rsidRDefault="0065613E" w:rsidP="00C1593D">
      <w:pPr>
        <w:spacing w:line="360" w:lineRule="auto"/>
        <w:rPr>
          <w:rFonts w:cs="Times New Roman"/>
          <w:color w:val="000000" w:themeColor="text1"/>
          <w:szCs w:val="24"/>
        </w:rPr>
      </w:pPr>
    </w:p>
    <w:p w:rsidR="0065613E" w:rsidRPr="00FB220C" w:rsidRDefault="0065613E" w:rsidP="00C1593D">
      <w:pPr>
        <w:spacing w:line="360" w:lineRule="auto"/>
        <w:rPr>
          <w:rFonts w:cs="Times New Roman"/>
          <w:color w:val="000000" w:themeColor="text1"/>
          <w:szCs w:val="24"/>
        </w:rPr>
      </w:pPr>
    </w:p>
    <w:p w:rsidR="0065613E" w:rsidRPr="00FB220C" w:rsidRDefault="0065613E" w:rsidP="00C1593D">
      <w:pPr>
        <w:spacing w:line="360" w:lineRule="auto"/>
        <w:rPr>
          <w:rFonts w:cs="Times New Roman"/>
          <w:color w:val="000000" w:themeColor="text1"/>
          <w:szCs w:val="24"/>
        </w:rPr>
      </w:pPr>
    </w:p>
    <w:p w:rsidR="0065613E" w:rsidRPr="00FB220C" w:rsidRDefault="0065613E" w:rsidP="00C1593D">
      <w:pPr>
        <w:spacing w:line="360" w:lineRule="auto"/>
        <w:rPr>
          <w:rFonts w:cs="Times New Roman"/>
          <w:color w:val="000000" w:themeColor="text1"/>
          <w:szCs w:val="24"/>
        </w:rPr>
      </w:pPr>
    </w:p>
    <w:p w:rsidR="0065613E" w:rsidRPr="00FB220C" w:rsidRDefault="0065613E" w:rsidP="00C1593D">
      <w:pPr>
        <w:spacing w:line="360" w:lineRule="auto"/>
        <w:rPr>
          <w:rFonts w:cs="Times New Roman"/>
          <w:color w:val="000000" w:themeColor="text1"/>
          <w:szCs w:val="24"/>
        </w:rPr>
      </w:pPr>
    </w:p>
    <w:p w:rsidR="0065613E" w:rsidRPr="00FB220C" w:rsidRDefault="0065613E" w:rsidP="00C1593D">
      <w:pPr>
        <w:spacing w:line="360" w:lineRule="auto"/>
        <w:rPr>
          <w:rFonts w:cs="Times New Roman"/>
          <w:color w:val="000000" w:themeColor="text1"/>
          <w:szCs w:val="24"/>
        </w:rPr>
      </w:pPr>
    </w:p>
    <w:p w:rsidR="00AF02D5" w:rsidRPr="00FB220C" w:rsidRDefault="00AF02D5" w:rsidP="00C1593D">
      <w:pPr>
        <w:spacing w:line="360" w:lineRule="auto"/>
        <w:rPr>
          <w:rFonts w:cs="Times New Roman"/>
          <w:color w:val="000000" w:themeColor="text1"/>
          <w:szCs w:val="24"/>
        </w:rPr>
      </w:pPr>
    </w:p>
    <w:p w:rsidR="0065613E" w:rsidRPr="00FB220C" w:rsidRDefault="0065613E" w:rsidP="00C1593D">
      <w:pPr>
        <w:pStyle w:val="Heading1"/>
        <w:spacing w:line="360" w:lineRule="auto"/>
        <w:rPr>
          <w:rFonts w:cs="Times New Roman"/>
          <w:szCs w:val="24"/>
        </w:rPr>
      </w:pPr>
      <w:bookmarkStart w:id="3" w:name="_Toc66857573"/>
      <w:r w:rsidRPr="00FB220C">
        <w:rPr>
          <w:rFonts w:cs="Times New Roman"/>
          <w:szCs w:val="24"/>
        </w:rPr>
        <w:lastRenderedPageBreak/>
        <w:t>DAFTAR LAMPIRAN</w:t>
      </w:r>
      <w:bookmarkEnd w:id="3"/>
    </w:p>
    <w:p w:rsidR="00FB220C" w:rsidRPr="00FB220C" w:rsidRDefault="00FB220C">
      <w:pPr>
        <w:pStyle w:val="TableofFigures"/>
        <w:tabs>
          <w:tab w:val="right" w:leader="dot" w:pos="7927"/>
        </w:tabs>
        <w:rPr>
          <w:rFonts w:ascii="Times New Roman" w:eastAsiaTheme="minorEastAsia" w:hAnsi="Times New Roman"/>
          <w:noProof/>
          <w:sz w:val="24"/>
          <w:szCs w:val="24"/>
        </w:rPr>
      </w:pPr>
      <w:r w:rsidRPr="00FB220C">
        <w:rPr>
          <w:rFonts w:ascii="Times New Roman" w:hAnsi="Times New Roman"/>
          <w:color w:val="000000" w:themeColor="text1"/>
          <w:sz w:val="24"/>
          <w:szCs w:val="24"/>
        </w:rPr>
        <w:fldChar w:fldCharType="begin"/>
      </w:r>
      <w:r w:rsidRPr="00FB220C">
        <w:rPr>
          <w:rFonts w:ascii="Times New Roman" w:hAnsi="Times New Roman"/>
          <w:color w:val="000000" w:themeColor="text1"/>
          <w:sz w:val="24"/>
          <w:szCs w:val="24"/>
        </w:rPr>
        <w:instrText xml:space="preserve"> TOC \h \z \c "Lampiran" </w:instrText>
      </w:r>
      <w:r w:rsidRPr="00FB220C">
        <w:rPr>
          <w:rFonts w:ascii="Times New Roman" w:hAnsi="Times New Roman"/>
          <w:color w:val="000000" w:themeColor="text1"/>
          <w:sz w:val="24"/>
          <w:szCs w:val="24"/>
        </w:rPr>
        <w:fldChar w:fldCharType="separate"/>
      </w:r>
      <w:hyperlink w:anchor="_Toc66738817" w:history="1">
        <w:r w:rsidRPr="00FB220C">
          <w:rPr>
            <w:rStyle w:val="Hyperlink"/>
            <w:rFonts w:ascii="Times New Roman" w:hAnsi="Times New Roman"/>
            <w:noProof/>
            <w:sz w:val="24"/>
            <w:szCs w:val="24"/>
          </w:rPr>
          <w:t>Lampiran 1. Apotek Kimia Farma 120</w:t>
        </w:r>
        <w:r w:rsidRPr="00FB220C">
          <w:rPr>
            <w:rFonts w:ascii="Times New Roman" w:hAnsi="Times New Roman"/>
            <w:noProof/>
            <w:webHidden/>
            <w:sz w:val="24"/>
            <w:szCs w:val="24"/>
          </w:rPr>
          <w:tab/>
        </w:r>
        <w:r w:rsidRPr="00FB220C">
          <w:rPr>
            <w:rFonts w:ascii="Times New Roman" w:hAnsi="Times New Roman"/>
            <w:noProof/>
            <w:webHidden/>
            <w:sz w:val="24"/>
            <w:szCs w:val="24"/>
          </w:rPr>
          <w:fldChar w:fldCharType="begin"/>
        </w:r>
        <w:r w:rsidRPr="00FB220C">
          <w:rPr>
            <w:rFonts w:ascii="Times New Roman" w:hAnsi="Times New Roman"/>
            <w:noProof/>
            <w:webHidden/>
            <w:sz w:val="24"/>
            <w:szCs w:val="24"/>
          </w:rPr>
          <w:instrText xml:space="preserve"> PAGEREF _Toc66738817 \h </w:instrText>
        </w:r>
        <w:r w:rsidRPr="00FB220C">
          <w:rPr>
            <w:rFonts w:ascii="Times New Roman" w:hAnsi="Times New Roman"/>
            <w:noProof/>
            <w:webHidden/>
            <w:sz w:val="24"/>
            <w:szCs w:val="24"/>
          </w:rPr>
        </w:r>
        <w:r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47</w:t>
        </w:r>
        <w:r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18" w:history="1">
        <w:r w:rsidR="00FB220C" w:rsidRPr="00FB220C">
          <w:rPr>
            <w:rStyle w:val="Hyperlink"/>
            <w:rFonts w:ascii="Times New Roman" w:hAnsi="Times New Roman"/>
            <w:noProof/>
            <w:sz w:val="24"/>
            <w:szCs w:val="24"/>
          </w:rPr>
          <w:t>Lampiran 2. Papan Iklan Apotek Kimia Farma 120</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_Toc66738818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47</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19" w:history="1">
        <w:r w:rsidR="00FB220C" w:rsidRPr="00FB220C">
          <w:rPr>
            <w:rStyle w:val="Hyperlink"/>
            <w:rFonts w:ascii="Times New Roman" w:hAnsi="Times New Roman"/>
            <w:noProof/>
            <w:sz w:val="24"/>
            <w:szCs w:val="24"/>
          </w:rPr>
          <w:t>Lampiran 3. Rak Swalayan</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_Toc66738819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48</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20" w:history="1">
        <w:r w:rsidR="00FB220C" w:rsidRPr="00FB220C">
          <w:rPr>
            <w:rStyle w:val="Hyperlink"/>
            <w:rFonts w:ascii="Times New Roman" w:hAnsi="Times New Roman"/>
            <w:noProof/>
            <w:sz w:val="24"/>
            <w:szCs w:val="24"/>
          </w:rPr>
          <w:t>Lampiran 4. Tempat Pelayanan Obat Bebas</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_Toc66738820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48</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21" w:history="1">
        <w:r w:rsidR="00FB220C" w:rsidRPr="00FB220C">
          <w:rPr>
            <w:rStyle w:val="Hyperlink"/>
            <w:rFonts w:ascii="Times New Roman" w:hAnsi="Times New Roman"/>
            <w:noProof/>
            <w:sz w:val="24"/>
            <w:szCs w:val="24"/>
          </w:rPr>
          <w:t>Lampiran 5. Tempat Penerimaan Resep</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_Toc66738821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49</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22" w:history="1">
        <w:r w:rsidR="00FB220C" w:rsidRPr="00FB220C">
          <w:rPr>
            <w:rStyle w:val="Hyperlink"/>
            <w:rFonts w:ascii="Times New Roman" w:hAnsi="Times New Roman"/>
            <w:noProof/>
            <w:sz w:val="24"/>
            <w:szCs w:val="24"/>
          </w:rPr>
          <w:t>Lampiran 6. Tempat Penyerahan dan Informasi Obat</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_Toc66738822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49</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23" w:history="1">
        <w:r w:rsidR="00FB220C" w:rsidRPr="00FB220C">
          <w:rPr>
            <w:rStyle w:val="Hyperlink"/>
            <w:rFonts w:ascii="Times New Roman" w:hAnsi="Times New Roman"/>
            <w:noProof/>
            <w:sz w:val="24"/>
            <w:szCs w:val="24"/>
          </w:rPr>
          <w:t>Lampiran 7. Ruang Tunggu Pasien</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_Toc66738823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50</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24" w:history="1">
        <w:r w:rsidR="00FB220C" w:rsidRPr="00FB220C">
          <w:rPr>
            <w:rStyle w:val="Hyperlink"/>
            <w:rFonts w:ascii="Times New Roman" w:hAnsi="Times New Roman"/>
            <w:noProof/>
            <w:sz w:val="24"/>
            <w:szCs w:val="24"/>
          </w:rPr>
          <w:t>Lampiran 8. Tempat Peracikan</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_Toc66738824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50</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25" w:history="1">
        <w:r w:rsidR="00FB220C" w:rsidRPr="00FB220C">
          <w:rPr>
            <w:rStyle w:val="Hyperlink"/>
            <w:rFonts w:ascii="Times New Roman" w:hAnsi="Times New Roman"/>
            <w:noProof/>
            <w:sz w:val="24"/>
            <w:szCs w:val="24"/>
          </w:rPr>
          <w:t>Lampiran 9. Rak Obat Pareto</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_Toc66738825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51</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26" w:history="1">
        <w:r w:rsidR="00FB220C" w:rsidRPr="00FB220C">
          <w:rPr>
            <w:rStyle w:val="Hyperlink"/>
            <w:rFonts w:ascii="Times New Roman" w:hAnsi="Times New Roman"/>
            <w:noProof/>
            <w:sz w:val="24"/>
            <w:szCs w:val="24"/>
          </w:rPr>
          <w:t>Lampiran 10. Rak Sediaan Tetes</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_Toc66738826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51</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27" w:history="1">
        <w:r w:rsidR="00FB220C" w:rsidRPr="00FB220C">
          <w:rPr>
            <w:rStyle w:val="Hyperlink"/>
            <w:rFonts w:ascii="Times New Roman" w:hAnsi="Times New Roman"/>
            <w:noProof/>
            <w:sz w:val="24"/>
            <w:szCs w:val="24"/>
          </w:rPr>
          <w:t>Lampiran 11. Rak Sediaan Salep</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_Toc66738827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52</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28" w:history="1">
        <w:r w:rsidR="00FB220C" w:rsidRPr="00FB220C">
          <w:rPr>
            <w:rStyle w:val="Hyperlink"/>
            <w:rFonts w:ascii="Times New Roman" w:hAnsi="Times New Roman"/>
            <w:noProof/>
            <w:sz w:val="24"/>
            <w:szCs w:val="24"/>
          </w:rPr>
          <w:t>Lampiran 12. Rak Obat BPJS-PRB</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_Toc66738828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52</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29" w:history="1">
        <w:r w:rsidR="00FB220C" w:rsidRPr="00FB220C">
          <w:rPr>
            <w:rStyle w:val="Hyperlink"/>
            <w:rFonts w:ascii="Times New Roman" w:hAnsi="Times New Roman"/>
            <w:noProof/>
            <w:sz w:val="24"/>
            <w:szCs w:val="24"/>
          </w:rPr>
          <w:t>Lampiran 13. Lemari Penyimpanan Narkotika</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_Toc66738829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53</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30" w:history="1">
        <w:r w:rsidR="00FB220C" w:rsidRPr="00FB220C">
          <w:rPr>
            <w:rStyle w:val="Hyperlink"/>
            <w:rFonts w:ascii="Times New Roman" w:hAnsi="Times New Roman"/>
            <w:noProof/>
            <w:sz w:val="24"/>
            <w:szCs w:val="24"/>
          </w:rPr>
          <w:t>Lampiran 14. Lemari Penyimpanan Psikotropika</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_Toc66738830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53</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31" w:history="1">
        <w:r w:rsidR="00FB220C" w:rsidRPr="00FB220C">
          <w:rPr>
            <w:rStyle w:val="Hyperlink"/>
            <w:rFonts w:ascii="Times New Roman" w:hAnsi="Times New Roman"/>
            <w:noProof/>
            <w:sz w:val="24"/>
            <w:szCs w:val="24"/>
          </w:rPr>
          <w:t>Lampiran 15. Etiket Pemakaian Oral</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_Toc66738831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54</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32" w:history="1">
        <w:r w:rsidR="00FB220C" w:rsidRPr="00FB220C">
          <w:rPr>
            <w:rStyle w:val="Hyperlink"/>
            <w:rFonts w:ascii="Times New Roman" w:hAnsi="Times New Roman"/>
            <w:noProof/>
            <w:sz w:val="24"/>
            <w:szCs w:val="24"/>
          </w:rPr>
          <w:t>Lampiran 16. Etiket Pemakaian Topikal</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_Toc66738832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54</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33" w:history="1">
        <w:r w:rsidR="00FB220C" w:rsidRPr="00FB220C">
          <w:rPr>
            <w:rStyle w:val="Hyperlink"/>
            <w:rFonts w:ascii="Times New Roman" w:hAnsi="Times New Roman"/>
            <w:noProof/>
            <w:sz w:val="24"/>
            <w:szCs w:val="24"/>
          </w:rPr>
          <w:t>Lampiran 17. Copy Resep</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_Toc66738833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55</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34" w:history="1">
        <w:r w:rsidR="00FB220C" w:rsidRPr="00FB220C">
          <w:rPr>
            <w:rStyle w:val="Hyperlink"/>
            <w:rFonts w:ascii="Times New Roman" w:hAnsi="Times New Roman"/>
            <w:noProof/>
            <w:sz w:val="24"/>
            <w:szCs w:val="24"/>
          </w:rPr>
          <w:t>Lampiran 18. Kwitansi</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_Toc66738834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55</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35" w:history="1">
        <w:r w:rsidR="00FB220C" w:rsidRPr="00FB220C">
          <w:rPr>
            <w:rStyle w:val="Hyperlink"/>
            <w:rFonts w:ascii="Times New Roman" w:hAnsi="Times New Roman"/>
            <w:noProof/>
            <w:sz w:val="24"/>
            <w:szCs w:val="24"/>
          </w:rPr>
          <w:t>Lampiran 19. Bon Obat</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_Toc66738835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56</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36" w:history="1">
        <w:r w:rsidR="00FB220C" w:rsidRPr="00FB220C">
          <w:rPr>
            <w:rStyle w:val="Hyperlink"/>
            <w:rFonts w:ascii="Times New Roman" w:hAnsi="Times New Roman"/>
            <w:noProof/>
            <w:sz w:val="24"/>
            <w:szCs w:val="24"/>
          </w:rPr>
          <w:t>Lampiran 20. Kartu Stok</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_Toc66738836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56</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37" w:history="1">
        <w:r w:rsidR="00FB220C" w:rsidRPr="00FB220C">
          <w:rPr>
            <w:rStyle w:val="Hyperlink"/>
            <w:rFonts w:ascii="Times New Roman" w:hAnsi="Times New Roman"/>
            <w:noProof/>
            <w:sz w:val="24"/>
            <w:szCs w:val="24"/>
          </w:rPr>
          <w:t>Lampiran 21. Faktur</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_Toc66738837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57</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38" w:history="1">
        <w:r w:rsidR="00FB220C" w:rsidRPr="00FB220C">
          <w:rPr>
            <w:rStyle w:val="Hyperlink"/>
            <w:rFonts w:ascii="Times New Roman" w:hAnsi="Times New Roman"/>
            <w:noProof/>
            <w:sz w:val="24"/>
            <w:szCs w:val="24"/>
          </w:rPr>
          <w:t>Lampiran 22. Tempat Alat Kesehatan</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_Toc66738838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57</w:t>
        </w:r>
        <w:r w:rsidR="00FB220C" w:rsidRPr="00FB220C">
          <w:rPr>
            <w:rFonts w:ascii="Times New Roman" w:hAnsi="Times New Roman"/>
            <w:noProof/>
            <w:webHidden/>
            <w:sz w:val="24"/>
            <w:szCs w:val="24"/>
          </w:rPr>
          <w:fldChar w:fldCharType="end"/>
        </w:r>
      </w:hyperlink>
    </w:p>
    <w:p w:rsidR="00FB220C" w:rsidRPr="00FB220C" w:rsidRDefault="00477C5C">
      <w:pPr>
        <w:pStyle w:val="TableofFigures"/>
        <w:tabs>
          <w:tab w:val="right" w:leader="dot" w:pos="7927"/>
        </w:tabs>
        <w:rPr>
          <w:rFonts w:ascii="Times New Roman" w:eastAsiaTheme="minorEastAsia" w:hAnsi="Times New Roman"/>
          <w:noProof/>
          <w:sz w:val="24"/>
          <w:szCs w:val="24"/>
        </w:rPr>
      </w:pPr>
      <w:hyperlink w:anchor="_Toc66738839" w:history="1">
        <w:r w:rsidR="00FB220C" w:rsidRPr="00FB220C">
          <w:rPr>
            <w:rStyle w:val="Hyperlink"/>
            <w:rFonts w:ascii="Times New Roman" w:hAnsi="Times New Roman"/>
            <w:noProof/>
            <w:sz w:val="24"/>
            <w:szCs w:val="24"/>
          </w:rPr>
          <w:t>Lampiran 23. Rak Sediaan Sirup</w:t>
        </w:r>
        <w:r w:rsidR="00FB220C" w:rsidRPr="00FB220C">
          <w:rPr>
            <w:rFonts w:ascii="Times New Roman" w:hAnsi="Times New Roman"/>
            <w:noProof/>
            <w:webHidden/>
            <w:sz w:val="24"/>
            <w:szCs w:val="24"/>
          </w:rPr>
          <w:tab/>
        </w:r>
        <w:r w:rsidR="00FB220C" w:rsidRPr="00FB220C">
          <w:rPr>
            <w:rFonts w:ascii="Times New Roman" w:hAnsi="Times New Roman"/>
            <w:noProof/>
            <w:webHidden/>
            <w:sz w:val="24"/>
            <w:szCs w:val="24"/>
          </w:rPr>
          <w:fldChar w:fldCharType="begin"/>
        </w:r>
        <w:r w:rsidR="00FB220C" w:rsidRPr="00FB220C">
          <w:rPr>
            <w:rFonts w:ascii="Times New Roman" w:hAnsi="Times New Roman"/>
            <w:noProof/>
            <w:webHidden/>
            <w:sz w:val="24"/>
            <w:szCs w:val="24"/>
          </w:rPr>
          <w:instrText xml:space="preserve"> PAGEREF _Toc66738839 \h </w:instrText>
        </w:r>
        <w:r w:rsidR="00FB220C" w:rsidRPr="00FB220C">
          <w:rPr>
            <w:rFonts w:ascii="Times New Roman" w:hAnsi="Times New Roman"/>
            <w:noProof/>
            <w:webHidden/>
            <w:sz w:val="24"/>
            <w:szCs w:val="24"/>
          </w:rPr>
        </w:r>
        <w:r w:rsidR="00FB220C" w:rsidRPr="00FB220C">
          <w:rPr>
            <w:rFonts w:ascii="Times New Roman" w:hAnsi="Times New Roman"/>
            <w:noProof/>
            <w:webHidden/>
            <w:sz w:val="24"/>
            <w:szCs w:val="24"/>
          </w:rPr>
          <w:fldChar w:fldCharType="separate"/>
        </w:r>
        <w:r w:rsidR="00DE2FDD">
          <w:rPr>
            <w:rFonts w:ascii="Times New Roman" w:hAnsi="Times New Roman"/>
            <w:noProof/>
            <w:webHidden/>
            <w:sz w:val="24"/>
            <w:szCs w:val="24"/>
          </w:rPr>
          <w:t>58</w:t>
        </w:r>
        <w:r w:rsidR="00FB220C" w:rsidRPr="00FB220C">
          <w:rPr>
            <w:rFonts w:ascii="Times New Roman" w:hAnsi="Times New Roman"/>
            <w:noProof/>
            <w:webHidden/>
            <w:sz w:val="24"/>
            <w:szCs w:val="24"/>
          </w:rPr>
          <w:fldChar w:fldCharType="end"/>
        </w:r>
      </w:hyperlink>
    </w:p>
    <w:p w:rsidR="0065613E" w:rsidRPr="00FB220C" w:rsidRDefault="00FB220C" w:rsidP="00C1593D">
      <w:pPr>
        <w:spacing w:line="360" w:lineRule="auto"/>
        <w:rPr>
          <w:rFonts w:cs="Times New Roman"/>
          <w:color w:val="000000" w:themeColor="text1"/>
          <w:szCs w:val="24"/>
        </w:rPr>
      </w:pPr>
      <w:r w:rsidRPr="00FB220C">
        <w:rPr>
          <w:rFonts w:cs="Times New Roman"/>
          <w:color w:val="000000" w:themeColor="text1"/>
          <w:szCs w:val="24"/>
        </w:rPr>
        <w:fldChar w:fldCharType="end"/>
      </w:r>
    </w:p>
    <w:p w:rsidR="0065613E" w:rsidRPr="00FB220C" w:rsidRDefault="0065613E" w:rsidP="00C1593D">
      <w:pPr>
        <w:spacing w:line="360" w:lineRule="auto"/>
        <w:rPr>
          <w:rFonts w:cs="Times New Roman"/>
          <w:color w:val="000000" w:themeColor="text1"/>
          <w:szCs w:val="24"/>
        </w:rPr>
      </w:pPr>
    </w:p>
    <w:p w:rsidR="0065613E" w:rsidRPr="00FB220C" w:rsidRDefault="0065613E" w:rsidP="00C1593D">
      <w:pPr>
        <w:spacing w:line="360" w:lineRule="auto"/>
        <w:rPr>
          <w:rFonts w:cs="Times New Roman"/>
          <w:color w:val="000000" w:themeColor="text1"/>
          <w:szCs w:val="24"/>
        </w:rPr>
      </w:pPr>
    </w:p>
    <w:p w:rsidR="00FB220C" w:rsidRPr="00FB220C" w:rsidRDefault="00FB220C" w:rsidP="00C1593D">
      <w:pPr>
        <w:spacing w:line="360" w:lineRule="auto"/>
        <w:rPr>
          <w:rFonts w:cs="Times New Roman"/>
          <w:color w:val="000000" w:themeColor="text1"/>
          <w:szCs w:val="24"/>
        </w:rPr>
      </w:pPr>
    </w:p>
    <w:p w:rsidR="00FB220C" w:rsidRPr="00FB220C" w:rsidRDefault="00FB220C" w:rsidP="00C1593D">
      <w:pPr>
        <w:spacing w:line="360" w:lineRule="auto"/>
        <w:rPr>
          <w:rFonts w:cs="Times New Roman"/>
          <w:color w:val="000000" w:themeColor="text1"/>
          <w:szCs w:val="24"/>
        </w:rPr>
      </w:pPr>
    </w:p>
    <w:p w:rsidR="00FB220C" w:rsidRPr="00FB220C" w:rsidRDefault="00FB220C" w:rsidP="00C1593D">
      <w:pPr>
        <w:spacing w:line="360" w:lineRule="auto"/>
        <w:rPr>
          <w:rFonts w:cs="Times New Roman"/>
          <w:color w:val="000000" w:themeColor="text1"/>
          <w:szCs w:val="24"/>
        </w:rPr>
      </w:pPr>
    </w:p>
    <w:p w:rsidR="0048325E" w:rsidRDefault="0048325E" w:rsidP="00C1593D">
      <w:pPr>
        <w:pStyle w:val="Heading1"/>
        <w:spacing w:line="360" w:lineRule="auto"/>
        <w:rPr>
          <w:rFonts w:cs="Times New Roman"/>
          <w:szCs w:val="24"/>
        </w:rPr>
        <w:sectPr w:rsidR="0048325E" w:rsidSect="00FC62DE">
          <w:headerReference w:type="first" r:id="rId14"/>
          <w:footerReference w:type="first" r:id="rId15"/>
          <w:pgSz w:w="11906" w:h="16838"/>
          <w:pgMar w:top="2268" w:right="1701" w:bottom="1701" w:left="2268" w:header="709" w:footer="709" w:gutter="0"/>
          <w:pgNumType w:fmt="lowerRoman" w:start="1"/>
          <w:cols w:space="708"/>
          <w:titlePg/>
          <w:docGrid w:linePitch="360"/>
        </w:sectPr>
      </w:pPr>
    </w:p>
    <w:p w:rsidR="0065613E" w:rsidRPr="00C1593D" w:rsidRDefault="0065613E" w:rsidP="00C1593D">
      <w:pPr>
        <w:pStyle w:val="Heading1"/>
        <w:spacing w:line="360" w:lineRule="auto"/>
        <w:rPr>
          <w:rFonts w:cs="Times New Roman"/>
          <w:szCs w:val="24"/>
        </w:rPr>
      </w:pPr>
      <w:bookmarkStart w:id="4" w:name="_Toc66857574"/>
      <w:r w:rsidRPr="00C1593D">
        <w:rPr>
          <w:rFonts w:cs="Times New Roman"/>
          <w:szCs w:val="24"/>
        </w:rPr>
        <w:lastRenderedPageBreak/>
        <w:t>BAB I</w:t>
      </w:r>
      <w:bookmarkEnd w:id="4"/>
    </w:p>
    <w:p w:rsidR="0065613E" w:rsidRPr="00C1593D" w:rsidRDefault="0065613E" w:rsidP="00C1593D">
      <w:pPr>
        <w:pStyle w:val="Heading1"/>
        <w:spacing w:line="360" w:lineRule="auto"/>
        <w:rPr>
          <w:rFonts w:cs="Times New Roman"/>
          <w:szCs w:val="24"/>
        </w:rPr>
      </w:pPr>
      <w:bookmarkStart w:id="5" w:name="_Toc66857575"/>
      <w:r w:rsidRPr="00C1593D">
        <w:rPr>
          <w:rFonts w:cs="Times New Roman"/>
          <w:szCs w:val="24"/>
        </w:rPr>
        <w:t>TINJAUAN APOTEK</w:t>
      </w:r>
      <w:bookmarkEnd w:id="5"/>
    </w:p>
    <w:p w:rsidR="0065613E" w:rsidRPr="00C1593D" w:rsidRDefault="0065613E" w:rsidP="009F1DE8">
      <w:pPr>
        <w:pStyle w:val="Heading2"/>
        <w:numPr>
          <w:ilvl w:val="1"/>
          <w:numId w:val="8"/>
        </w:numPr>
        <w:spacing w:line="360" w:lineRule="auto"/>
        <w:rPr>
          <w:rFonts w:cs="Times New Roman"/>
          <w:szCs w:val="24"/>
        </w:rPr>
      </w:pPr>
      <w:bookmarkStart w:id="6" w:name="_Toc66857576"/>
      <w:r w:rsidRPr="00C1593D">
        <w:rPr>
          <w:rFonts w:cs="Times New Roman"/>
          <w:szCs w:val="24"/>
        </w:rPr>
        <w:t>Sejarah Apotek</w:t>
      </w:r>
      <w:bookmarkEnd w:id="6"/>
    </w:p>
    <w:p w:rsidR="0065613E" w:rsidRPr="00C1593D" w:rsidRDefault="0065613E" w:rsidP="00C1593D">
      <w:pPr>
        <w:spacing w:after="0" w:line="360" w:lineRule="auto"/>
        <w:ind w:right="6" w:firstLine="720"/>
        <w:jc w:val="both"/>
        <w:rPr>
          <w:rFonts w:cs="Times New Roman"/>
          <w:color w:val="000000" w:themeColor="text1"/>
          <w:szCs w:val="24"/>
        </w:rPr>
      </w:pPr>
      <w:r w:rsidRPr="00C1593D">
        <w:rPr>
          <w:rFonts w:cs="Times New Roman"/>
          <w:color w:val="000000" w:themeColor="text1"/>
          <w:szCs w:val="24"/>
        </w:rPr>
        <w:t>Kimia Farma adalah perusahaan industri farmasi pertama di Indonesia yang didirikan oleh Pemerintah Hindia Belanda tahun 1817, nama perusahaan ini pada awalnya adalah NV Chemicalien Handle Rathkamp &amp; Co. Berdasarkan kebijaksanaan nasionalisasi atas eks perusahaan Belanda di masa awal kemerdekaan pada tahun 1958, Pemerintah Republik Indonesia melakukan peleburan sejumlah perusahaan farmasi menjadi PNF (Perusahaan Negara Farmasi) Bhineka Kimia Farma. Kemudian pada tanggal 16 Agustus 1971, bentuk badan hukum PNF diubah menjadi Perseroan Terbatas, sehingga nama perusahaan berubah menjadi PT</w:t>
      </w:r>
      <w:r w:rsidRPr="00C1593D">
        <w:rPr>
          <w:rFonts w:cs="Times New Roman"/>
          <w:color w:val="000000" w:themeColor="text1"/>
          <w:szCs w:val="24"/>
          <w:lang w:val="id-ID"/>
        </w:rPr>
        <w:t>.</w:t>
      </w:r>
      <w:r w:rsidRPr="00C1593D">
        <w:rPr>
          <w:rFonts w:cs="Times New Roman"/>
          <w:color w:val="000000" w:themeColor="text1"/>
          <w:szCs w:val="24"/>
        </w:rPr>
        <w:t xml:space="preserve"> Kimia Farma (Persero).</w:t>
      </w:r>
    </w:p>
    <w:p w:rsidR="0065613E" w:rsidRPr="00C1593D" w:rsidRDefault="0065613E" w:rsidP="00C1593D">
      <w:pPr>
        <w:spacing w:after="0" w:line="360" w:lineRule="auto"/>
        <w:ind w:right="6" w:firstLine="720"/>
        <w:jc w:val="both"/>
        <w:rPr>
          <w:rFonts w:cs="Times New Roman"/>
          <w:color w:val="000000" w:themeColor="text1"/>
          <w:szCs w:val="24"/>
        </w:rPr>
      </w:pPr>
      <w:r w:rsidRPr="00C1593D">
        <w:rPr>
          <w:rFonts w:cs="Times New Roman"/>
          <w:color w:val="000000" w:themeColor="text1"/>
          <w:szCs w:val="24"/>
        </w:rPr>
        <w:t>Pada tanggal 4 Juli 2001, PT</w:t>
      </w:r>
      <w:r w:rsidRPr="00C1593D">
        <w:rPr>
          <w:rFonts w:cs="Times New Roman"/>
          <w:color w:val="000000" w:themeColor="text1"/>
          <w:szCs w:val="24"/>
          <w:lang w:val="id-ID"/>
        </w:rPr>
        <w:t>.</w:t>
      </w:r>
      <w:r w:rsidRPr="00C1593D">
        <w:rPr>
          <w:rFonts w:cs="Times New Roman"/>
          <w:color w:val="000000" w:themeColor="text1"/>
          <w:szCs w:val="24"/>
        </w:rPr>
        <w:t xml:space="preserve"> Kimia Farma (Persero) kembali mengubah statusnya menjadi perusahaan publik, PT</w:t>
      </w:r>
      <w:r w:rsidRPr="00C1593D">
        <w:rPr>
          <w:rFonts w:cs="Times New Roman"/>
          <w:color w:val="000000" w:themeColor="text1"/>
          <w:szCs w:val="24"/>
          <w:lang w:val="id-ID"/>
        </w:rPr>
        <w:t>.</w:t>
      </w:r>
      <w:r w:rsidRPr="00C1593D">
        <w:rPr>
          <w:rFonts w:cs="Times New Roman"/>
          <w:color w:val="000000" w:themeColor="text1"/>
          <w:szCs w:val="24"/>
        </w:rPr>
        <w:t xml:space="preserve"> Kimia Farma (Persero) Tbk, dalam penulisan berikutnya disebut Perseroan.Bersamaan dengan perubahan tersebut, Perseroan telah dicatatkan pada Bursa Efek Jakarta dan Bursa Efek Surabaya (sekarang kedua bursa telah merger dan kini bernama Bursa Efek Indonesia).Berbekal pengalaman selama puluhan tahun, Perseroan telah berkembang menjadi perusahaan dengan pelayanan kesehatan terintegrasi di Indonesia.Perseroan kian diperhitungkan kiprahnya dalam pengembangan dan pembangunan bangsa, kesehatan masyarakat Indonesia.</w:t>
      </w:r>
    </w:p>
    <w:p w:rsidR="0065613E" w:rsidRPr="00C1593D" w:rsidRDefault="0065613E" w:rsidP="00C1593D">
      <w:pPr>
        <w:spacing w:after="0" w:line="360" w:lineRule="auto"/>
        <w:ind w:right="6" w:firstLine="720"/>
        <w:jc w:val="both"/>
        <w:rPr>
          <w:rFonts w:cs="Times New Roman"/>
          <w:color w:val="000000" w:themeColor="text1"/>
          <w:szCs w:val="24"/>
        </w:rPr>
      </w:pPr>
      <w:r w:rsidRPr="00C1593D">
        <w:rPr>
          <w:rFonts w:cs="Times New Roman"/>
          <w:color w:val="000000" w:themeColor="text1"/>
          <w:szCs w:val="24"/>
        </w:rPr>
        <w:t>Saat ini PT</w:t>
      </w:r>
      <w:r w:rsidRPr="00C1593D">
        <w:rPr>
          <w:rFonts w:cs="Times New Roman"/>
          <w:color w:val="000000" w:themeColor="text1"/>
          <w:szCs w:val="24"/>
          <w:lang w:val="id-ID"/>
        </w:rPr>
        <w:t>.</w:t>
      </w:r>
      <w:r w:rsidRPr="00C1593D">
        <w:rPr>
          <w:rFonts w:cs="Times New Roman"/>
          <w:color w:val="000000" w:themeColor="text1"/>
          <w:szCs w:val="24"/>
        </w:rPr>
        <w:t xml:space="preserve"> Kimia Farma Tbk memiliki empat anak perusahaan, yaitu PT</w:t>
      </w:r>
      <w:r w:rsidRPr="00C1593D">
        <w:rPr>
          <w:rFonts w:cs="Times New Roman"/>
          <w:color w:val="000000" w:themeColor="text1"/>
          <w:szCs w:val="24"/>
          <w:lang w:val="id-ID"/>
        </w:rPr>
        <w:t>.</w:t>
      </w:r>
      <w:r w:rsidRPr="00C1593D">
        <w:rPr>
          <w:rFonts w:cs="Times New Roman"/>
          <w:color w:val="000000" w:themeColor="text1"/>
          <w:szCs w:val="24"/>
        </w:rPr>
        <w:t xml:space="preserve"> Kimia Farma Trading &amp; Distribution (KFTD) yang bergerak di bidang layanan distribusi dan perdagangan produk kesehatan, PT</w:t>
      </w:r>
      <w:r w:rsidRPr="00C1593D">
        <w:rPr>
          <w:rFonts w:cs="Times New Roman"/>
          <w:color w:val="000000" w:themeColor="text1"/>
          <w:szCs w:val="24"/>
          <w:lang w:val="id-ID"/>
        </w:rPr>
        <w:t>.</w:t>
      </w:r>
      <w:r w:rsidRPr="00C1593D">
        <w:rPr>
          <w:rFonts w:cs="Times New Roman"/>
          <w:color w:val="000000" w:themeColor="text1"/>
          <w:szCs w:val="24"/>
        </w:rPr>
        <w:t xml:space="preserve"> Kimia Farma Apotek (KFA) yang khusus menangani bisnis retai apotek, PT</w:t>
      </w:r>
      <w:r w:rsidRPr="00C1593D">
        <w:rPr>
          <w:rFonts w:cs="Times New Roman"/>
          <w:color w:val="000000" w:themeColor="text1"/>
          <w:szCs w:val="24"/>
          <w:lang w:val="id-ID"/>
        </w:rPr>
        <w:t>.</w:t>
      </w:r>
      <w:r w:rsidRPr="00C1593D">
        <w:rPr>
          <w:rFonts w:cs="Times New Roman"/>
          <w:color w:val="000000" w:themeColor="text1"/>
          <w:szCs w:val="24"/>
        </w:rPr>
        <w:t xml:space="preserve"> Kimia Farma Diagnostik yang menangani pengelolaan dan pengembangan laboratorium klinik, dan PT</w:t>
      </w:r>
      <w:r w:rsidRPr="00C1593D">
        <w:rPr>
          <w:rFonts w:cs="Times New Roman"/>
          <w:color w:val="000000" w:themeColor="text1"/>
          <w:szCs w:val="24"/>
          <w:lang w:val="id-ID"/>
        </w:rPr>
        <w:t>.</w:t>
      </w:r>
      <w:r w:rsidRPr="00C1593D">
        <w:rPr>
          <w:rFonts w:cs="Times New Roman"/>
          <w:color w:val="000000" w:themeColor="text1"/>
          <w:szCs w:val="24"/>
        </w:rPr>
        <w:t xml:space="preserve"> Sinkona Indonesia Lestari yang bergerak di bidang industri garam kina dan derivatnya.</w:t>
      </w:r>
    </w:p>
    <w:p w:rsidR="0065613E" w:rsidRPr="00C1593D" w:rsidRDefault="0065613E" w:rsidP="00C1593D">
      <w:pPr>
        <w:spacing w:after="0" w:line="360" w:lineRule="auto"/>
        <w:ind w:right="6"/>
        <w:jc w:val="both"/>
        <w:rPr>
          <w:rFonts w:cs="Times New Roman"/>
          <w:color w:val="000000" w:themeColor="text1"/>
          <w:szCs w:val="24"/>
        </w:rPr>
      </w:pPr>
    </w:p>
    <w:p w:rsidR="0065613E" w:rsidRPr="00C1593D" w:rsidRDefault="0065613E" w:rsidP="00C1593D">
      <w:pPr>
        <w:spacing w:after="0" w:line="360" w:lineRule="auto"/>
        <w:jc w:val="both"/>
        <w:rPr>
          <w:rFonts w:cs="Times New Roman"/>
          <w:color w:val="000000" w:themeColor="text1"/>
          <w:szCs w:val="24"/>
        </w:rPr>
      </w:pPr>
      <w:r w:rsidRPr="00C1593D">
        <w:rPr>
          <w:rFonts w:cs="Times New Roman"/>
          <w:color w:val="000000" w:themeColor="text1"/>
          <w:szCs w:val="24"/>
        </w:rPr>
        <w:br w:type="page"/>
      </w:r>
    </w:p>
    <w:p w:rsidR="0065613E" w:rsidRPr="00C1593D" w:rsidRDefault="0065613E" w:rsidP="00C1593D">
      <w:pPr>
        <w:spacing w:after="0" w:line="360" w:lineRule="auto"/>
        <w:ind w:right="6" w:firstLine="720"/>
        <w:jc w:val="both"/>
        <w:rPr>
          <w:rFonts w:cs="Times New Roman"/>
          <w:color w:val="000000" w:themeColor="text1"/>
          <w:szCs w:val="24"/>
        </w:rPr>
        <w:sectPr w:rsidR="0065613E" w:rsidRPr="00C1593D" w:rsidSect="00FC62DE">
          <w:headerReference w:type="first" r:id="rId16"/>
          <w:footerReference w:type="first" r:id="rId17"/>
          <w:pgSz w:w="11906" w:h="16838"/>
          <w:pgMar w:top="2268" w:right="1701" w:bottom="1701" w:left="2268" w:header="709" w:footer="709" w:gutter="0"/>
          <w:pgNumType w:start="1"/>
          <w:cols w:space="708"/>
          <w:titlePg/>
          <w:docGrid w:linePitch="360"/>
        </w:sectPr>
      </w:pPr>
    </w:p>
    <w:p w:rsidR="0065613E" w:rsidRPr="00C1593D" w:rsidRDefault="0065613E" w:rsidP="00C1593D">
      <w:pPr>
        <w:spacing w:after="0" w:line="360" w:lineRule="auto"/>
        <w:ind w:right="6" w:firstLine="720"/>
        <w:jc w:val="both"/>
        <w:rPr>
          <w:rFonts w:cs="Times New Roman"/>
          <w:color w:val="000000" w:themeColor="text1"/>
          <w:szCs w:val="24"/>
        </w:rPr>
      </w:pPr>
      <w:r w:rsidRPr="00C1593D">
        <w:rPr>
          <w:rFonts w:cs="Times New Roman"/>
          <w:color w:val="000000" w:themeColor="text1"/>
          <w:szCs w:val="24"/>
        </w:rPr>
        <w:lastRenderedPageBreak/>
        <w:t>PT</w:t>
      </w:r>
      <w:r w:rsidRPr="00C1593D">
        <w:rPr>
          <w:rFonts w:cs="Times New Roman"/>
          <w:color w:val="000000" w:themeColor="text1"/>
          <w:szCs w:val="24"/>
          <w:lang w:val="id-ID"/>
        </w:rPr>
        <w:t>.</w:t>
      </w:r>
      <w:r w:rsidRPr="00C1593D">
        <w:rPr>
          <w:rFonts w:cs="Times New Roman"/>
          <w:color w:val="000000" w:themeColor="text1"/>
          <w:szCs w:val="24"/>
        </w:rPr>
        <w:t xml:space="preserve"> Kimia Farma Apotek (KFA) adalah anak perusahaan Perseroan yang didirikan berdasarkan akta pendirian No. 6 Tanggal 4 Januari 2003 yang dibuat di hadapan Notaris Ny. Imas Fatimah, S.H. di Jakarta dan telah diubah dengan akta No. 42 tanggal 22 April 2003 yang dibuat di hadapan Notaris Nila Noordjasmani Soeyasa Besar, S.H. Akta ini telah mendapat persetujuan dari Menteri Kehakiman dan Hak Asasi Manusia Republik Indonesia dengan surat keputusan No: C-09648 HT.0.01 Th. 2003 Tanggal 1 Mei 2003.</w:t>
      </w:r>
    </w:p>
    <w:p w:rsidR="0065613E" w:rsidRPr="00C1593D" w:rsidRDefault="0065613E" w:rsidP="00C1593D">
      <w:pPr>
        <w:spacing w:after="0" w:line="360" w:lineRule="auto"/>
        <w:ind w:right="6" w:firstLine="720"/>
        <w:jc w:val="both"/>
        <w:rPr>
          <w:rFonts w:cs="Times New Roman"/>
          <w:color w:val="000000" w:themeColor="text1"/>
          <w:szCs w:val="24"/>
        </w:rPr>
      </w:pPr>
      <w:r w:rsidRPr="00C1593D">
        <w:rPr>
          <w:rFonts w:cs="Times New Roman"/>
          <w:color w:val="000000" w:themeColor="text1"/>
          <w:szCs w:val="24"/>
        </w:rPr>
        <w:t>Sejak tahun 2011, PT</w:t>
      </w:r>
      <w:r w:rsidRPr="00C1593D">
        <w:rPr>
          <w:rFonts w:cs="Times New Roman"/>
          <w:color w:val="000000" w:themeColor="text1"/>
          <w:szCs w:val="24"/>
          <w:lang w:val="id-ID"/>
        </w:rPr>
        <w:t>.</w:t>
      </w:r>
      <w:r w:rsidRPr="00C1593D">
        <w:rPr>
          <w:rFonts w:cs="Times New Roman"/>
          <w:color w:val="000000" w:themeColor="text1"/>
          <w:szCs w:val="24"/>
        </w:rPr>
        <w:t xml:space="preserve"> Kimia Farma Apotek (KFA) telah melakukan program transformasi dan mengubah visi perusahaan dari jaringan ritel farmasi menjadi jaringan layanan kesehatan yang terkemuka dan mampu memberikan solusi kesehatan masyarakat di Indonesia. Pada tahun 2012 telah dilakukan beberapa hal untuk mengimplementasikan visi KFA yaitu dengan mengembangkan layanan klinik dan meningkatkan pelayanan apotek, laboratorium klinik, dan optik.</w:t>
      </w:r>
    </w:p>
    <w:p w:rsidR="0065613E" w:rsidRPr="00C1593D" w:rsidRDefault="0065613E" w:rsidP="00C1593D">
      <w:pPr>
        <w:spacing w:after="0" w:line="360" w:lineRule="auto"/>
        <w:ind w:right="6" w:firstLine="720"/>
        <w:jc w:val="both"/>
        <w:rPr>
          <w:rFonts w:cs="Times New Roman"/>
          <w:color w:val="000000" w:themeColor="text1"/>
          <w:szCs w:val="24"/>
          <w:lang w:val="id-ID"/>
        </w:rPr>
      </w:pPr>
      <w:r w:rsidRPr="00C1593D">
        <w:rPr>
          <w:rFonts w:cs="Times New Roman"/>
          <w:color w:val="000000" w:themeColor="text1"/>
          <w:szCs w:val="24"/>
        </w:rPr>
        <w:t>PT</w:t>
      </w:r>
      <w:r w:rsidRPr="00C1593D">
        <w:rPr>
          <w:rFonts w:cs="Times New Roman"/>
          <w:color w:val="000000" w:themeColor="text1"/>
          <w:szCs w:val="24"/>
          <w:lang w:val="id-ID"/>
        </w:rPr>
        <w:t>.</w:t>
      </w:r>
      <w:r w:rsidRPr="00C1593D">
        <w:rPr>
          <w:rFonts w:cs="Times New Roman"/>
          <w:color w:val="000000" w:themeColor="text1"/>
          <w:szCs w:val="24"/>
        </w:rPr>
        <w:t xml:space="preserve"> Kimia Farma Apotek (KFA) menyediakan layanan kesehatan yang terintegrasi meliputi layanan farmasi (apotek), klinik kesehatan, laboratorium klinik dan optik, dengan konsep </w:t>
      </w:r>
      <w:r w:rsidRPr="00C1593D">
        <w:rPr>
          <w:rFonts w:cs="Times New Roman"/>
          <w:i/>
          <w:color w:val="000000" w:themeColor="text1"/>
          <w:szCs w:val="24"/>
        </w:rPr>
        <w:t>One Stop Health Care Solution</w:t>
      </w:r>
      <w:r w:rsidRPr="00C1593D">
        <w:rPr>
          <w:rFonts w:cs="Times New Roman"/>
          <w:color w:val="000000" w:themeColor="text1"/>
          <w:szCs w:val="24"/>
        </w:rPr>
        <w:t xml:space="preserve"> (OSHCS) sehingga semakin memudahkan masyarakat mendapatkan pelayanan kesehatan berkualitas. Pelayanan farmasi menggunakan standar </w:t>
      </w:r>
      <w:r w:rsidRPr="00C1593D">
        <w:rPr>
          <w:rFonts w:cs="Times New Roman"/>
          <w:i/>
          <w:color w:val="000000" w:themeColor="text1"/>
          <w:szCs w:val="24"/>
        </w:rPr>
        <w:t>Good Pharmacy Practice</w:t>
      </w:r>
      <w:r w:rsidRPr="00C1593D">
        <w:rPr>
          <w:rFonts w:cs="Times New Roman"/>
          <w:color w:val="000000" w:themeColor="text1"/>
          <w:szCs w:val="24"/>
        </w:rPr>
        <w:t xml:space="preserve"> (GPP) yaitu standar internasional yang diterbitkan oleh </w:t>
      </w:r>
      <w:r w:rsidRPr="00C1593D">
        <w:rPr>
          <w:rFonts w:cs="Times New Roman"/>
          <w:i/>
          <w:color w:val="000000" w:themeColor="text1"/>
          <w:szCs w:val="24"/>
        </w:rPr>
        <w:t>The International Pharmaceutical Federation</w:t>
      </w:r>
      <w:r w:rsidRPr="00C1593D">
        <w:rPr>
          <w:rFonts w:cs="Times New Roman"/>
          <w:color w:val="000000" w:themeColor="text1"/>
          <w:szCs w:val="24"/>
        </w:rPr>
        <w:t xml:space="preserve"> serta standar yang ditetapkan oleh Kementerian Kesehatan Republik Indonesia tentang Standar Pelayanan Kefarmasian di Apotek. Sedangkan pelayanan klinik menggunakan standar Kementerian Kesehatan Republik Indonesia tentang Klinik dan pelayanan laboratorium klinik menggunakan standar </w:t>
      </w:r>
      <w:r w:rsidRPr="00C1593D">
        <w:rPr>
          <w:rFonts w:cs="Times New Roman"/>
          <w:i/>
          <w:color w:val="000000" w:themeColor="text1"/>
          <w:szCs w:val="24"/>
        </w:rPr>
        <w:t>Good Laboratory Practice</w:t>
      </w:r>
      <w:r w:rsidRPr="00C1593D">
        <w:rPr>
          <w:rFonts w:cs="Times New Roman"/>
          <w:i/>
          <w:color w:val="000000" w:themeColor="text1"/>
          <w:szCs w:val="24"/>
          <w:lang w:val="id-ID"/>
        </w:rPr>
        <w:t xml:space="preserve"> </w:t>
      </w:r>
      <w:r w:rsidRPr="00C1593D">
        <w:rPr>
          <w:rFonts w:cs="Times New Roman"/>
          <w:color w:val="000000" w:themeColor="text1"/>
          <w:szCs w:val="24"/>
        </w:rPr>
        <w:t>(GLP) dan prinsip dari Komite Akreditasi Laboratorium Kesehatan (KALK) Kementerian Kesehatan Republik Indonesia.</w:t>
      </w:r>
    </w:p>
    <w:p w:rsidR="0065613E" w:rsidRPr="00C1593D" w:rsidRDefault="0065613E" w:rsidP="00C1593D">
      <w:pPr>
        <w:spacing w:after="0" w:line="360" w:lineRule="auto"/>
        <w:ind w:left="720"/>
        <w:contextualSpacing/>
        <w:jc w:val="both"/>
        <w:rPr>
          <w:rFonts w:eastAsiaTheme="minorEastAsia" w:cs="Times New Roman"/>
          <w:color w:val="000000" w:themeColor="text1"/>
          <w:szCs w:val="24"/>
        </w:rPr>
      </w:pPr>
    </w:p>
    <w:p w:rsidR="0065613E" w:rsidRPr="00C1593D" w:rsidRDefault="0065613E" w:rsidP="00C1593D">
      <w:pPr>
        <w:spacing w:after="0" w:line="360" w:lineRule="auto"/>
        <w:ind w:left="720"/>
        <w:contextualSpacing/>
        <w:jc w:val="both"/>
        <w:rPr>
          <w:rFonts w:eastAsiaTheme="minorEastAsia" w:cs="Times New Roman"/>
          <w:color w:val="000000" w:themeColor="text1"/>
          <w:szCs w:val="24"/>
        </w:rPr>
      </w:pPr>
    </w:p>
    <w:p w:rsidR="0065613E" w:rsidRPr="00C1593D" w:rsidRDefault="0065613E" w:rsidP="00C1593D">
      <w:pPr>
        <w:spacing w:after="0" w:line="360" w:lineRule="auto"/>
        <w:jc w:val="both"/>
        <w:rPr>
          <w:rFonts w:eastAsiaTheme="minorEastAsia" w:cs="Times New Roman"/>
          <w:color w:val="000000" w:themeColor="text1"/>
          <w:szCs w:val="24"/>
        </w:rPr>
      </w:pPr>
      <w:r w:rsidRPr="00C1593D">
        <w:rPr>
          <w:rFonts w:eastAsiaTheme="minorEastAsia" w:cs="Times New Roman"/>
          <w:color w:val="000000" w:themeColor="text1"/>
          <w:szCs w:val="24"/>
        </w:rPr>
        <w:br w:type="page"/>
      </w:r>
    </w:p>
    <w:p w:rsidR="0065613E" w:rsidRPr="00C1593D" w:rsidRDefault="0065613E" w:rsidP="00C1593D">
      <w:pPr>
        <w:spacing w:after="0" w:line="360" w:lineRule="auto"/>
        <w:ind w:left="720"/>
        <w:contextualSpacing/>
        <w:jc w:val="both"/>
        <w:rPr>
          <w:rFonts w:eastAsiaTheme="minorEastAsia" w:cs="Times New Roman"/>
          <w:color w:val="000000" w:themeColor="text1"/>
          <w:szCs w:val="24"/>
          <w:lang w:val="id-ID"/>
        </w:rPr>
      </w:pPr>
      <w:r w:rsidRPr="00C1593D">
        <w:rPr>
          <w:rFonts w:cs="Times New Roman"/>
          <w:noProof/>
          <w:color w:val="000000" w:themeColor="text1"/>
          <w:szCs w:val="24"/>
        </w:rPr>
        <w:lastRenderedPageBreak/>
        <w:drawing>
          <wp:anchor distT="0" distB="0" distL="114300" distR="114300" simplePos="0" relativeHeight="251659264" behindDoc="1" locked="0" layoutInCell="1" allowOverlap="1" wp14:anchorId="0C440032" wp14:editId="27C824C1">
            <wp:simplePos x="0" y="0"/>
            <wp:positionH relativeFrom="column">
              <wp:posOffset>1074420</wp:posOffset>
            </wp:positionH>
            <wp:positionV relativeFrom="paragraph">
              <wp:posOffset>76835</wp:posOffset>
            </wp:positionV>
            <wp:extent cx="3263900" cy="1143000"/>
            <wp:effectExtent l="0" t="0" r="0" b="0"/>
            <wp:wrapThrough wrapText="bothSides">
              <wp:wrapPolygon edited="0">
                <wp:start x="0" y="0"/>
                <wp:lineTo x="0" y="21240"/>
                <wp:lineTo x="21432" y="21240"/>
                <wp:lineTo x="21432" y="0"/>
                <wp:lineTo x="0" y="0"/>
              </wp:wrapPolygon>
            </wp:wrapThrough>
            <wp:docPr id="7" name="Picture 7" descr="https://4.bp.blogspot.com/-NaTvzp0k-Fk/WuGUd4TA0-I/AAAAAAAANPg/qDyfPWKdG4kH7ybIIVPl9ioVqJuT3SUfACLcBGAs/s1600/Kimia%2Bf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NaTvzp0k-Fk/WuGUd4TA0-I/AAAAAAAANPg/qDyfPWKdG4kH7ybIIVPl9ioVqJuT3SUfACLcBGAs/s1600/Kimia%2Bfarm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404" b="24903"/>
                    <a:stretch/>
                  </pic:blipFill>
                  <pic:spPr bwMode="auto">
                    <a:xfrm>
                      <a:off x="0" y="0"/>
                      <a:ext cx="326390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613E" w:rsidRPr="00C1593D" w:rsidRDefault="0065613E" w:rsidP="00C1593D">
      <w:pPr>
        <w:spacing w:after="0" w:line="360" w:lineRule="auto"/>
        <w:ind w:left="720"/>
        <w:contextualSpacing/>
        <w:jc w:val="both"/>
        <w:rPr>
          <w:rFonts w:eastAsiaTheme="minorEastAsia" w:cs="Times New Roman"/>
          <w:color w:val="000000" w:themeColor="text1"/>
          <w:szCs w:val="24"/>
        </w:rPr>
      </w:pPr>
    </w:p>
    <w:p w:rsidR="0065613E" w:rsidRPr="00C1593D" w:rsidRDefault="0065613E" w:rsidP="00C1593D">
      <w:pPr>
        <w:spacing w:after="0" w:line="360" w:lineRule="auto"/>
        <w:ind w:left="720"/>
        <w:contextualSpacing/>
        <w:jc w:val="both"/>
        <w:rPr>
          <w:rFonts w:eastAsiaTheme="minorEastAsia" w:cs="Times New Roman"/>
          <w:color w:val="000000" w:themeColor="text1"/>
          <w:szCs w:val="24"/>
          <w:lang w:val="id-ID"/>
        </w:rPr>
      </w:pPr>
      <w:r w:rsidRPr="00C1593D">
        <w:rPr>
          <w:rFonts w:eastAsiaTheme="minorEastAsia" w:cs="Times New Roman"/>
          <w:color w:val="000000" w:themeColor="text1"/>
          <w:szCs w:val="24"/>
        </w:rPr>
        <w:tab/>
      </w:r>
      <w:r w:rsidRPr="00C1593D">
        <w:rPr>
          <w:rFonts w:eastAsiaTheme="minorEastAsia" w:cs="Times New Roman"/>
          <w:color w:val="000000" w:themeColor="text1"/>
          <w:szCs w:val="24"/>
        </w:rPr>
        <w:tab/>
      </w:r>
    </w:p>
    <w:p w:rsidR="0065613E" w:rsidRPr="00C1593D" w:rsidRDefault="0065613E" w:rsidP="00C1593D">
      <w:pPr>
        <w:spacing w:after="0" w:line="360" w:lineRule="auto"/>
        <w:ind w:left="720"/>
        <w:contextualSpacing/>
        <w:jc w:val="both"/>
        <w:rPr>
          <w:rFonts w:eastAsiaTheme="minorEastAsia" w:cs="Times New Roman"/>
          <w:color w:val="000000" w:themeColor="text1"/>
          <w:szCs w:val="24"/>
          <w:lang w:val="id-ID"/>
        </w:rPr>
      </w:pPr>
    </w:p>
    <w:p w:rsidR="0065613E" w:rsidRPr="00C1593D" w:rsidRDefault="0065613E" w:rsidP="0097796F">
      <w:pPr>
        <w:pStyle w:val="Caption"/>
        <w:keepNext/>
        <w:spacing w:line="360" w:lineRule="auto"/>
        <w:rPr>
          <w:rFonts w:ascii="Times New Roman" w:eastAsiaTheme="minorEastAsia" w:hAnsi="Times New Roman"/>
          <w:color w:val="000000" w:themeColor="text1"/>
          <w:sz w:val="24"/>
          <w:szCs w:val="24"/>
          <w:lang w:val="id-ID"/>
        </w:rPr>
      </w:pPr>
    </w:p>
    <w:p w:rsidR="0097796F" w:rsidRPr="008B38DE" w:rsidRDefault="0097796F" w:rsidP="0097796F">
      <w:pPr>
        <w:pStyle w:val="Caption"/>
        <w:jc w:val="center"/>
        <w:rPr>
          <w:rFonts w:ascii="Times New Roman" w:hAnsi="Times New Roman"/>
          <w:color w:val="000000" w:themeColor="text1"/>
          <w:sz w:val="24"/>
          <w:szCs w:val="24"/>
        </w:rPr>
      </w:pPr>
      <w:bookmarkStart w:id="7" w:name="_Toc66779652"/>
      <w:r w:rsidRPr="008B38DE">
        <w:rPr>
          <w:rFonts w:ascii="Times New Roman" w:hAnsi="Times New Roman"/>
          <w:color w:val="000000" w:themeColor="text1"/>
          <w:sz w:val="24"/>
          <w:szCs w:val="24"/>
        </w:rPr>
        <w:t xml:space="preserve">Gambar </w:t>
      </w:r>
      <w:r w:rsidRPr="008B38DE">
        <w:rPr>
          <w:rFonts w:ascii="Times New Roman" w:hAnsi="Times New Roman"/>
          <w:color w:val="000000" w:themeColor="text1"/>
          <w:sz w:val="24"/>
          <w:szCs w:val="24"/>
        </w:rPr>
        <w:fldChar w:fldCharType="begin"/>
      </w:r>
      <w:r w:rsidRPr="008B38DE">
        <w:rPr>
          <w:rFonts w:ascii="Times New Roman" w:hAnsi="Times New Roman"/>
          <w:color w:val="000000" w:themeColor="text1"/>
          <w:sz w:val="24"/>
          <w:szCs w:val="24"/>
        </w:rPr>
        <w:instrText xml:space="preserve"> SEQ Gambar \* ARABIC </w:instrText>
      </w:r>
      <w:r w:rsidRPr="008B38DE">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w:t>
      </w:r>
      <w:r w:rsidRPr="008B38DE">
        <w:rPr>
          <w:rFonts w:ascii="Times New Roman" w:hAnsi="Times New Roman"/>
          <w:color w:val="000000" w:themeColor="text1"/>
          <w:sz w:val="24"/>
          <w:szCs w:val="24"/>
        </w:rPr>
        <w:fldChar w:fldCharType="end"/>
      </w:r>
      <w:r w:rsidRPr="008B38DE">
        <w:rPr>
          <w:rFonts w:ascii="Times New Roman" w:hAnsi="Times New Roman"/>
          <w:color w:val="000000" w:themeColor="text1"/>
          <w:sz w:val="24"/>
          <w:szCs w:val="24"/>
        </w:rPr>
        <w:t>. Logo Kimia Farma</w:t>
      </w:r>
      <w:bookmarkEnd w:id="7"/>
    </w:p>
    <w:p w:rsidR="0065613E" w:rsidRPr="008B38DE" w:rsidRDefault="0065613E" w:rsidP="00C1593D">
      <w:pPr>
        <w:spacing w:after="0" w:line="360" w:lineRule="auto"/>
        <w:ind w:firstLine="720"/>
        <w:jc w:val="both"/>
        <w:rPr>
          <w:rFonts w:eastAsiaTheme="minorEastAsia" w:cs="Times New Roman"/>
          <w:color w:val="000000" w:themeColor="text1"/>
          <w:szCs w:val="24"/>
          <w:lang w:val="id-ID"/>
        </w:rPr>
      </w:pPr>
      <w:r w:rsidRPr="008B38DE">
        <w:rPr>
          <w:rFonts w:eastAsiaTheme="minorEastAsia" w:cs="Times New Roman"/>
          <w:color w:val="000000" w:themeColor="text1"/>
          <w:szCs w:val="24"/>
        </w:rPr>
        <w:t>Arti logo kimia farma</w:t>
      </w:r>
      <w:r w:rsidRPr="008B38DE">
        <w:rPr>
          <w:rFonts w:eastAsiaTheme="minorEastAsia" w:cs="Times New Roman"/>
          <w:color w:val="000000" w:themeColor="text1"/>
          <w:szCs w:val="24"/>
          <w:lang w:val="id-ID"/>
        </w:rPr>
        <w:t xml:space="preserve"> yaitu pada s</w:t>
      </w:r>
      <w:r w:rsidRPr="008B38DE">
        <w:rPr>
          <w:rFonts w:eastAsiaTheme="minorEastAsia" w:cs="Times New Roman"/>
          <w:color w:val="000000" w:themeColor="text1"/>
          <w:szCs w:val="24"/>
        </w:rPr>
        <w:t xml:space="preserve">imbol </w:t>
      </w:r>
      <w:r w:rsidRPr="008B38DE">
        <w:rPr>
          <w:rFonts w:eastAsiaTheme="minorEastAsia" w:cs="Times New Roman"/>
          <w:color w:val="000000" w:themeColor="text1"/>
          <w:szCs w:val="24"/>
          <w:lang w:val="id-ID"/>
        </w:rPr>
        <w:t>m</w:t>
      </w:r>
      <w:r w:rsidRPr="008B38DE">
        <w:rPr>
          <w:rFonts w:eastAsiaTheme="minorEastAsia" w:cs="Times New Roman"/>
          <w:color w:val="000000" w:themeColor="text1"/>
          <w:spacing w:val="-4"/>
          <w:szCs w:val="24"/>
        </w:rPr>
        <w:t>atahari terbit adalah bentuk baru kehidupan yang lebih baik, Matahari memiliki cahaya, sebagai sumber energ</w:t>
      </w:r>
      <w:r w:rsidRPr="008B38DE">
        <w:rPr>
          <w:rFonts w:eastAsiaTheme="minorEastAsia" w:cs="Times New Roman"/>
          <w:color w:val="000000" w:themeColor="text1"/>
          <w:spacing w:val="-4"/>
          <w:szCs w:val="24"/>
          <w:lang w:val="id-ID"/>
        </w:rPr>
        <w:t>i</w:t>
      </w:r>
      <w:r w:rsidRPr="008B38DE">
        <w:rPr>
          <w:rFonts w:eastAsiaTheme="minorEastAsia" w:cs="Times New Roman"/>
          <w:color w:val="000000" w:themeColor="text1"/>
          <w:spacing w:val="-4"/>
          <w:szCs w:val="24"/>
        </w:rPr>
        <w:t xml:space="preserve"> cahaya</w:t>
      </w:r>
      <w:r w:rsidRPr="008B38DE">
        <w:rPr>
          <w:rFonts w:eastAsiaTheme="minorEastAsia" w:cs="Times New Roman"/>
          <w:color w:val="000000" w:themeColor="text1"/>
          <w:szCs w:val="24"/>
        </w:rPr>
        <w:t xml:space="preserve"> menggambarkan optimism kimia farma dalam menjalankan bisnisnya. Matahari selalu terbit dari timur dan tenggelam dibarat secara teratur dan terus menerus memiliki</w:t>
      </w:r>
      <w:r w:rsidRPr="008B38DE">
        <w:rPr>
          <w:rFonts w:eastAsiaTheme="minorEastAsia" w:cs="Times New Roman"/>
          <w:color w:val="000000" w:themeColor="text1"/>
          <w:szCs w:val="24"/>
          <w:lang w:val="id-ID"/>
        </w:rPr>
        <w:t xml:space="preserve"> </w:t>
      </w:r>
      <w:r w:rsidRPr="008B38DE">
        <w:rPr>
          <w:rFonts w:eastAsiaTheme="minorEastAsia" w:cs="Times New Roman"/>
          <w:color w:val="000000" w:themeColor="text1"/>
          <w:szCs w:val="24"/>
        </w:rPr>
        <w:t>makna adanya komitment dan konsistensi dalam menjalankan segala tugas yang diemban oleh kimia farma dalam bidang farmasi dan kesehatan. Matahari merupakan sumber energy bagi kehidupan dan kimia farma baru memposisikan dirinya sebagai energ</w:t>
      </w:r>
      <w:r w:rsidRPr="008B38DE">
        <w:rPr>
          <w:rFonts w:eastAsiaTheme="minorEastAsia" w:cs="Times New Roman"/>
          <w:color w:val="000000" w:themeColor="text1"/>
          <w:szCs w:val="24"/>
          <w:lang w:val="id-ID"/>
        </w:rPr>
        <w:t>i</w:t>
      </w:r>
      <w:r w:rsidRPr="008B38DE">
        <w:rPr>
          <w:rFonts w:eastAsiaTheme="minorEastAsia" w:cs="Times New Roman"/>
          <w:color w:val="000000" w:themeColor="text1"/>
          <w:szCs w:val="24"/>
        </w:rPr>
        <w:t xml:space="preserve"> bagi kesehatan masyarakat, warna orange berarti semangat, warna biru adalah keabadian, harmonisasi antara kedua warna tersebut menjadi satu makna yaitu semangat yang abadi.</w:t>
      </w:r>
    </w:p>
    <w:p w:rsidR="0065613E" w:rsidRPr="008B38DE" w:rsidRDefault="0065613E" w:rsidP="00C1593D">
      <w:pPr>
        <w:spacing w:after="0" w:line="360" w:lineRule="auto"/>
        <w:ind w:firstLine="720"/>
        <w:jc w:val="both"/>
        <w:rPr>
          <w:rFonts w:cs="Times New Roman"/>
          <w:color w:val="000000" w:themeColor="text1"/>
          <w:szCs w:val="24"/>
        </w:rPr>
      </w:pPr>
    </w:p>
    <w:p w:rsidR="0065613E" w:rsidRPr="008B38DE" w:rsidRDefault="0065613E" w:rsidP="00C1593D">
      <w:pPr>
        <w:spacing w:after="0" w:line="360" w:lineRule="auto"/>
        <w:ind w:firstLine="720"/>
        <w:jc w:val="both"/>
        <w:rPr>
          <w:rFonts w:cs="Times New Roman"/>
          <w:color w:val="000000" w:themeColor="text1"/>
          <w:szCs w:val="24"/>
          <w:lang w:val="id-ID"/>
        </w:rPr>
      </w:pPr>
    </w:p>
    <w:p w:rsidR="0065613E" w:rsidRPr="008B38DE" w:rsidRDefault="0097796F" w:rsidP="00C1593D">
      <w:pPr>
        <w:spacing w:after="0" w:line="360" w:lineRule="auto"/>
        <w:ind w:firstLine="720"/>
        <w:jc w:val="both"/>
        <w:rPr>
          <w:rFonts w:cs="Times New Roman"/>
          <w:color w:val="000000" w:themeColor="text1"/>
          <w:szCs w:val="24"/>
          <w:lang w:val="id-ID"/>
        </w:rPr>
      </w:pPr>
      <w:r w:rsidRPr="008B38DE">
        <w:rPr>
          <w:rFonts w:cs="Times New Roman"/>
          <w:noProof/>
          <w:color w:val="000000" w:themeColor="text1"/>
          <w:szCs w:val="24"/>
        </w:rPr>
        <w:drawing>
          <wp:anchor distT="0" distB="0" distL="114300" distR="114300" simplePos="0" relativeHeight="251660288" behindDoc="0" locked="0" layoutInCell="1" allowOverlap="1" wp14:anchorId="4A2C702A" wp14:editId="25D7DACB">
            <wp:simplePos x="0" y="0"/>
            <wp:positionH relativeFrom="margin">
              <wp:posOffset>1491615</wp:posOffset>
            </wp:positionH>
            <wp:positionV relativeFrom="margin">
              <wp:posOffset>4879055</wp:posOffset>
            </wp:positionV>
            <wp:extent cx="2057400" cy="2372995"/>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lak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7400" cy="2372995"/>
                    </a:xfrm>
                    <a:prstGeom prst="rect">
                      <a:avLst/>
                    </a:prstGeom>
                  </pic:spPr>
                </pic:pic>
              </a:graphicData>
            </a:graphic>
            <wp14:sizeRelH relativeFrom="page">
              <wp14:pctWidth>0</wp14:pctWidth>
            </wp14:sizeRelH>
            <wp14:sizeRelV relativeFrom="page">
              <wp14:pctHeight>0</wp14:pctHeight>
            </wp14:sizeRelV>
          </wp:anchor>
        </w:drawing>
      </w:r>
    </w:p>
    <w:p w:rsidR="0065613E" w:rsidRPr="008B38DE" w:rsidRDefault="0065613E" w:rsidP="0097796F">
      <w:pPr>
        <w:spacing w:after="0" w:line="360" w:lineRule="auto"/>
        <w:jc w:val="both"/>
        <w:rPr>
          <w:rFonts w:cs="Times New Roman"/>
          <w:color w:val="000000" w:themeColor="text1"/>
          <w:szCs w:val="24"/>
          <w:lang w:val="id-ID"/>
        </w:rPr>
      </w:pPr>
    </w:p>
    <w:p w:rsidR="0097796F" w:rsidRPr="008B38DE" w:rsidRDefault="0097796F" w:rsidP="0097796F">
      <w:pPr>
        <w:spacing w:after="0" w:line="360" w:lineRule="auto"/>
        <w:jc w:val="both"/>
        <w:rPr>
          <w:rFonts w:cs="Times New Roman"/>
          <w:color w:val="000000" w:themeColor="text1"/>
          <w:szCs w:val="24"/>
          <w:lang w:val="id-ID"/>
        </w:rPr>
      </w:pPr>
    </w:p>
    <w:p w:rsidR="0097796F" w:rsidRPr="008B38DE" w:rsidRDefault="0097796F" w:rsidP="0097796F">
      <w:pPr>
        <w:spacing w:after="0" w:line="360" w:lineRule="auto"/>
        <w:jc w:val="both"/>
        <w:rPr>
          <w:rFonts w:cs="Times New Roman"/>
          <w:color w:val="000000" w:themeColor="text1"/>
          <w:szCs w:val="24"/>
          <w:lang w:val="id-ID"/>
        </w:rPr>
      </w:pPr>
    </w:p>
    <w:p w:rsidR="0065613E" w:rsidRPr="008B38DE" w:rsidRDefault="0065613E" w:rsidP="00C1593D">
      <w:pPr>
        <w:spacing w:after="0" w:line="360" w:lineRule="auto"/>
        <w:ind w:firstLine="720"/>
        <w:jc w:val="both"/>
        <w:rPr>
          <w:rFonts w:cs="Times New Roman"/>
          <w:color w:val="000000" w:themeColor="text1"/>
          <w:szCs w:val="24"/>
          <w:lang w:val="id-ID"/>
        </w:rPr>
      </w:pPr>
    </w:p>
    <w:p w:rsidR="0065613E" w:rsidRPr="008B38DE" w:rsidRDefault="0065613E" w:rsidP="00C1593D">
      <w:pPr>
        <w:spacing w:after="0" w:line="360" w:lineRule="auto"/>
        <w:ind w:firstLine="720"/>
        <w:jc w:val="both"/>
        <w:rPr>
          <w:rFonts w:cs="Times New Roman"/>
          <w:color w:val="000000" w:themeColor="text1"/>
          <w:szCs w:val="24"/>
          <w:lang w:val="id-ID"/>
        </w:rPr>
      </w:pPr>
    </w:p>
    <w:p w:rsidR="0097796F" w:rsidRPr="008B38DE" w:rsidRDefault="0097796F" w:rsidP="00C1593D">
      <w:pPr>
        <w:spacing w:after="0" w:line="360" w:lineRule="auto"/>
        <w:ind w:firstLine="720"/>
        <w:jc w:val="both"/>
        <w:rPr>
          <w:rFonts w:cs="Times New Roman"/>
          <w:color w:val="000000" w:themeColor="text1"/>
          <w:szCs w:val="24"/>
          <w:lang w:val="id-ID"/>
        </w:rPr>
      </w:pPr>
    </w:p>
    <w:p w:rsidR="0065613E" w:rsidRPr="008B38DE" w:rsidRDefault="0065613E" w:rsidP="00C1593D">
      <w:pPr>
        <w:spacing w:after="0" w:line="360" w:lineRule="auto"/>
        <w:ind w:firstLine="720"/>
        <w:jc w:val="both"/>
        <w:rPr>
          <w:rFonts w:cs="Times New Roman"/>
          <w:color w:val="000000" w:themeColor="text1"/>
          <w:szCs w:val="24"/>
          <w:lang w:val="id-ID"/>
        </w:rPr>
      </w:pPr>
    </w:p>
    <w:p w:rsidR="0097796F" w:rsidRPr="008B38DE" w:rsidRDefault="0097796F" w:rsidP="00C1593D">
      <w:pPr>
        <w:spacing w:after="0" w:line="360" w:lineRule="auto"/>
        <w:ind w:firstLine="720"/>
        <w:jc w:val="both"/>
        <w:rPr>
          <w:rFonts w:cs="Times New Roman"/>
          <w:color w:val="000000" w:themeColor="text1"/>
          <w:szCs w:val="24"/>
          <w:lang w:val="id-ID"/>
        </w:rPr>
      </w:pPr>
    </w:p>
    <w:p w:rsidR="0065613E" w:rsidRPr="008B38DE" w:rsidRDefault="0065613E" w:rsidP="00C1593D">
      <w:pPr>
        <w:keepNext/>
        <w:spacing w:after="0" w:line="360" w:lineRule="auto"/>
        <w:jc w:val="both"/>
        <w:rPr>
          <w:rFonts w:cs="Times New Roman"/>
          <w:color w:val="000000" w:themeColor="text1"/>
          <w:szCs w:val="24"/>
          <w:lang w:val="id-ID"/>
        </w:rPr>
      </w:pPr>
    </w:p>
    <w:p w:rsidR="0097796F" w:rsidRPr="008B38DE" w:rsidRDefault="0097796F" w:rsidP="0097796F">
      <w:pPr>
        <w:pStyle w:val="Caption"/>
        <w:jc w:val="center"/>
        <w:rPr>
          <w:rFonts w:ascii="Times New Roman" w:hAnsi="Times New Roman"/>
          <w:color w:val="000000" w:themeColor="text1"/>
          <w:sz w:val="24"/>
          <w:szCs w:val="24"/>
        </w:rPr>
      </w:pPr>
      <w:bookmarkStart w:id="8" w:name="_Toc66779653"/>
      <w:r w:rsidRPr="008B38DE">
        <w:rPr>
          <w:rFonts w:ascii="Times New Roman" w:hAnsi="Times New Roman"/>
          <w:color w:val="000000" w:themeColor="text1"/>
          <w:sz w:val="24"/>
          <w:szCs w:val="24"/>
        </w:rPr>
        <w:t xml:space="preserve">Gambar </w:t>
      </w:r>
      <w:r w:rsidRPr="008B38DE">
        <w:rPr>
          <w:rFonts w:ascii="Times New Roman" w:hAnsi="Times New Roman"/>
          <w:color w:val="000000" w:themeColor="text1"/>
          <w:sz w:val="24"/>
          <w:szCs w:val="24"/>
        </w:rPr>
        <w:fldChar w:fldCharType="begin"/>
      </w:r>
      <w:r w:rsidRPr="008B38DE">
        <w:rPr>
          <w:rFonts w:ascii="Times New Roman" w:hAnsi="Times New Roman"/>
          <w:color w:val="000000" w:themeColor="text1"/>
          <w:sz w:val="24"/>
          <w:szCs w:val="24"/>
        </w:rPr>
        <w:instrText xml:space="preserve"> SEQ Gambar \* ARABIC </w:instrText>
      </w:r>
      <w:r w:rsidRPr="008B38DE">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2</w:t>
      </w:r>
      <w:r w:rsidRPr="008B38DE">
        <w:rPr>
          <w:rFonts w:ascii="Times New Roman" w:hAnsi="Times New Roman"/>
          <w:color w:val="000000" w:themeColor="text1"/>
          <w:sz w:val="24"/>
          <w:szCs w:val="24"/>
        </w:rPr>
        <w:fldChar w:fldCharType="end"/>
      </w:r>
      <w:r w:rsidRPr="008B38DE">
        <w:rPr>
          <w:rFonts w:ascii="Times New Roman" w:hAnsi="Times New Roman"/>
          <w:color w:val="000000" w:themeColor="text1"/>
          <w:sz w:val="24"/>
          <w:szCs w:val="24"/>
        </w:rPr>
        <w:t>. Logo Budaya Perusahaan</w:t>
      </w:r>
      <w:bookmarkEnd w:id="8"/>
    </w:p>
    <w:p w:rsidR="0065613E" w:rsidRPr="00C1593D" w:rsidRDefault="0065613E" w:rsidP="00C1593D">
      <w:pPr>
        <w:spacing w:after="0" w:line="360" w:lineRule="auto"/>
        <w:ind w:firstLine="720"/>
        <w:jc w:val="both"/>
        <w:rPr>
          <w:rFonts w:eastAsiaTheme="minorEastAsia" w:cs="Times New Roman"/>
          <w:color w:val="000000" w:themeColor="text1"/>
          <w:szCs w:val="24"/>
          <w:lang w:val="id-ID"/>
        </w:rPr>
      </w:pPr>
      <w:r w:rsidRPr="008B38DE">
        <w:rPr>
          <w:rFonts w:cs="Times New Roman"/>
          <w:color w:val="000000" w:themeColor="text1"/>
          <w:szCs w:val="24"/>
        </w:rPr>
        <w:t>Berdasarkan surat eda</w:t>
      </w:r>
      <w:r w:rsidRPr="00C1593D">
        <w:rPr>
          <w:rFonts w:cs="Times New Roman"/>
          <w:color w:val="000000" w:themeColor="text1"/>
          <w:szCs w:val="24"/>
        </w:rPr>
        <w:t xml:space="preserve">ran BUMN No. SE-7/MBU/07/2020 tanggal 1 </w:t>
      </w:r>
      <w:r w:rsidRPr="00C1593D">
        <w:rPr>
          <w:rFonts w:cs="Times New Roman"/>
          <w:color w:val="000000" w:themeColor="text1"/>
          <w:szCs w:val="24"/>
          <w:lang w:val="id-ID"/>
        </w:rPr>
        <w:t>J</w:t>
      </w:r>
      <w:r w:rsidRPr="00C1593D">
        <w:rPr>
          <w:rFonts w:cs="Times New Roman"/>
          <w:color w:val="000000" w:themeColor="text1"/>
          <w:szCs w:val="24"/>
        </w:rPr>
        <w:t xml:space="preserve">uli 2020 tentang nilai-nilai utama (Core Values) Sumber Daya Manusia Bada Usaha </w:t>
      </w:r>
      <w:r w:rsidRPr="00C1593D">
        <w:rPr>
          <w:rFonts w:cs="Times New Roman"/>
          <w:color w:val="000000" w:themeColor="text1"/>
          <w:szCs w:val="24"/>
        </w:rPr>
        <w:lastRenderedPageBreak/>
        <w:t xml:space="preserve">Milik Negara, maka perseroan menetapkan AKHLAK sebagai budaya kerja (Core Values) Kimia Farma Grup </w:t>
      </w:r>
      <w:r w:rsidRPr="00C1593D">
        <w:rPr>
          <w:rFonts w:cs="Times New Roman"/>
          <w:color w:val="000000" w:themeColor="text1"/>
          <w:szCs w:val="24"/>
          <w:lang w:val="id-ID"/>
        </w:rPr>
        <w:t>m</w:t>
      </w:r>
      <w:r w:rsidRPr="00C1593D">
        <w:rPr>
          <w:rFonts w:cs="Times New Roman"/>
          <w:color w:val="000000" w:themeColor="text1"/>
          <w:szCs w:val="24"/>
        </w:rPr>
        <w:t xml:space="preserve">enggantikan ICARE. </w:t>
      </w:r>
    </w:p>
    <w:p w:rsidR="0065613E" w:rsidRPr="00C1593D" w:rsidRDefault="0065613E" w:rsidP="00C1593D">
      <w:pPr>
        <w:spacing w:after="0" w:line="360" w:lineRule="auto"/>
        <w:jc w:val="both"/>
        <w:rPr>
          <w:rFonts w:cs="Times New Roman"/>
          <w:bCs/>
          <w:color w:val="000000" w:themeColor="text1"/>
          <w:szCs w:val="24"/>
        </w:rPr>
      </w:pPr>
      <w:r w:rsidRPr="00C1593D">
        <w:rPr>
          <w:rFonts w:cs="Times New Roman"/>
          <w:bCs/>
          <w:color w:val="000000" w:themeColor="text1"/>
          <w:szCs w:val="24"/>
        </w:rPr>
        <w:t>Adapun akronomi dari Core Values AKHLAK yaitu :</w:t>
      </w:r>
    </w:p>
    <w:p w:rsidR="0065613E" w:rsidRPr="00C1593D" w:rsidRDefault="0065613E" w:rsidP="00C1593D">
      <w:pPr>
        <w:pStyle w:val="ListParagraph"/>
        <w:spacing w:line="360" w:lineRule="auto"/>
        <w:ind w:left="0" w:hanging="11"/>
        <w:jc w:val="both"/>
        <w:rPr>
          <w:rFonts w:ascii="Times New Roman" w:hAnsi="Times New Roman"/>
          <w:color w:val="000000" w:themeColor="text1"/>
          <w:sz w:val="24"/>
          <w:szCs w:val="24"/>
        </w:rPr>
      </w:pPr>
      <w:r w:rsidRPr="00C1593D">
        <w:rPr>
          <w:rFonts w:ascii="Times New Roman" w:hAnsi="Times New Roman"/>
          <w:b/>
          <w:bCs/>
          <w:color w:val="000000" w:themeColor="text1"/>
          <w:sz w:val="24"/>
          <w:szCs w:val="24"/>
        </w:rPr>
        <w:t xml:space="preserve">Amanah </w:t>
      </w:r>
      <w:r w:rsidRPr="00C1593D">
        <w:rPr>
          <w:rFonts w:ascii="Times New Roman" w:hAnsi="Times New Roman"/>
          <w:color w:val="000000" w:themeColor="text1"/>
          <w:sz w:val="24"/>
          <w:szCs w:val="24"/>
          <w:lang w:val="id-ID"/>
        </w:rPr>
        <w:t>artinya m</w:t>
      </w:r>
      <w:r w:rsidRPr="00C1593D">
        <w:rPr>
          <w:rFonts w:ascii="Times New Roman" w:hAnsi="Times New Roman"/>
          <w:color w:val="000000" w:themeColor="text1"/>
          <w:sz w:val="24"/>
          <w:szCs w:val="24"/>
        </w:rPr>
        <w:t>emegang teguh kepercayaan yang diberikan</w:t>
      </w:r>
    </w:p>
    <w:p w:rsidR="0065613E" w:rsidRPr="00C1593D" w:rsidRDefault="0065613E" w:rsidP="009F1DE8">
      <w:pPr>
        <w:pStyle w:val="ListParagraph"/>
        <w:numPr>
          <w:ilvl w:val="0"/>
          <w:numId w:val="2"/>
        </w:numPr>
        <w:spacing w:line="360" w:lineRule="auto"/>
        <w:ind w:left="284" w:hanging="284"/>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 xml:space="preserve">Memenuhi janji dan komitmen </w:t>
      </w:r>
    </w:p>
    <w:p w:rsidR="0065613E" w:rsidRPr="00C1593D" w:rsidRDefault="0065613E" w:rsidP="009F1DE8">
      <w:pPr>
        <w:pStyle w:val="ListParagraph"/>
        <w:numPr>
          <w:ilvl w:val="0"/>
          <w:numId w:val="2"/>
        </w:numPr>
        <w:spacing w:line="360" w:lineRule="auto"/>
        <w:ind w:left="284" w:hanging="284"/>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 xml:space="preserve">Bertanggung jawab atas tugas, keputusan dan tindakan yang dilakukan </w:t>
      </w:r>
    </w:p>
    <w:p w:rsidR="0065613E" w:rsidRPr="00C1593D" w:rsidRDefault="0065613E" w:rsidP="009F1DE8">
      <w:pPr>
        <w:pStyle w:val="ListParagraph"/>
        <w:numPr>
          <w:ilvl w:val="0"/>
          <w:numId w:val="2"/>
        </w:numPr>
        <w:spacing w:line="360" w:lineRule="auto"/>
        <w:ind w:left="284" w:hanging="284"/>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 xml:space="preserve">Berpegang teguh kepada nilai moral dan etika </w:t>
      </w:r>
    </w:p>
    <w:p w:rsidR="0065613E" w:rsidRPr="00C1593D" w:rsidRDefault="0065613E" w:rsidP="00C1593D">
      <w:pPr>
        <w:pStyle w:val="ListParagraph"/>
        <w:spacing w:line="360" w:lineRule="auto"/>
        <w:ind w:left="0" w:hanging="11"/>
        <w:jc w:val="both"/>
        <w:rPr>
          <w:rFonts w:ascii="Times New Roman" w:hAnsi="Times New Roman"/>
          <w:color w:val="000000" w:themeColor="text1"/>
          <w:sz w:val="24"/>
          <w:szCs w:val="24"/>
        </w:rPr>
      </w:pPr>
      <w:r w:rsidRPr="00C1593D">
        <w:rPr>
          <w:rFonts w:ascii="Times New Roman" w:hAnsi="Times New Roman"/>
          <w:b/>
          <w:bCs/>
          <w:color w:val="000000" w:themeColor="text1"/>
          <w:sz w:val="24"/>
          <w:szCs w:val="24"/>
        </w:rPr>
        <w:t>Kompeten</w:t>
      </w:r>
      <w:r w:rsidRPr="00C1593D">
        <w:rPr>
          <w:rFonts w:ascii="Times New Roman" w:hAnsi="Times New Roman"/>
          <w:color w:val="000000" w:themeColor="text1"/>
          <w:sz w:val="24"/>
          <w:szCs w:val="24"/>
          <w:lang w:val="id-ID"/>
        </w:rPr>
        <w:t xml:space="preserve"> artinya</w:t>
      </w:r>
      <w:r w:rsidRPr="00C1593D">
        <w:rPr>
          <w:rFonts w:ascii="Times New Roman" w:hAnsi="Times New Roman"/>
          <w:color w:val="000000" w:themeColor="text1"/>
          <w:sz w:val="24"/>
          <w:szCs w:val="24"/>
        </w:rPr>
        <w:t xml:space="preserve"> </w:t>
      </w:r>
      <w:r w:rsidRPr="00C1593D">
        <w:rPr>
          <w:rFonts w:ascii="Times New Roman" w:hAnsi="Times New Roman"/>
          <w:color w:val="000000" w:themeColor="text1"/>
          <w:sz w:val="24"/>
          <w:szCs w:val="24"/>
          <w:lang w:val="id-ID"/>
        </w:rPr>
        <w:t>t</w:t>
      </w:r>
      <w:r w:rsidRPr="00C1593D">
        <w:rPr>
          <w:rFonts w:ascii="Times New Roman" w:hAnsi="Times New Roman"/>
          <w:color w:val="000000" w:themeColor="text1"/>
          <w:sz w:val="24"/>
          <w:szCs w:val="24"/>
        </w:rPr>
        <w:t xml:space="preserve">erus belajar dan mengembangkan kapabilitas </w:t>
      </w:r>
    </w:p>
    <w:p w:rsidR="0065613E" w:rsidRPr="00C1593D" w:rsidRDefault="0065613E" w:rsidP="009F1DE8">
      <w:pPr>
        <w:pStyle w:val="ListParagraph"/>
        <w:numPr>
          <w:ilvl w:val="0"/>
          <w:numId w:val="3"/>
        </w:numPr>
        <w:spacing w:line="360" w:lineRule="auto"/>
        <w:ind w:left="284" w:hanging="284"/>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 xml:space="preserve">Meningkatkan kompetisi diri untuk menjawab tantangan yang selalu berubah </w:t>
      </w:r>
    </w:p>
    <w:p w:rsidR="0065613E" w:rsidRPr="00C1593D" w:rsidRDefault="0065613E" w:rsidP="009F1DE8">
      <w:pPr>
        <w:pStyle w:val="ListParagraph"/>
        <w:numPr>
          <w:ilvl w:val="0"/>
          <w:numId w:val="3"/>
        </w:numPr>
        <w:spacing w:line="360" w:lineRule="auto"/>
        <w:ind w:left="284" w:hanging="284"/>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 xml:space="preserve">Membantu orang lain belajar </w:t>
      </w:r>
    </w:p>
    <w:p w:rsidR="0065613E" w:rsidRPr="00C1593D" w:rsidRDefault="0065613E" w:rsidP="009F1DE8">
      <w:pPr>
        <w:pStyle w:val="ListParagraph"/>
        <w:numPr>
          <w:ilvl w:val="0"/>
          <w:numId w:val="3"/>
        </w:numPr>
        <w:spacing w:line="360" w:lineRule="auto"/>
        <w:ind w:left="284" w:hanging="284"/>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 xml:space="preserve">Menyelesaikan tugas dengan kualitas terbaik </w:t>
      </w:r>
    </w:p>
    <w:p w:rsidR="0065613E" w:rsidRPr="00C1593D" w:rsidRDefault="0065613E" w:rsidP="00C1593D">
      <w:pPr>
        <w:spacing w:after="0" w:line="360" w:lineRule="auto"/>
        <w:jc w:val="both"/>
        <w:rPr>
          <w:rFonts w:cs="Times New Roman"/>
          <w:color w:val="000000" w:themeColor="text1"/>
          <w:szCs w:val="24"/>
        </w:rPr>
      </w:pPr>
      <w:r w:rsidRPr="00C1593D">
        <w:rPr>
          <w:rFonts w:cs="Times New Roman"/>
          <w:b/>
          <w:bCs/>
          <w:color w:val="000000" w:themeColor="text1"/>
          <w:szCs w:val="24"/>
        </w:rPr>
        <w:t xml:space="preserve">Harmonis </w:t>
      </w:r>
      <w:r w:rsidRPr="00C1593D">
        <w:rPr>
          <w:rFonts w:cs="Times New Roman"/>
          <w:color w:val="000000" w:themeColor="text1"/>
          <w:szCs w:val="24"/>
          <w:lang w:val="id-ID"/>
        </w:rPr>
        <w:t>artinya</w:t>
      </w:r>
      <w:r w:rsidRPr="00C1593D">
        <w:rPr>
          <w:rFonts w:cs="Times New Roman"/>
          <w:color w:val="000000" w:themeColor="text1"/>
          <w:szCs w:val="24"/>
        </w:rPr>
        <w:t xml:space="preserve"> </w:t>
      </w:r>
      <w:r w:rsidRPr="00C1593D">
        <w:rPr>
          <w:rFonts w:cs="Times New Roman"/>
          <w:color w:val="000000" w:themeColor="text1"/>
          <w:szCs w:val="24"/>
          <w:lang w:val="id-ID"/>
        </w:rPr>
        <w:t>s</w:t>
      </w:r>
      <w:r w:rsidRPr="00C1593D">
        <w:rPr>
          <w:rFonts w:cs="Times New Roman"/>
          <w:color w:val="000000" w:themeColor="text1"/>
          <w:szCs w:val="24"/>
        </w:rPr>
        <w:t xml:space="preserve">aling peduli dan menghargai perbedaan </w:t>
      </w:r>
    </w:p>
    <w:p w:rsidR="0065613E" w:rsidRPr="00C1593D" w:rsidRDefault="0065613E" w:rsidP="009F1DE8">
      <w:pPr>
        <w:pStyle w:val="ListParagraph"/>
        <w:numPr>
          <w:ilvl w:val="0"/>
          <w:numId w:val="4"/>
        </w:numPr>
        <w:spacing w:line="360" w:lineRule="auto"/>
        <w:ind w:left="284" w:hanging="284"/>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 xml:space="preserve">Menghargai setiap orang apapun latar belakangnya </w:t>
      </w:r>
    </w:p>
    <w:p w:rsidR="0065613E" w:rsidRPr="00C1593D" w:rsidRDefault="0065613E" w:rsidP="009F1DE8">
      <w:pPr>
        <w:pStyle w:val="ListParagraph"/>
        <w:numPr>
          <w:ilvl w:val="0"/>
          <w:numId w:val="4"/>
        </w:numPr>
        <w:spacing w:line="360" w:lineRule="auto"/>
        <w:ind w:left="284" w:hanging="284"/>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 xml:space="preserve">Suka menolong orang lain </w:t>
      </w:r>
    </w:p>
    <w:p w:rsidR="0065613E" w:rsidRPr="00C1593D" w:rsidRDefault="0065613E" w:rsidP="009F1DE8">
      <w:pPr>
        <w:pStyle w:val="ListParagraph"/>
        <w:numPr>
          <w:ilvl w:val="0"/>
          <w:numId w:val="4"/>
        </w:numPr>
        <w:spacing w:line="360" w:lineRule="auto"/>
        <w:ind w:left="284" w:hanging="284"/>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 xml:space="preserve">Membangun lingkungan kerja yang kondusif </w:t>
      </w:r>
    </w:p>
    <w:p w:rsidR="0065613E" w:rsidRPr="00C1593D" w:rsidRDefault="0065613E" w:rsidP="00C1593D">
      <w:pPr>
        <w:spacing w:after="0" w:line="360" w:lineRule="auto"/>
        <w:jc w:val="both"/>
        <w:rPr>
          <w:rFonts w:cs="Times New Roman"/>
          <w:color w:val="000000" w:themeColor="text1"/>
          <w:szCs w:val="24"/>
        </w:rPr>
      </w:pPr>
      <w:r w:rsidRPr="00C1593D">
        <w:rPr>
          <w:rFonts w:cs="Times New Roman"/>
          <w:b/>
          <w:bCs/>
          <w:color w:val="000000" w:themeColor="text1"/>
          <w:szCs w:val="24"/>
        </w:rPr>
        <w:t xml:space="preserve">Loyal </w:t>
      </w:r>
      <w:r w:rsidRPr="00C1593D">
        <w:rPr>
          <w:rFonts w:cs="Times New Roman"/>
          <w:color w:val="000000" w:themeColor="text1"/>
          <w:szCs w:val="24"/>
          <w:lang w:val="id-ID"/>
        </w:rPr>
        <w:t>artinya b</w:t>
      </w:r>
      <w:r w:rsidRPr="00C1593D">
        <w:rPr>
          <w:rFonts w:cs="Times New Roman"/>
          <w:color w:val="000000" w:themeColor="text1"/>
          <w:szCs w:val="24"/>
        </w:rPr>
        <w:t xml:space="preserve">erdedikasi dan mengutamakan kepentingan Bangsa dan Negara </w:t>
      </w:r>
    </w:p>
    <w:p w:rsidR="0065613E" w:rsidRPr="00C1593D" w:rsidRDefault="0065613E" w:rsidP="009F1DE8">
      <w:pPr>
        <w:pStyle w:val="Default"/>
        <w:numPr>
          <w:ilvl w:val="0"/>
          <w:numId w:val="5"/>
        </w:numPr>
        <w:spacing w:line="360" w:lineRule="auto"/>
        <w:ind w:left="284" w:hanging="284"/>
        <w:jc w:val="both"/>
        <w:rPr>
          <w:color w:val="000000" w:themeColor="text1"/>
        </w:rPr>
      </w:pPr>
      <w:r w:rsidRPr="00C1593D">
        <w:rPr>
          <w:color w:val="000000" w:themeColor="text1"/>
        </w:rPr>
        <w:t xml:space="preserve">Menjaga nama baik sesama karyawan, pimpinan, BUMN, dan Negara </w:t>
      </w:r>
    </w:p>
    <w:p w:rsidR="0065613E" w:rsidRPr="00C1593D" w:rsidRDefault="0065613E" w:rsidP="009F1DE8">
      <w:pPr>
        <w:pStyle w:val="Default"/>
        <w:numPr>
          <w:ilvl w:val="0"/>
          <w:numId w:val="5"/>
        </w:numPr>
        <w:spacing w:line="360" w:lineRule="auto"/>
        <w:ind w:left="284" w:hanging="284"/>
        <w:jc w:val="both"/>
        <w:rPr>
          <w:color w:val="000000" w:themeColor="text1"/>
        </w:rPr>
      </w:pPr>
      <w:r w:rsidRPr="00C1593D">
        <w:rPr>
          <w:color w:val="000000" w:themeColor="text1"/>
        </w:rPr>
        <w:t xml:space="preserve">Rela berkorban untuk mencapai tujuan yang lebih besar </w:t>
      </w:r>
    </w:p>
    <w:p w:rsidR="0065613E" w:rsidRPr="00C1593D" w:rsidRDefault="0065613E" w:rsidP="009F1DE8">
      <w:pPr>
        <w:pStyle w:val="Default"/>
        <w:numPr>
          <w:ilvl w:val="0"/>
          <w:numId w:val="5"/>
        </w:numPr>
        <w:spacing w:line="360" w:lineRule="auto"/>
        <w:ind w:left="284" w:hanging="284"/>
        <w:jc w:val="both"/>
        <w:rPr>
          <w:color w:val="000000" w:themeColor="text1"/>
        </w:rPr>
      </w:pPr>
      <w:r w:rsidRPr="00C1593D">
        <w:rPr>
          <w:color w:val="000000" w:themeColor="text1"/>
        </w:rPr>
        <w:t xml:space="preserve">Patuh kepada pimpinan sepanjang tidak bertentangan dengan hukum dan etika </w:t>
      </w:r>
    </w:p>
    <w:p w:rsidR="0065613E" w:rsidRPr="00C1593D" w:rsidRDefault="0065613E" w:rsidP="00C1593D">
      <w:pPr>
        <w:pStyle w:val="Default"/>
        <w:spacing w:line="360" w:lineRule="auto"/>
        <w:jc w:val="both"/>
        <w:rPr>
          <w:color w:val="000000" w:themeColor="text1"/>
        </w:rPr>
      </w:pPr>
      <w:r w:rsidRPr="00C1593D">
        <w:rPr>
          <w:b/>
          <w:bCs/>
          <w:color w:val="000000" w:themeColor="text1"/>
        </w:rPr>
        <w:t xml:space="preserve">Adaptif </w:t>
      </w:r>
      <w:r w:rsidRPr="00C1593D">
        <w:rPr>
          <w:color w:val="000000" w:themeColor="text1"/>
          <w:lang w:val="id-ID"/>
        </w:rPr>
        <w:t>artinya t</w:t>
      </w:r>
      <w:r w:rsidRPr="00C1593D">
        <w:rPr>
          <w:color w:val="000000" w:themeColor="text1"/>
        </w:rPr>
        <w:t xml:space="preserve">erus berinovasi dan antusias dalam menggerakkan ataupun menghargai perubahan </w:t>
      </w:r>
    </w:p>
    <w:p w:rsidR="0065613E" w:rsidRPr="00C1593D" w:rsidRDefault="0065613E" w:rsidP="009F1DE8">
      <w:pPr>
        <w:pStyle w:val="Default"/>
        <w:numPr>
          <w:ilvl w:val="0"/>
          <w:numId w:val="6"/>
        </w:numPr>
        <w:spacing w:line="360" w:lineRule="auto"/>
        <w:ind w:left="284" w:hanging="284"/>
        <w:jc w:val="both"/>
        <w:rPr>
          <w:color w:val="000000" w:themeColor="text1"/>
        </w:rPr>
      </w:pPr>
      <w:r w:rsidRPr="00C1593D">
        <w:rPr>
          <w:color w:val="000000" w:themeColor="text1"/>
        </w:rPr>
        <w:t xml:space="preserve">Cepat menyesuaikan diri untuk menjadi lebih baik </w:t>
      </w:r>
    </w:p>
    <w:p w:rsidR="0065613E" w:rsidRPr="00C1593D" w:rsidRDefault="0065613E" w:rsidP="009F1DE8">
      <w:pPr>
        <w:pStyle w:val="Default"/>
        <w:numPr>
          <w:ilvl w:val="0"/>
          <w:numId w:val="6"/>
        </w:numPr>
        <w:spacing w:line="360" w:lineRule="auto"/>
        <w:ind w:left="284" w:hanging="284"/>
        <w:jc w:val="both"/>
        <w:rPr>
          <w:color w:val="000000" w:themeColor="text1"/>
        </w:rPr>
      </w:pPr>
      <w:r w:rsidRPr="00C1593D">
        <w:rPr>
          <w:color w:val="000000" w:themeColor="text1"/>
        </w:rPr>
        <w:t xml:space="preserve">Terus-menerus melakukan perbaikan mengikuti perkembangan teknologi </w:t>
      </w:r>
    </w:p>
    <w:p w:rsidR="0065613E" w:rsidRPr="00C1593D" w:rsidRDefault="0065613E" w:rsidP="009F1DE8">
      <w:pPr>
        <w:pStyle w:val="Default"/>
        <w:numPr>
          <w:ilvl w:val="0"/>
          <w:numId w:val="6"/>
        </w:numPr>
        <w:spacing w:line="360" w:lineRule="auto"/>
        <w:ind w:left="284" w:hanging="284"/>
        <w:jc w:val="both"/>
        <w:rPr>
          <w:color w:val="000000" w:themeColor="text1"/>
        </w:rPr>
      </w:pPr>
      <w:r w:rsidRPr="00C1593D">
        <w:rPr>
          <w:color w:val="000000" w:themeColor="text1"/>
        </w:rPr>
        <w:t xml:space="preserve">Bertindak proaktif </w:t>
      </w:r>
    </w:p>
    <w:p w:rsidR="0065613E" w:rsidRPr="00C1593D" w:rsidRDefault="0065613E" w:rsidP="00C1593D">
      <w:pPr>
        <w:pStyle w:val="Default"/>
        <w:spacing w:line="360" w:lineRule="auto"/>
        <w:jc w:val="both"/>
        <w:rPr>
          <w:color w:val="000000" w:themeColor="text1"/>
        </w:rPr>
      </w:pPr>
      <w:r w:rsidRPr="00C1593D">
        <w:rPr>
          <w:b/>
          <w:bCs/>
          <w:color w:val="000000" w:themeColor="text1"/>
        </w:rPr>
        <w:t>Kolaborati</w:t>
      </w:r>
      <w:r w:rsidRPr="00C1593D">
        <w:rPr>
          <w:b/>
          <w:bCs/>
          <w:color w:val="000000" w:themeColor="text1"/>
          <w:lang w:val="id-ID"/>
        </w:rPr>
        <w:t xml:space="preserve">f </w:t>
      </w:r>
      <w:r w:rsidRPr="00C1593D">
        <w:rPr>
          <w:color w:val="000000" w:themeColor="text1"/>
          <w:lang w:val="id-ID"/>
        </w:rPr>
        <w:t>artinya</w:t>
      </w:r>
      <w:r w:rsidRPr="00C1593D">
        <w:rPr>
          <w:color w:val="000000" w:themeColor="text1"/>
        </w:rPr>
        <w:t xml:space="preserve"> membangun kerjasama yang sinergis </w:t>
      </w:r>
    </w:p>
    <w:p w:rsidR="0065613E" w:rsidRPr="00C1593D" w:rsidRDefault="0065613E" w:rsidP="009F1DE8">
      <w:pPr>
        <w:pStyle w:val="Default"/>
        <w:numPr>
          <w:ilvl w:val="0"/>
          <w:numId w:val="7"/>
        </w:numPr>
        <w:spacing w:line="360" w:lineRule="auto"/>
        <w:ind w:left="284" w:hanging="284"/>
        <w:jc w:val="both"/>
        <w:rPr>
          <w:color w:val="000000" w:themeColor="text1"/>
        </w:rPr>
      </w:pPr>
      <w:r w:rsidRPr="00C1593D">
        <w:rPr>
          <w:color w:val="000000" w:themeColor="text1"/>
        </w:rPr>
        <w:t>Memberi kesempatan kepada berbagai pihak untuk berkontribusi</w:t>
      </w:r>
    </w:p>
    <w:p w:rsidR="0065613E" w:rsidRPr="00C1593D" w:rsidRDefault="0065613E" w:rsidP="009F1DE8">
      <w:pPr>
        <w:pStyle w:val="Default"/>
        <w:numPr>
          <w:ilvl w:val="0"/>
          <w:numId w:val="7"/>
        </w:numPr>
        <w:spacing w:line="360" w:lineRule="auto"/>
        <w:ind w:left="284" w:hanging="284"/>
        <w:jc w:val="both"/>
        <w:rPr>
          <w:color w:val="000000" w:themeColor="text1"/>
        </w:rPr>
      </w:pPr>
      <w:r w:rsidRPr="00C1593D">
        <w:rPr>
          <w:color w:val="000000" w:themeColor="text1"/>
        </w:rPr>
        <w:t xml:space="preserve">Terbuka dalam kerjasama ntuk menghasilkan nilai tambah </w:t>
      </w:r>
    </w:p>
    <w:p w:rsidR="0065613E" w:rsidRPr="00C1593D" w:rsidRDefault="0065613E" w:rsidP="009F1DE8">
      <w:pPr>
        <w:pStyle w:val="Default"/>
        <w:numPr>
          <w:ilvl w:val="0"/>
          <w:numId w:val="7"/>
        </w:numPr>
        <w:spacing w:line="360" w:lineRule="auto"/>
        <w:ind w:left="284" w:hanging="284"/>
        <w:jc w:val="both"/>
        <w:rPr>
          <w:color w:val="000000" w:themeColor="text1"/>
        </w:rPr>
      </w:pPr>
      <w:r w:rsidRPr="00C1593D">
        <w:rPr>
          <w:color w:val="000000" w:themeColor="text1"/>
        </w:rPr>
        <w:t xml:space="preserve">Menggerakkan pemanfaatan berbagai sumber daya untuk tujuan bersama </w:t>
      </w:r>
    </w:p>
    <w:p w:rsidR="0065613E" w:rsidRPr="00C1593D" w:rsidRDefault="0065613E" w:rsidP="00C1593D">
      <w:pPr>
        <w:spacing w:after="0" w:line="360" w:lineRule="auto"/>
        <w:ind w:firstLine="720"/>
        <w:jc w:val="both"/>
        <w:rPr>
          <w:rFonts w:eastAsiaTheme="minorEastAsia" w:cs="Times New Roman"/>
          <w:color w:val="000000" w:themeColor="text1"/>
          <w:szCs w:val="24"/>
          <w:lang w:val="id-ID"/>
        </w:rPr>
      </w:pPr>
      <w:r w:rsidRPr="00C1593D">
        <w:rPr>
          <w:rFonts w:cs="Times New Roman"/>
          <w:color w:val="000000" w:themeColor="text1"/>
          <w:szCs w:val="24"/>
          <w:lang w:val="id-ID"/>
        </w:rPr>
        <w:t>Berdasarkan hal tersebut</w:t>
      </w:r>
      <w:r w:rsidRPr="00C1593D">
        <w:rPr>
          <w:rFonts w:cs="Times New Roman"/>
          <w:color w:val="000000" w:themeColor="text1"/>
          <w:szCs w:val="24"/>
        </w:rPr>
        <w:t xml:space="preserve"> dijadikan sebagai identitas dan perekat budaya kerja yang mendukung peningkatan kinerja secara berkelanjutan disetiap BUMN. </w:t>
      </w:r>
      <w:r w:rsidRPr="00C1593D">
        <w:rPr>
          <w:rFonts w:cs="Times New Roman"/>
          <w:color w:val="000000" w:themeColor="text1"/>
          <w:szCs w:val="24"/>
          <w:lang w:val="id-ID"/>
        </w:rPr>
        <w:t>Dalam m</w:t>
      </w:r>
      <w:r w:rsidRPr="00C1593D">
        <w:rPr>
          <w:rFonts w:cs="Times New Roman"/>
          <w:color w:val="000000" w:themeColor="text1"/>
          <w:szCs w:val="24"/>
        </w:rPr>
        <w:t xml:space="preserve">empercepat pemahaman tentang nilai-nilai AKHLAK, manajemen </w:t>
      </w:r>
      <w:r w:rsidRPr="00C1593D">
        <w:rPr>
          <w:rFonts w:cs="Times New Roman"/>
          <w:color w:val="000000" w:themeColor="text1"/>
          <w:szCs w:val="24"/>
        </w:rPr>
        <w:lastRenderedPageBreak/>
        <w:t>melakukan implementasi terhadap seluruh insan Kimia Farma dengan berbagai media offline maupun online.</w:t>
      </w:r>
    </w:p>
    <w:p w:rsidR="0065613E" w:rsidRPr="00C1593D" w:rsidRDefault="0065613E" w:rsidP="00C1593D">
      <w:pPr>
        <w:spacing w:after="0" w:line="360" w:lineRule="auto"/>
        <w:ind w:firstLine="720"/>
        <w:jc w:val="both"/>
        <w:rPr>
          <w:rFonts w:cs="Times New Roman"/>
          <w:color w:val="000000" w:themeColor="text1"/>
          <w:szCs w:val="24"/>
          <w:lang w:val="id-ID"/>
        </w:rPr>
      </w:pPr>
      <w:r w:rsidRPr="00C1593D">
        <w:rPr>
          <w:rFonts w:cs="Times New Roman"/>
          <w:color w:val="000000" w:themeColor="text1"/>
          <w:szCs w:val="24"/>
        </w:rPr>
        <w:t>PT. Kimia Farma Apotek yang ada di</w:t>
      </w:r>
      <w:r w:rsidRPr="00C1593D">
        <w:rPr>
          <w:rFonts w:cs="Times New Roman"/>
          <w:color w:val="000000" w:themeColor="text1"/>
          <w:szCs w:val="24"/>
          <w:lang w:val="id-ID"/>
        </w:rPr>
        <w:t xml:space="preserve"> </w:t>
      </w:r>
      <w:r w:rsidRPr="00C1593D">
        <w:rPr>
          <w:rFonts w:cs="Times New Roman"/>
          <w:color w:val="000000" w:themeColor="text1"/>
          <w:szCs w:val="24"/>
        </w:rPr>
        <w:t>kota Banjarmasin berjumlah 17 apotek di</w:t>
      </w:r>
      <w:r w:rsidRPr="00C1593D">
        <w:rPr>
          <w:rFonts w:cs="Times New Roman"/>
          <w:color w:val="000000" w:themeColor="text1"/>
          <w:szCs w:val="24"/>
          <w:lang w:val="id-ID"/>
        </w:rPr>
        <w:t xml:space="preserve"> </w:t>
      </w:r>
      <w:r w:rsidRPr="00C1593D">
        <w:rPr>
          <w:rFonts w:cs="Times New Roman"/>
          <w:color w:val="000000" w:themeColor="text1"/>
          <w:szCs w:val="24"/>
        </w:rPr>
        <w:t>seluruh kawasan kota Banjarmasin, salah satunya adalah Apotek Kimia Farma No.120 Pandu. Apotek Kimia Farma No.120 Pandu terletak di jalan A. Yani km. 3,5. Apotek ini berdiri sejak 1999 berdasarkan atas adanya Kerja Sama Operasional (KSO).</w:t>
      </w:r>
    </w:p>
    <w:p w:rsidR="0065613E" w:rsidRPr="00C1593D" w:rsidRDefault="0065613E" w:rsidP="00C1593D">
      <w:pPr>
        <w:spacing w:line="360" w:lineRule="auto"/>
        <w:jc w:val="both"/>
        <w:rPr>
          <w:rFonts w:cs="Times New Roman"/>
          <w:color w:val="000000" w:themeColor="text1"/>
          <w:szCs w:val="24"/>
        </w:rPr>
      </w:pPr>
    </w:p>
    <w:p w:rsidR="00327B3F" w:rsidRPr="00C1593D" w:rsidRDefault="0065613E" w:rsidP="009F1DE8">
      <w:pPr>
        <w:pStyle w:val="Heading2"/>
        <w:numPr>
          <w:ilvl w:val="1"/>
          <w:numId w:val="8"/>
        </w:numPr>
        <w:spacing w:line="360" w:lineRule="auto"/>
        <w:jc w:val="both"/>
        <w:rPr>
          <w:rFonts w:cs="Times New Roman"/>
          <w:szCs w:val="24"/>
        </w:rPr>
      </w:pPr>
      <w:bookmarkStart w:id="9" w:name="_Toc66857577"/>
      <w:r w:rsidRPr="00C1593D">
        <w:rPr>
          <w:rFonts w:cs="Times New Roman"/>
          <w:szCs w:val="24"/>
        </w:rPr>
        <w:t>Profil Apotek</w:t>
      </w:r>
      <w:bookmarkEnd w:id="9"/>
    </w:p>
    <w:p w:rsidR="00C1593D" w:rsidRPr="00C1593D" w:rsidRDefault="00C1593D" w:rsidP="009F1DE8">
      <w:pPr>
        <w:pStyle w:val="Heading3"/>
        <w:numPr>
          <w:ilvl w:val="0"/>
          <w:numId w:val="11"/>
        </w:numPr>
        <w:spacing w:before="200" w:line="360" w:lineRule="auto"/>
        <w:jc w:val="both"/>
        <w:rPr>
          <w:rFonts w:ascii="Times New Roman" w:hAnsi="Times New Roman" w:cs="Times New Roman"/>
          <w:b/>
          <w:color w:val="000000" w:themeColor="text1"/>
        </w:rPr>
      </w:pPr>
      <w:bookmarkStart w:id="10" w:name="_Toc5567383"/>
      <w:bookmarkStart w:id="11" w:name="_Toc66721806"/>
      <w:bookmarkStart w:id="12" w:name="_Toc66778732"/>
      <w:bookmarkStart w:id="13" w:name="_Toc66857578"/>
      <w:r w:rsidRPr="00C1593D">
        <w:rPr>
          <w:rFonts w:ascii="Times New Roman" w:hAnsi="Times New Roman" w:cs="Times New Roman"/>
          <w:b/>
          <w:color w:val="000000" w:themeColor="text1"/>
        </w:rPr>
        <w:t>Visi</w:t>
      </w:r>
      <w:bookmarkEnd w:id="10"/>
      <w:bookmarkEnd w:id="11"/>
      <w:bookmarkEnd w:id="12"/>
      <w:bookmarkEnd w:id="13"/>
      <w:r w:rsidRPr="00C1593D">
        <w:rPr>
          <w:rFonts w:ascii="Times New Roman" w:hAnsi="Times New Roman" w:cs="Times New Roman"/>
          <w:b/>
          <w:color w:val="000000" w:themeColor="text1"/>
        </w:rPr>
        <w:t xml:space="preserve"> </w:t>
      </w:r>
    </w:p>
    <w:p w:rsidR="00C1593D" w:rsidRPr="00C1593D" w:rsidRDefault="00C1593D" w:rsidP="00C1593D">
      <w:pPr>
        <w:spacing w:line="360" w:lineRule="auto"/>
        <w:ind w:left="426" w:firstLine="141"/>
        <w:jc w:val="both"/>
        <w:rPr>
          <w:rFonts w:cs="Times New Roman"/>
          <w:color w:val="000000" w:themeColor="text1"/>
          <w:szCs w:val="24"/>
        </w:rPr>
      </w:pPr>
      <w:r w:rsidRPr="00C1593D">
        <w:rPr>
          <w:rFonts w:cs="Times New Roman"/>
          <w:color w:val="000000" w:themeColor="text1"/>
          <w:szCs w:val="24"/>
        </w:rPr>
        <w:t xml:space="preserve">Menjadi perusahaan </w:t>
      </w:r>
      <w:r w:rsidRPr="00C1593D">
        <w:rPr>
          <w:rFonts w:cs="Times New Roman"/>
          <w:i/>
          <w:color w:val="000000" w:themeColor="text1"/>
          <w:szCs w:val="24"/>
        </w:rPr>
        <w:t>Health Care</w:t>
      </w:r>
      <w:r w:rsidRPr="00C1593D">
        <w:rPr>
          <w:rFonts w:cs="Times New Roman"/>
          <w:color w:val="000000" w:themeColor="text1"/>
          <w:szCs w:val="24"/>
        </w:rPr>
        <w:t xml:space="preserve"> pilihan utama yang terintegrasi dan menghasilkan nilai yang berkesinambungan</w:t>
      </w:r>
    </w:p>
    <w:p w:rsidR="00C1593D" w:rsidRPr="00C1593D" w:rsidRDefault="00C1593D" w:rsidP="009F1DE8">
      <w:pPr>
        <w:pStyle w:val="Heading3"/>
        <w:numPr>
          <w:ilvl w:val="0"/>
          <w:numId w:val="11"/>
        </w:numPr>
        <w:spacing w:before="200" w:line="360" w:lineRule="auto"/>
        <w:jc w:val="both"/>
        <w:rPr>
          <w:rFonts w:ascii="Times New Roman" w:hAnsi="Times New Roman" w:cs="Times New Roman"/>
          <w:b/>
          <w:color w:val="000000" w:themeColor="text1"/>
        </w:rPr>
      </w:pPr>
      <w:bookmarkStart w:id="14" w:name="_Toc5567384"/>
      <w:bookmarkStart w:id="15" w:name="_Toc66721807"/>
      <w:bookmarkStart w:id="16" w:name="_Toc66778733"/>
      <w:bookmarkStart w:id="17" w:name="_Toc66857579"/>
      <w:r w:rsidRPr="00C1593D">
        <w:rPr>
          <w:rFonts w:ascii="Times New Roman" w:hAnsi="Times New Roman" w:cs="Times New Roman"/>
          <w:b/>
          <w:color w:val="000000" w:themeColor="text1"/>
        </w:rPr>
        <w:t>Misi</w:t>
      </w:r>
      <w:bookmarkEnd w:id="14"/>
      <w:bookmarkEnd w:id="15"/>
      <w:bookmarkEnd w:id="16"/>
      <w:bookmarkEnd w:id="17"/>
      <w:r w:rsidRPr="00C1593D">
        <w:rPr>
          <w:rFonts w:ascii="Times New Roman" w:hAnsi="Times New Roman" w:cs="Times New Roman"/>
          <w:b/>
          <w:color w:val="000000" w:themeColor="text1"/>
        </w:rPr>
        <w:t xml:space="preserve"> </w:t>
      </w:r>
    </w:p>
    <w:p w:rsidR="00C1593D" w:rsidRPr="00C1593D" w:rsidRDefault="00C1593D" w:rsidP="009F1DE8">
      <w:pPr>
        <w:pStyle w:val="ListParagraph"/>
        <w:numPr>
          <w:ilvl w:val="0"/>
          <w:numId w:val="10"/>
        </w:numPr>
        <w:spacing w:after="200" w:line="360" w:lineRule="auto"/>
        <w:ind w:left="851" w:hanging="284"/>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Melakukan aktivitas usaha dibidang-bidang Industri kimia farmasi, perdagangan dan jaringan distribusi, retail farmasi dan layanan kesehatan dan optimalisasi asset.</w:t>
      </w:r>
    </w:p>
    <w:p w:rsidR="00C1593D" w:rsidRPr="00C1593D" w:rsidRDefault="00C1593D" w:rsidP="009F1DE8">
      <w:pPr>
        <w:pStyle w:val="ListParagraph"/>
        <w:numPr>
          <w:ilvl w:val="0"/>
          <w:numId w:val="10"/>
        </w:numPr>
        <w:spacing w:after="200" w:line="360" w:lineRule="auto"/>
        <w:ind w:left="851" w:hanging="284"/>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 xml:space="preserve">Mengelola perusahaan secara </w:t>
      </w:r>
      <w:r w:rsidRPr="00C1593D">
        <w:rPr>
          <w:rFonts w:ascii="Times New Roman" w:hAnsi="Times New Roman"/>
          <w:i/>
          <w:color w:val="000000" w:themeColor="text1"/>
          <w:sz w:val="24"/>
          <w:szCs w:val="24"/>
        </w:rPr>
        <w:t>good corporate governance</w:t>
      </w:r>
      <w:r w:rsidRPr="00C1593D">
        <w:rPr>
          <w:rFonts w:ascii="Times New Roman" w:hAnsi="Times New Roman"/>
          <w:color w:val="000000" w:themeColor="text1"/>
          <w:sz w:val="24"/>
          <w:szCs w:val="24"/>
        </w:rPr>
        <w:t xml:space="preserve"> dan </w:t>
      </w:r>
      <w:r w:rsidRPr="00C1593D">
        <w:rPr>
          <w:rFonts w:ascii="Times New Roman" w:hAnsi="Times New Roman"/>
          <w:i/>
          <w:color w:val="000000" w:themeColor="text1"/>
          <w:sz w:val="24"/>
          <w:szCs w:val="24"/>
        </w:rPr>
        <w:t>operational excellene didukung</w:t>
      </w:r>
      <w:r w:rsidRPr="00C1593D">
        <w:rPr>
          <w:rFonts w:ascii="Times New Roman" w:hAnsi="Times New Roman"/>
          <w:color w:val="000000" w:themeColor="text1"/>
          <w:sz w:val="24"/>
          <w:szCs w:val="24"/>
        </w:rPr>
        <w:t xml:space="preserve"> oleh SDM professional.</w:t>
      </w:r>
    </w:p>
    <w:p w:rsidR="00C1593D" w:rsidRPr="00C1593D" w:rsidRDefault="00C1593D" w:rsidP="009F1DE8">
      <w:pPr>
        <w:pStyle w:val="ListParagraph"/>
        <w:numPr>
          <w:ilvl w:val="0"/>
          <w:numId w:val="10"/>
        </w:numPr>
        <w:spacing w:after="200" w:line="360" w:lineRule="auto"/>
        <w:ind w:left="851" w:hanging="284"/>
        <w:jc w:val="both"/>
        <w:rPr>
          <w:rFonts w:ascii="Times New Roman" w:hAnsi="Times New Roman"/>
          <w:color w:val="000000" w:themeColor="text1"/>
          <w:sz w:val="24"/>
          <w:szCs w:val="24"/>
        </w:rPr>
      </w:pPr>
      <w:r w:rsidRPr="00C1593D">
        <w:rPr>
          <w:rFonts w:ascii="Times New Roman" w:hAnsi="Times New Roman"/>
          <w:color w:val="000000" w:themeColor="text1"/>
          <w:sz w:val="24"/>
          <w:szCs w:val="24"/>
        </w:rPr>
        <w:t>Memberikan nilai tambahan dan manfaat bagi seluruh stakeholder.</w:t>
      </w:r>
    </w:p>
    <w:p w:rsidR="0065613E" w:rsidRDefault="0065613E" w:rsidP="005E7F0F">
      <w:pPr>
        <w:ind w:left="360"/>
        <w:jc w:val="both"/>
      </w:pPr>
    </w:p>
    <w:p w:rsidR="00C1593D" w:rsidRDefault="00C1593D" w:rsidP="005E7F0F">
      <w:pPr>
        <w:ind w:left="360"/>
        <w:jc w:val="both"/>
      </w:pPr>
    </w:p>
    <w:p w:rsidR="00C1593D" w:rsidRDefault="00C1593D" w:rsidP="005E7F0F">
      <w:pPr>
        <w:ind w:left="360"/>
        <w:jc w:val="both"/>
      </w:pPr>
    </w:p>
    <w:p w:rsidR="00C1593D" w:rsidRDefault="00C1593D" w:rsidP="005E7F0F">
      <w:pPr>
        <w:ind w:left="360"/>
        <w:jc w:val="both"/>
      </w:pPr>
    </w:p>
    <w:p w:rsidR="003A0355" w:rsidRDefault="003A0355" w:rsidP="005E7F0F">
      <w:pPr>
        <w:ind w:left="360"/>
        <w:jc w:val="both"/>
      </w:pPr>
    </w:p>
    <w:p w:rsidR="003A0355" w:rsidRDefault="003A0355" w:rsidP="005E7F0F">
      <w:pPr>
        <w:ind w:left="360"/>
        <w:jc w:val="both"/>
      </w:pPr>
    </w:p>
    <w:p w:rsidR="00C1593D" w:rsidRDefault="00C1593D" w:rsidP="005E7F0F">
      <w:pPr>
        <w:ind w:left="360"/>
        <w:jc w:val="both"/>
      </w:pPr>
    </w:p>
    <w:p w:rsidR="00C1593D" w:rsidRDefault="00C1593D" w:rsidP="005E7F0F">
      <w:pPr>
        <w:ind w:left="360"/>
        <w:jc w:val="both"/>
      </w:pPr>
    </w:p>
    <w:p w:rsidR="0048325E" w:rsidRDefault="0048325E" w:rsidP="006A63C7">
      <w:pPr>
        <w:pStyle w:val="Heading1"/>
        <w:sectPr w:rsidR="0048325E" w:rsidSect="00FC62DE">
          <w:headerReference w:type="default" r:id="rId19"/>
          <w:footerReference w:type="default" r:id="rId20"/>
          <w:headerReference w:type="first" r:id="rId21"/>
          <w:footerReference w:type="first" r:id="rId22"/>
          <w:pgSz w:w="11907" w:h="16839" w:code="9"/>
          <w:pgMar w:top="1701" w:right="1701" w:bottom="1701" w:left="2268" w:header="720" w:footer="720" w:gutter="0"/>
          <w:pgNumType w:start="2"/>
          <w:cols w:space="720"/>
          <w:titlePg/>
          <w:docGrid w:linePitch="360"/>
        </w:sectPr>
      </w:pPr>
    </w:p>
    <w:p w:rsidR="00C1593D" w:rsidRPr="006A63C7" w:rsidRDefault="00C1593D" w:rsidP="006A63C7">
      <w:pPr>
        <w:pStyle w:val="Heading1"/>
      </w:pPr>
      <w:bookmarkStart w:id="18" w:name="_Toc66857580"/>
      <w:r w:rsidRPr="006A63C7">
        <w:lastRenderedPageBreak/>
        <w:t>BAB II</w:t>
      </w:r>
      <w:bookmarkEnd w:id="18"/>
    </w:p>
    <w:p w:rsidR="00C1593D" w:rsidRPr="006A63C7" w:rsidRDefault="00C1593D" w:rsidP="006A63C7">
      <w:pPr>
        <w:pStyle w:val="Heading1"/>
      </w:pPr>
      <w:bookmarkStart w:id="19" w:name="_Toc66857581"/>
      <w:r w:rsidRPr="006A63C7">
        <w:t>SOP DAN MANAJEMEN APOTEK</w:t>
      </w:r>
      <w:bookmarkEnd w:id="19"/>
    </w:p>
    <w:p w:rsidR="00C1593D" w:rsidRPr="006A63C7" w:rsidRDefault="00C1593D" w:rsidP="006E1F42">
      <w:pPr>
        <w:pStyle w:val="Heading2"/>
        <w:numPr>
          <w:ilvl w:val="1"/>
          <w:numId w:val="33"/>
        </w:numPr>
        <w:jc w:val="both"/>
        <w:rPr>
          <w:rFonts w:cs="Times New Roman"/>
          <w:szCs w:val="24"/>
        </w:rPr>
      </w:pPr>
      <w:bookmarkStart w:id="20" w:name="_Toc66857582"/>
      <w:r w:rsidRPr="006A63C7">
        <w:rPr>
          <w:rFonts w:cs="Times New Roman"/>
          <w:szCs w:val="24"/>
        </w:rPr>
        <w:t>SOP dan Metode Perencaan</w:t>
      </w:r>
      <w:bookmarkEnd w:id="20"/>
    </w:p>
    <w:p w:rsidR="00C1593D" w:rsidRPr="006A63C7" w:rsidRDefault="00C1593D" w:rsidP="006A63C7">
      <w:pPr>
        <w:spacing w:line="360" w:lineRule="auto"/>
        <w:ind w:left="142" w:firstLine="709"/>
        <w:jc w:val="both"/>
        <w:rPr>
          <w:rFonts w:cs="Times New Roman"/>
          <w:szCs w:val="24"/>
        </w:rPr>
      </w:pPr>
      <w:r w:rsidRPr="006A63C7">
        <w:rPr>
          <w:rFonts w:cs="Times New Roman"/>
          <w:szCs w:val="24"/>
        </w:rPr>
        <w:t>Perencanaan merupakan suatu kegiatan untuk menentukan jumlah dan waktu pengadaan sediaan farmasi dan alat kesehatan sesuai dengan  hasil  kegiatan pemilihan, agar terjamin terpenuhinya kriteria tepat jenis, tepat jumlah,  tepat  waktu  serta efisien. Ada 3 (tiga) metode perencanaan sediaan farmasi dan al</w:t>
      </w:r>
      <w:r w:rsidR="00CD62EA">
        <w:rPr>
          <w:rFonts w:cs="Times New Roman"/>
          <w:szCs w:val="24"/>
        </w:rPr>
        <w:t xml:space="preserve">at kesehatan </w:t>
      </w:r>
      <w:sdt>
        <w:sdtPr>
          <w:rPr>
            <w:rFonts w:cs="Times New Roman"/>
            <w:szCs w:val="24"/>
          </w:rPr>
          <w:id w:val="-1705622762"/>
          <w:citation/>
        </w:sdtPr>
        <w:sdtEndPr/>
        <w:sdtContent>
          <w:r w:rsidR="00CD62EA">
            <w:rPr>
              <w:rFonts w:cs="Times New Roman"/>
              <w:szCs w:val="24"/>
            </w:rPr>
            <w:fldChar w:fldCharType="begin"/>
          </w:r>
          <w:r w:rsidR="00CD62EA">
            <w:rPr>
              <w:rFonts w:cs="Times New Roman"/>
              <w:szCs w:val="24"/>
            </w:rPr>
            <w:instrText xml:space="preserve"> CITATION Ali11 \l 1033 </w:instrText>
          </w:r>
          <w:r w:rsidR="00CD62EA">
            <w:rPr>
              <w:rFonts w:cs="Times New Roman"/>
              <w:szCs w:val="24"/>
            </w:rPr>
            <w:fldChar w:fldCharType="separate"/>
          </w:r>
          <w:r w:rsidR="00A414AA" w:rsidRPr="00A414AA">
            <w:rPr>
              <w:rFonts w:cs="Times New Roman"/>
              <w:noProof/>
              <w:szCs w:val="24"/>
            </w:rPr>
            <w:t>(Mashuda, 2011)</w:t>
          </w:r>
          <w:r w:rsidR="00CD62EA">
            <w:rPr>
              <w:rFonts w:cs="Times New Roman"/>
              <w:szCs w:val="24"/>
            </w:rPr>
            <w:fldChar w:fldCharType="end"/>
          </w:r>
        </w:sdtContent>
      </w:sdt>
      <w:r w:rsidRPr="006A63C7">
        <w:rPr>
          <w:rFonts w:cs="Times New Roman"/>
          <w:szCs w:val="24"/>
        </w:rPr>
        <w:t xml:space="preserve"> :</w:t>
      </w:r>
    </w:p>
    <w:p w:rsidR="00C1593D" w:rsidRPr="006A63C7" w:rsidRDefault="00C1593D" w:rsidP="009F1DE8">
      <w:pPr>
        <w:pStyle w:val="ListParagraph"/>
        <w:numPr>
          <w:ilvl w:val="0"/>
          <w:numId w:val="12"/>
        </w:numPr>
        <w:spacing w:line="360" w:lineRule="auto"/>
        <w:ind w:left="851" w:hanging="284"/>
        <w:jc w:val="both"/>
        <w:rPr>
          <w:rFonts w:ascii="Times New Roman" w:hAnsi="Times New Roman"/>
          <w:sz w:val="24"/>
          <w:szCs w:val="24"/>
        </w:rPr>
      </w:pPr>
      <w:r w:rsidRPr="006A63C7">
        <w:rPr>
          <w:rFonts w:ascii="Times New Roman" w:hAnsi="Times New Roman"/>
          <w:sz w:val="24"/>
          <w:szCs w:val="24"/>
        </w:rPr>
        <w:t>Pola penyakit</w:t>
      </w:r>
    </w:p>
    <w:p w:rsidR="00C1593D" w:rsidRPr="006A63C7" w:rsidRDefault="00C1593D" w:rsidP="006A63C7">
      <w:pPr>
        <w:spacing w:after="0" w:line="360" w:lineRule="auto"/>
        <w:ind w:left="851" w:firstLine="589"/>
        <w:jc w:val="both"/>
        <w:rPr>
          <w:rFonts w:cs="Times New Roman"/>
          <w:spacing w:val="-3"/>
          <w:szCs w:val="24"/>
        </w:rPr>
      </w:pPr>
      <w:r w:rsidRPr="006A63C7">
        <w:rPr>
          <w:rFonts w:cs="Times New Roman"/>
          <w:spacing w:val="-7"/>
          <w:szCs w:val="24"/>
        </w:rPr>
        <w:t xml:space="preserve">Pola penyakit yaitu </w:t>
      </w:r>
      <w:r w:rsidRPr="006A63C7">
        <w:rPr>
          <w:rFonts w:cs="Times New Roman"/>
          <w:szCs w:val="24"/>
        </w:rPr>
        <w:t>perencanaan perbekalan farmasi yang sesuai data jumlah pengunjung dan jenis penyakit</w:t>
      </w:r>
      <w:r w:rsidRPr="006A63C7">
        <w:rPr>
          <w:rFonts w:cs="Times New Roman"/>
          <w:spacing w:val="-4"/>
          <w:szCs w:val="24"/>
        </w:rPr>
        <w:t xml:space="preserve"> </w:t>
      </w:r>
      <w:r w:rsidRPr="006A63C7">
        <w:rPr>
          <w:rFonts w:cs="Times New Roman"/>
          <w:szCs w:val="24"/>
        </w:rPr>
        <w:t>yang</w:t>
      </w:r>
      <w:r w:rsidRPr="006A63C7">
        <w:rPr>
          <w:rFonts w:cs="Times New Roman"/>
          <w:spacing w:val="-2"/>
          <w:szCs w:val="24"/>
        </w:rPr>
        <w:t xml:space="preserve"> </w:t>
      </w:r>
      <w:r w:rsidRPr="006A63C7">
        <w:rPr>
          <w:rFonts w:cs="Times New Roman"/>
          <w:szCs w:val="24"/>
        </w:rPr>
        <w:t>banyak</w:t>
      </w:r>
      <w:r w:rsidRPr="006A63C7">
        <w:rPr>
          <w:rFonts w:cs="Times New Roman"/>
          <w:spacing w:val="-3"/>
          <w:szCs w:val="24"/>
        </w:rPr>
        <w:t xml:space="preserve"> </w:t>
      </w:r>
      <w:r w:rsidRPr="006A63C7">
        <w:rPr>
          <w:rFonts w:cs="Times New Roman"/>
          <w:szCs w:val="24"/>
        </w:rPr>
        <w:t>dikeluhkan</w:t>
      </w:r>
      <w:r w:rsidRPr="006A63C7">
        <w:rPr>
          <w:rFonts w:cs="Times New Roman"/>
          <w:spacing w:val="-3"/>
          <w:szCs w:val="24"/>
        </w:rPr>
        <w:t xml:space="preserve"> </w:t>
      </w:r>
      <w:r w:rsidRPr="006A63C7">
        <w:rPr>
          <w:rFonts w:cs="Times New Roman"/>
          <w:szCs w:val="24"/>
        </w:rPr>
        <w:t>atau</w:t>
      </w:r>
      <w:r w:rsidRPr="006A63C7">
        <w:rPr>
          <w:rFonts w:cs="Times New Roman"/>
          <w:spacing w:val="-3"/>
          <w:szCs w:val="24"/>
        </w:rPr>
        <w:t xml:space="preserve"> </w:t>
      </w:r>
      <w:r w:rsidRPr="006A63C7">
        <w:rPr>
          <w:rFonts w:cs="Times New Roman"/>
          <w:szCs w:val="24"/>
        </w:rPr>
        <w:t>dikonsultasikan</w:t>
      </w:r>
      <w:r w:rsidRPr="006A63C7">
        <w:rPr>
          <w:rFonts w:cs="Times New Roman"/>
          <w:spacing w:val="-3"/>
          <w:szCs w:val="24"/>
        </w:rPr>
        <w:t xml:space="preserve"> </w:t>
      </w:r>
      <w:r w:rsidRPr="006A63C7">
        <w:rPr>
          <w:rFonts w:cs="Times New Roman"/>
          <w:szCs w:val="24"/>
        </w:rPr>
        <w:t>dengan</w:t>
      </w:r>
      <w:r w:rsidRPr="006A63C7">
        <w:rPr>
          <w:rFonts w:cs="Times New Roman"/>
          <w:spacing w:val="-8"/>
          <w:szCs w:val="24"/>
        </w:rPr>
        <w:t xml:space="preserve"> </w:t>
      </w:r>
      <w:r w:rsidRPr="006A63C7">
        <w:rPr>
          <w:rFonts w:cs="Times New Roman"/>
          <w:spacing w:val="-7"/>
          <w:szCs w:val="24"/>
        </w:rPr>
        <w:t>APA</w:t>
      </w:r>
      <w:r w:rsidRPr="006A63C7">
        <w:rPr>
          <w:rFonts w:cs="Times New Roman"/>
          <w:spacing w:val="-26"/>
          <w:szCs w:val="24"/>
        </w:rPr>
        <w:t xml:space="preserve"> </w:t>
      </w:r>
      <w:r w:rsidRPr="006A63C7">
        <w:rPr>
          <w:rFonts w:cs="Times New Roman"/>
          <w:szCs w:val="24"/>
        </w:rPr>
        <w:t>atau</w:t>
      </w:r>
      <w:r w:rsidRPr="006A63C7">
        <w:rPr>
          <w:rFonts w:cs="Times New Roman"/>
          <w:spacing w:val="-5"/>
          <w:szCs w:val="24"/>
        </w:rPr>
        <w:t xml:space="preserve"> </w:t>
      </w:r>
      <w:r w:rsidRPr="006A63C7">
        <w:rPr>
          <w:rFonts w:cs="Times New Roman"/>
          <w:szCs w:val="24"/>
        </w:rPr>
        <w:t>TTK</w:t>
      </w:r>
      <w:r w:rsidRPr="006A63C7">
        <w:rPr>
          <w:rFonts w:cs="Times New Roman"/>
          <w:spacing w:val="-3"/>
          <w:szCs w:val="24"/>
        </w:rPr>
        <w:t xml:space="preserve"> </w:t>
      </w:r>
      <w:r w:rsidRPr="006A63C7">
        <w:rPr>
          <w:rFonts w:cs="Times New Roman"/>
          <w:szCs w:val="24"/>
        </w:rPr>
        <w:t>di</w:t>
      </w:r>
      <w:r w:rsidRPr="006A63C7">
        <w:rPr>
          <w:rFonts w:cs="Times New Roman"/>
          <w:spacing w:val="-10"/>
          <w:szCs w:val="24"/>
        </w:rPr>
        <w:t xml:space="preserve"> </w:t>
      </w:r>
      <w:r w:rsidRPr="006A63C7">
        <w:rPr>
          <w:rFonts w:cs="Times New Roman"/>
          <w:szCs w:val="24"/>
        </w:rPr>
        <w:t>Apotek,</w:t>
      </w:r>
      <w:r w:rsidRPr="006A63C7">
        <w:rPr>
          <w:rFonts w:cs="Times New Roman"/>
          <w:spacing w:val="-3"/>
          <w:szCs w:val="24"/>
        </w:rPr>
        <w:t xml:space="preserve"> </w:t>
      </w:r>
      <w:r w:rsidRPr="006A63C7">
        <w:rPr>
          <w:rFonts w:cs="Times New Roman"/>
          <w:szCs w:val="24"/>
        </w:rPr>
        <w:t xml:space="preserve">hal ini juga dapat di lihat dari data-data yang sesuai, contohnya data UPDS (Upaya Pengobatan Diri Sendiri) atau data HV atau </w:t>
      </w:r>
      <w:r w:rsidRPr="006A63C7">
        <w:rPr>
          <w:rFonts w:cs="Times New Roman"/>
          <w:i/>
          <w:szCs w:val="24"/>
        </w:rPr>
        <w:t>Hand Verkoop</w:t>
      </w:r>
      <w:r w:rsidRPr="006A63C7">
        <w:rPr>
          <w:rFonts w:cs="Times New Roman"/>
          <w:szCs w:val="24"/>
        </w:rPr>
        <w:t xml:space="preserve"> (Obat</w:t>
      </w:r>
      <w:r w:rsidRPr="006A63C7">
        <w:rPr>
          <w:rFonts w:cs="Times New Roman"/>
          <w:spacing w:val="-4"/>
          <w:szCs w:val="24"/>
        </w:rPr>
        <w:t xml:space="preserve"> </w:t>
      </w:r>
      <w:r w:rsidRPr="006A63C7">
        <w:rPr>
          <w:rFonts w:cs="Times New Roman"/>
          <w:szCs w:val="24"/>
        </w:rPr>
        <w:t xml:space="preserve">Bebas). Kelebihan dari penggunaan pola ini adalah apotek bisa menyediakan kebutuhan obat berdasarkan jenis dan penyakit yang banyak dikeluhkan di masyarakat sekitar, sedangkan kekurangan dari penggunaan pola ini adalah apotek tidak bisa memenuhi kebutuhan obat berdasarkan permintaan dan penjualan obat yang sering digunakan di kalangan masyarakat sekitar. </w:t>
      </w:r>
    </w:p>
    <w:p w:rsidR="00C1593D" w:rsidRPr="006A63C7" w:rsidRDefault="00C1593D" w:rsidP="009F1DE8">
      <w:pPr>
        <w:pStyle w:val="ListParagraph"/>
        <w:numPr>
          <w:ilvl w:val="0"/>
          <w:numId w:val="12"/>
        </w:numPr>
        <w:spacing w:line="360" w:lineRule="auto"/>
        <w:ind w:left="851" w:hanging="284"/>
        <w:jc w:val="both"/>
        <w:rPr>
          <w:rFonts w:ascii="Times New Roman" w:hAnsi="Times New Roman"/>
          <w:sz w:val="24"/>
          <w:szCs w:val="24"/>
        </w:rPr>
      </w:pPr>
      <w:r w:rsidRPr="006A63C7">
        <w:rPr>
          <w:rFonts w:ascii="Times New Roman" w:hAnsi="Times New Roman"/>
          <w:sz w:val="24"/>
          <w:szCs w:val="24"/>
        </w:rPr>
        <w:t>Pola konsumsi</w:t>
      </w:r>
    </w:p>
    <w:p w:rsidR="00C1593D" w:rsidRPr="006A63C7" w:rsidRDefault="00C1593D" w:rsidP="006A63C7">
      <w:pPr>
        <w:spacing w:after="0" w:line="360" w:lineRule="auto"/>
        <w:ind w:left="851" w:firstLine="589"/>
        <w:jc w:val="both"/>
        <w:rPr>
          <w:rFonts w:cs="Times New Roman"/>
          <w:szCs w:val="24"/>
        </w:rPr>
      </w:pPr>
      <w:r w:rsidRPr="006A63C7">
        <w:rPr>
          <w:rFonts w:cs="Times New Roman"/>
          <w:szCs w:val="24"/>
        </w:rPr>
        <w:t>Pola konsumsi yaitu perencanaan perbekalan farmasi yang sesuai hasil analisis data konsumsi obat pada periode sebelumnya yang dapat dilihat dari resep-resep yang masuk setiap hari. Jika obat atau barang yang habis atau laku keras maka dilakukan perencanaan pemesanan obat tersebut.</w:t>
      </w:r>
    </w:p>
    <w:p w:rsidR="00C1593D" w:rsidRPr="006A63C7" w:rsidRDefault="00C1593D" w:rsidP="006A63C7">
      <w:pPr>
        <w:spacing w:after="0" w:line="360" w:lineRule="auto"/>
        <w:ind w:left="851" w:firstLine="589"/>
        <w:jc w:val="both"/>
        <w:rPr>
          <w:rFonts w:cs="Times New Roman"/>
          <w:szCs w:val="24"/>
        </w:rPr>
      </w:pPr>
      <w:r w:rsidRPr="006A63C7">
        <w:rPr>
          <w:rFonts w:cs="Times New Roman"/>
          <w:szCs w:val="24"/>
        </w:rPr>
        <w:t>Kelebihan dari penggunaan pola ini adalah apotek bisa menyediakan kebutuhan obat berdasarkan permintaan dan penjualan obat yang sering dibeli di apotek, sedangkan untuk kekurangan dari penggunaan pola ini adalah apotek tidak bisa memenuhi kebutuhan obat berdasarkan jenis dan jumlah penyakit yang banyak terjadi di kalangan masyarakat.</w:t>
      </w:r>
    </w:p>
    <w:p w:rsidR="00C1593D" w:rsidRDefault="00C1593D" w:rsidP="006A63C7">
      <w:pPr>
        <w:tabs>
          <w:tab w:val="left" w:pos="2865"/>
        </w:tabs>
        <w:spacing w:after="0" w:line="360" w:lineRule="auto"/>
        <w:ind w:left="851"/>
        <w:jc w:val="both"/>
        <w:rPr>
          <w:rFonts w:cs="Times New Roman"/>
          <w:szCs w:val="24"/>
        </w:rPr>
      </w:pPr>
      <w:r w:rsidRPr="006A63C7">
        <w:rPr>
          <w:rFonts w:cs="Times New Roman"/>
          <w:szCs w:val="24"/>
        </w:rPr>
        <w:tab/>
      </w:r>
    </w:p>
    <w:p w:rsidR="003A0355" w:rsidRPr="006A63C7" w:rsidRDefault="003A0355" w:rsidP="006A63C7">
      <w:pPr>
        <w:tabs>
          <w:tab w:val="left" w:pos="2865"/>
        </w:tabs>
        <w:spacing w:after="0" w:line="360" w:lineRule="auto"/>
        <w:ind w:left="851"/>
        <w:jc w:val="both"/>
        <w:rPr>
          <w:rFonts w:cs="Times New Roman"/>
          <w:szCs w:val="24"/>
        </w:rPr>
      </w:pPr>
    </w:p>
    <w:p w:rsidR="00C1593D" w:rsidRPr="006A63C7" w:rsidRDefault="00C1593D" w:rsidP="009F1DE8">
      <w:pPr>
        <w:pStyle w:val="ListParagraph"/>
        <w:numPr>
          <w:ilvl w:val="0"/>
          <w:numId w:val="12"/>
        </w:numPr>
        <w:spacing w:line="360" w:lineRule="auto"/>
        <w:ind w:left="851" w:hanging="284"/>
        <w:jc w:val="both"/>
        <w:rPr>
          <w:rFonts w:ascii="Times New Roman" w:hAnsi="Times New Roman"/>
          <w:sz w:val="24"/>
          <w:szCs w:val="24"/>
        </w:rPr>
      </w:pPr>
      <w:r w:rsidRPr="006A63C7">
        <w:rPr>
          <w:rFonts w:ascii="Times New Roman" w:hAnsi="Times New Roman"/>
          <w:sz w:val="24"/>
          <w:szCs w:val="24"/>
        </w:rPr>
        <w:t>Kombinasi</w:t>
      </w:r>
    </w:p>
    <w:p w:rsidR="00941CA3" w:rsidRPr="00E05813" w:rsidRDefault="00941CA3" w:rsidP="006E1F42">
      <w:pPr>
        <w:pStyle w:val="ListParagraph"/>
        <w:numPr>
          <w:ilvl w:val="0"/>
          <w:numId w:val="23"/>
        </w:numPr>
        <w:spacing w:line="360" w:lineRule="auto"/>
        <w:ind w:left="1985"/>
        <w:contextualSpacing w:val="0"/>
        <w:jc w:val="both"/>
        <w:rPr>
          <w:rFonts w:ascii="Times New Roman" w:hAnsi="Times New Roman"/>
          <w:sz w:val="24"/>
          <w:szCs w:val="24"/>
          <w:lang w:val="id-ID"/>
        </w:rPr>
      </w:pPr>
      <w:r w:rsidRPr="00E05813">
        <w:rPr>
          <w:rFonts w:ascii="Times New Roman" w:hAnsi="Times New Roman"/>
          <w:sz w:val="24"/>
          <w:szCs w:val="24"/>
          <w:lang w:val="id-ID"/>
        </w:rPr>
        <w:t xml:space="preserve">Metode </w:t>
      </w:r>
      <w:r>
        <w:rPr>
          <w:rFonts w:ascii="Times New Roman" w:hAnsi="Times New Roman"/>
          <w:sz w:val="24"/>
          <w:szCs w:val="24"/>
          <w:lang w:val="id-ID"/>
        </w:rPr>
        <w:t>Gabungan</w:t>
      </w:r>
    </w:p>
    <w:p w:rsidR="00941CA3" w:rsidRPr="005741F1" w:rsidRDefault="00941CA3" w:rsidP="00941CA3">
      <w:pPr>
        <w:spacing w:after="0" w:line="360" w:lineRule="auto"/>
        <w:ind w:left="1985" w:firstLine="567"/>
        <w:rPr>
          <w:rFonts w:eastAsiaTheme="minorEastAsia"/>
          <w:szCs w:val="24"/>
        </w:rPr>
      </w:pPr>
      <w:r w:rsidRPr="00E05813">
        <w:rPr>
          <w:szCs w:val="24"/>
          <w:lang w:val="id-ID"/>
        </w:rPr>
        <w:t xml:space="preserve">Metode </w:t>
      </w:r>
      <w:r>
        <w:rPr>
          <w:szCs w:val="24"/>
          <w:lang w:val="id-ID"/>
        </w:rPr>
        <w:t>gabungan</w:t>
      </w:r>
      <w:r w:rsidRPr="00E05813">
        <w:rPr>
          <w:rFonts w:eastAsiaTheme="minorEastAsia"/>
          <w:szCs w:val="24"/>
          <w:lang w:val="id-ID"/>
        </w:rPr>
        <w:t xml:space="preserve"> </w:t>
      </w:r>
      <w:r w:rsidRPr="005741F1">
        <w:rPr>
          <w:rFonts w:eastAsiaTheme="minorEastAsia"/>
          <w:szCs w:val="24"/>
        </w:rPr>
        <w:t xml:space="preserve">merupakan gabungan dari metode konsumsi dan epidemiologi. Dalam menjamin ketersediaan obat dan efisiensi anggaran perlu dilakukan analisa saat perencanaan dengan </w:t>
      </w:r>
      <w:r w:rsidR="00CD62EA">
        <w:rPr>
          <w:rFonts w:eastAsiaTheme="minorEastAsia"/>
          <w:szCs w:val="24"/>
        </w:rPr>
        <w:t xml:space="preserve">menggunakan analisa yaitu: </w:t>
      </w:r>
    </w:p>
    <w:p w:rsidR="00941CA3" w:rsidRPr="00E05813" w:rsidRDefault="00941CA3" w:rsidP="006E1F42">
      <w:pPr>
        <w:pStyle w:val="ListParagraph"/>
        <w:numPr>
          <w:ilvl w:val="0"/>
          <w:numId w:val="26"/>
        </w:numPr>
        <w:spacing w:line="360" w:lineRule="auto"/>
        <w:ind w:left="2410"/>
        <w:rPr>
          <w:rFonts w:ascii="Times New Roman" w:eastAsiaTheme="minorEastAsia" w:hAnsi="Times New Roman"/>
          <w:sz w:val="24"/>
          <w:szCs w:val="24"/>
        </w:rPr>
      </w:pPr>
      <w:r w:rsidRPr="00E05813">
        <w:rPr>
          <w:rFonts w:ascii="Times New Roman" w:eastAsiaTheme="minorEastAsia" w:hAnsi="Times New Roman"/>
          <w:sz w:val="24"/>
          <w:szCs w:val="24"/>
        </w:rPr>
        <w:t>Analisa ABC</w:t>
      </w:r>
      <w:r w:rsidRPr="00E05813">
        <w:rPr>
          <w:rFonts w:ascii="Times New Roman" w:eastAsiaTheme="minorEastAsia" w:hAnsi="Times New Roman"/>
          <w:sz w:val="24"/>
          <w:szCs w:val="24"/>
          <w:lang w:val="id-ID"/>
        </w:rPr>
        <w:t xml:space="preserve"> Pareto</w:t>
      </w:r>
    </w:p>
    <w:p w:rsidR="00941CA3" w:rsidRPr="005741F1" w:rsidRDefault="00941CA3" w:rsidP="00941CA3">
      <w:pPr>
        <w:spacing w:after="0" w:line="360" w:lineRule="auto"/>
        <w:ind w:left="2410"/>
        <w:contextualSpacing/>
        <w:rPr>
          <w:rFonts w:eastAsiaTheme="minorEastAsia"/>
          <w:szCs w:val="24"/>
        </w:rPr>
      </w:pPr>
      <w:r w:rsidRPr="005741F1">
        <w:rPr>
          <w:rFonts w:eastAsiaTheme="minorEastAsia"/>
          <w:szCs w:val="24"/>
        </w:rPr>
        <w:t>Analisa ABC mengelompokkan item sediaan farmasi berdasarkan kebutuhan dananya yaitu:</w:t>
      </w:r>
    </w:p>
    <w:p w:rsidR="00941CA3" w:rsidRPr="005741F1" w:rsidRDefault="00941CA3" w:rsidP="006E1F42">
      <w:pPr>
        <w:numPr>
          <w:ilvl w:val="3"/>
          <w:numId w:val="24"/>
        </w:numPr>
        <w:spacing w:after="0" w:line="360" w:lineRule="auto"/>
        <w:ind w:left="2835"/>
        <w:contextualSpacing/>
        <w:rPr>
          <w:rFonts w:eastAsiaTheme="minorEastAsia"/>
          <w:szCs w:val="24"/>
        </w:rPr>
      </w:pPr>
      <w:r w:rsidRPr="005741F1">
        <w:rPr>
          <w:rFonts w:eastAsiaTheme="minorEastAsia"/>
          <w:szCs w:val="24"/>
        </w:rPr>
        <w:t>Kelompok A</w:t>
      </w:r>
    </w:p>
    <w:p w:rsidR="00941CA3" w:rsidRPr="005741F1" w:rsidRDefault="00941CA3" w:rsidP="00941CA3">
      <w:pPr>
        <w:spacing w:after="0" w:line="360" w:lineRule="auto"/>
        <w:ind w:left="2835"/>
        <w:contextualSpacing/>
        <w:rPr>
          <w:rFonts w:eastAsiaTheme="minorEastAsia"/>
          <w:szCs w:val="24"/>
        </w:rPr>
      </w:pPr>
      <w:r w:rsidRPr="005741F1">
        <w:rPr>
          <w:rFonts w:eastAsiaTheme="minorEastAsia"/>
          <w:szCs w:val="24"/>
        </w:rPr>
        <w:t>Kelompok sediaan jenis farmasi yang jumlah dan nilai rencana pengadaannya menunjukkan penyerapan dana sekitar 70% dari jumlah dana obat keseluruhan.</w:t>
      </w:r>
    </w:p>
    <w:p w:rsidR="00941CA3" w:rsidRPr="005741F1" w:rsidRDefault="00941CA3" w:rsidP="006E1F42">
      <w:pPr>
        <w:numPr>
          <w:ilvl w:val="3"/>
          <w:numId w:val="24"/>
        </w:numPr>
        <w:spacing w:after="0" w:line="360" w:lineRule="auto"/>
        <w:ind w:left="2835"/>
        <w:contextualSpacing/>
        <w:rPr>
          <w:rFonts w:eastAsiaTheme="minorEastAsia"/>
          <w:szCs w:val="24"/>
        </w:rPr>
      </w:pPr>
      <w:r w:rsidRPr="005741F1">
        <w:rPr>
          <w:rFonts w:eastAsiaTheme="minorEastAsia"/>
          <w:szCs w:val="24"/>
        </w:rPr>
        <w:t>Kelompok B</w:t>
      </w:r>
    </w:p>
    <w:p w:rsidR="00941CA3" w:rsidRPr="005741F1" w:rsidRDefault="00941CA3" w:rsidP="00941CA3">
      <w:pPr>
        <w:spacing w:after="0" w:line="360" w:lineRule="auto"/>
        <w:ind w:left="2835"/>
        <w:contextualSpacing/>
        <w:rPr>
          <w:rFonts w:eastAsiaTheme="minorEastAsia"/>
          <w:szCs w:val="24"/>
        </w:rPr>
      </w:pPr>
      <w:r w:rsidRPr="005741F1">
        <w:rPr>
          <w:rFonts w:eastAsiaTheme="minorEastAsia"/>
          <w:szCs w:val="24"/>
        </w:rPr>
        <w:t>Kelompok jenis sediaan farmasi yang jumlah nilai rencana pengadaannya mennjukkan penyerapan dana sekitar 20%.</w:t>
      </w:r>
    </w:p>
    <w:p w:rsidR="00941CA3" w:rsidRPr="005741F1" w:rsidRDefault="00941CA3" w:rsidP="006E1F42">
      <w:pPr>
        <w:numPr>
          <w:ilvl w:val="3"/>
          <w:numId w:val="24"/>
        </w:numPr>
        <w:spacing w:after="0" w:line="360" w:lineRule="auto"/>
        <w:ind w:left="2835"/>
        <w:contextualSpacing/>
        <w:rPr>
          <w:rFonts w:eastAsiaTheme="minorEastAsia"/>
          <w:szCs w:val="24"/>
        </w:rPr>
      </w:pPr>
      <w:r w:rsidRPr="005741F1">
        <w:rPr>
          <w:rFonts w:eastAsiaTheme="minorEastAsia"/>
          <w:szCs w:val="24"/>
        </w:rPr>
        <w:t>Kelompok C</w:t>
      </w:r>
    </w:p>
    <w:p w:rsidR="00941CA3" w:rsidRPr="005741F1" w:rsidRDefault="00941CA3" w:rsidP="00941CA3">
      <w:pPr>
        <w:spacing w:after="0" w:line="360" w:lineRule="auto"/>
        <w:ind w:left="2835"/>
        <w:contextualSpacing/>
        <w:rPr>
          <w:rFonts w:eastAsiaTheme="minorEastAsia"/>
          <w:szCs w:val="24"/>
          <w:lang w:val="id-ID"/>
        </w:rPr>
      </w:pPr>
      <w:r w:rsidRPr="005741F1">
        <w:rPr>
          <w:rFonts w:eastAsiaTheme="minorEastAsia"/>
          <w:szCs w:val="24"/>
        </w:rPr>
        <w:t>Kelompok jenis sediaan farmasi yang jumlah nilai rencana pengadaannya menunjukkan penyerapan dana sekitar 10% dari jumlah dana obat keseluruhan.</w:t>
      </w:r>
    </w:p>
    <w:p w:rsidR="00941CA3" w:rsidRPr="00E05813" w:rsidRDefault="00941CA3" w:rsidP="006E1F42">
      <w:pPr>
        <w:pStyle w:val="ListParagraph"/>
        <w:numPr>
          <w:ilvl w:val="1"/>
          <w:numId w:val="24"/>
        </w:numPr>
        <w:spacing w:line="360" w:lineRule="auto"/>
        <w:ind w:left="2410"/>
        <w:rPr>
          <w:rFonts w:ascii="Times New Roman" w:eastAsiaTheme="minorEastAsia" w:hAnsi="Times New Roman"/>
          <w:sz w:val="24"/>
          <w:szCs w:val="24"/>
        </w:rPr>
      </w:pPr>
      <w:r w:rsidRPr="00E05813">
        <w:rPr>
          <w:rFonts w:ascii="Times New Roman" w:eastAsiaTheme="minorEastAsia" w:hAnsi="Times New Roman"/>
          <w:sz w:val="24"/>
          <w:szCs w:val="24"/>
        </w:rPr>
        <w:t>Analisis VEN</w:t>
      </w:r>
    </w:p>
    <w:p w:rsidR="00941CA3" w:rsidRPr="00E05813" w:rsidRDefault="00941CA3" w:rsidP="00941CA3">
      <w:pPr>
        <w:pStyle w:val="ListParagraph"/>
        <w:spacing w:line="360" w:lineRule="auto"/>
        <w:ind w:left="2410"/>
        <w:jc w:val="both"/>
        <w:rPr>
          <w:rFonts w:ascii="Times New Roman" w:eastAsiaTheme="minorEastAsia" w:hAnsi="Times New Roman"/>
          <w:sz w:val="24"/>
          <w:szCs w:val="24"/>
        </w:rPr>
      </w:pPr>
      <w:r w:rsidRPr="00E05813">
        <w:rPr>
          <w:rFonts w:ascii="Times New Roman" w:eastAsiaTheme="minorEastAsia" w:hAnsi="Times New Roman"/>
          <w:sz w:val="24"/>
          <w:szCs w:val="24"/>
        </w:rPr>
        <w:t>Salah satu cara untuk menigkatkan efisiensi penggunaan dana sediaan farmasi yang terbatas dengan mengelompokkan sediaan farmasi berdasarkan manfaat tiap jenis sediaan farmasi terhadap kesehatan. Semua jenis sediaan farmasi yang tercantum dalam daftar sediaan farmasi dikelompokkan ke</w:t>
      </w:r>
      <w:r w:rsidRPr="00E05813">
        <w:rPr>
          <w:rFonts w:ascii="Times New Roman" w:eastAsiaTheme="minorEastAsia" w:hAnsi="Times New Roman"/>
          <w:sz w:val="24"/>
          <w:szCs w:val="24"/>
          <w:lang w:val="id-ID"/>
        </w:rPr>
        <w:t xml:space="preserve"> </w:t>
      </w:r>
      <w:r w:rsidRPr="00E05813">
        <w:rPr>
          <w:rFonts w:ascii="Times New Roman" w:eastAsiaTheme="minorEastAsia" w:hAnsi="Times New Roman"/>
          <w:sz w:val="24"/>
          <w:szCs w:val="24"/>
        </w:rPr>
        <w:t>dalam tiga kelompok yaitu:</w:t>
      </w:r>
    </w:p>
    <w:p w:rsidR="00941CA3" w:rsidRPr="005741F1" w:rsidRDefault="00941CA3" w:rsidP="006E1F42">
      <w:pPr>
        <w:numPr>
          <w:ilvl w:val="0"/>
          <w:numId w:val="25"/>
        </w:numPr>
        <w:spacing w:after="0" w:line="360" w:lineRule="auto"/>
        <w:ind w:left="2835"/>
        <w:contextualSpacing/>
        <w:rPr>
          <w:rFonts w:eastAsiaTheme="minorEastAsia"/>
          <w:szCs w:val="24"/>
        </w:rPr>
      </w:pPr>
      <w:r w:rsidRPr="005741F1">
        <w:rPr>
          <w:rFonts w:eastAsiaTheme="minorEastAsia"/>
          <w:szCs w:val="24"/>
        </w:rPr>
        <w:t>Kelompok V (Vital)</w:t>
      </w:r>
    </w:p>
    <w:p w:rsidR="00941CA3" w:rsidRPr="005741F1" w:rsidRDefault="00941CA3" w:rsidP="00941CA3">
      <w:pPr>
        <w:spacing w:after="0" w:line="360" w:lineRule="auto"/>
        <w:ind w:left="2835"/>
        <w:contextualSpacing/>
        <w:rPr>
          <w:rFonts w:eastAsiaTheme="minorEastAsia"/>
          <w:szCs w:val="24"/>
          <w:lang w:val="id-ID"/>
        </w:rPr>
      </w:pPr>
      <w:r w:rsidRPr="005741F1">
        <w:rPr>
          <w:rFonts w:eastAsiaTheme="minorEastAsia"/>
          <w:szCs w:val="24"/>
        </w:rPr>
        <w:lastRenderedPageBreak/>
        <w:t>Kelompok sediaan farmasi yang mampu menyelamatkan jiwa (</w:t>
      </w:r>
      <w:r w:rsidRPr="005741F1">
        <w:rPr>
          <w:rFonts w:eastAsiaTheme="minorEastAsia"/>
          <w:i/>
          <w:szCs w:val="24"/>
        </w:rPr>
        <w:t>life saving</w:t>
      </w:r>
      <w:r w:rsidRPr="005741F1">
        <w:rPr>
          <w:rFonts w:eastAsiaTheme="minorEastAsia"/>
          <w:szCs w:val="24"/>
        </w:rPr>
        <w:t>), contohnya obat shock anafilaksis,</w:t>
      </w:r>
      <w:r w:rsidRPr="00E05813">
        <w:rPr>
          <w:rFonts w:eastAsiaTheme="minorEastAsia"/>
          <w:szCs w:val="24"/>
          <w:lang w:val="id-ID"/>
        </w:rPr>
        <w:t xml:space="preserve"> </w:t>
      </w:r>
      <w:r w:rsidRPr="005741F1">
        <w:rPr>
          <w:rFonts w:eastAsiaTheme="minorEastAsia"/>
          <w:szCs w:val="24"/>
          <w:lang w:val="id-ID"/>
        </w:rPr>
        <w:t>Serum anti bisa ular,</w:t>
      </w:r>
      <w:r w:rsidRPr="00E05813">
        <w:rPr>
          <w:rFonts w:eastAsiaTheme="minorEastAsia"/>
          <w:szCs w:val="24"/>
          <w:lang w:val="id-ID"/>
        </w:rPr>
        <w:t xml:space="preserve"> </w:t>
      </w:r>
      <w:r w:rsidRPr="005741F1">
        <w:rPr>
          <w:rFonts w:eastAsiaTheme="minorEastAsia"/>
          <w:szCs w:val="24"/>
          <w:lang w:val="id-ID"/>
        </w:rPr>
        <w:t>adrenalin,</w:t>
      </w:r>
      <w:r w:rsidRPr="00E05813">
        <w:rPr>
          <w:rFonts w:eastAsiaTheme="minorEastAsia"/>
          <w:szCs w:val="24"/>
          <w:lang w:val="id-ID"/>
        </w:rPr>
        <w:t xml:space="preserve"> </w:t>
      </w:r>
      <w:r w:rsidRPr="005741F1">
        <w:rPr>
          <w:rFonts w:eastAsiaTheme="minorEastAsia"/>
          <w:szCs w:val="24"/>
          <w:lang w:val="id-ID"/>
        </w:rPr>
        <w:t>antitoksin,</w:t>
      </w:r>
      <w:r w:rsidRPr="00E05813">
        <w:rPr>
          <w:rFonts w:eastAsiaTheme="minorEastAsia"/>
          <w:szCs w:val="24"/>
          <w:lang w:val="id-ID"/>
        </w:rPr>
        <w:t xml:space="preserve"> insulin </w:t>
      </w:r>
      <w:r w:rsidRPr="005741F1">
        <w:rPr>
          <w:rFonts w:eastAsiaTheme="minorEastAsia"/>
          <w:szCs w:val="24"/>
          <w:lang w:val="id-ID"/>
        </w:rPr>
        <w:t>dan O</w:t>
      </w:r>
      <w:r w:rsidRPr="00E05813">
        <w:rPr>
          <w:rFonts w:eastAsiaTheme="minorEastAsia"/>
          <w:szCs w:val="24"/>
          <w:lang w:val="id-ID"/>
        </w:rPr>
        <w:t>.</w:t>
      </w:r>
    </w:p>
    <w:p w:rsidR="00941CA3" w:rsidRPr="005741F1" w:rsidRDefault="00941CA3" w:rsidP="006E1F42">
      <w:pPr>
        <w:numPr>
          <w:ilvl w:val="0"/>
          <w:numId w:val="25"/>
        </w:numPr>
        <w:spacing w:after="0" w:line="360" w:lineRule="auto"/>
        <w:ind w:left="2835"/>
        <w:contextualSpacing/>
        <w:rPr>
          <w:rFonts w:eastAsiaTheme="minorEastAsia"/>
          <w:szCs w:val="24"/>
        </w:rPr>
      </w:pPr>
      <w:r w:rsidRPr="005741F1">
        <w:rPr>
          <w:rFonts w:eastAsiaTheme="minorEastAsia"/>
          <w:szCs w:val="24"/>
        </w:rPr>
        <w:t>Kelompok E (Esensial)</w:t>
      </w:r>
    </w:p>
    <w:p w:rsidR="00941CA3" w:rsidRPr="005741F1" w:rsidRDefault="00941CA3" w:rsidP="00941CA3">
      <w:pPr>
        <w:spacing w:after="0" w:line="360" w:lineRule="auto"/>
        <w:ind w:left="2835"/>
        <w:contextualSpacing/>
        <w:rPr>
          <w:rFonts w:eastAsiaTheme="minorEastAsia"/>
          <w:szCs w:val="24"/>
          <w:lang w:val="id-ID"/>
        </w:rPr>
      </w:pPr>
      <w:r w:rsidRPr="005741F1">
        <w:rPr>
          <w:rFonts w:eastAsiaTheme="minorEastAsia"/>
          <w:szCs w:val="24"/>
        </w:rPr>
        <w:t>Kelompok sediaan farmasi yang bekerja pada sumber penyebab penyakit dan paling dibutuhkan untuk pelayanan kesehatan, contohnya sediaan farmasi untuk pelayanan kesehatan pokok (antidiabetes, analgesik, antikonvulsi) dan sediaan farmasi untuk mengatasi penyebab kematian terbesar.</w:t>
      </w:r>
    </w:p>
    <w:p w:rsidR="00941CA3" w:rsidRPr="005741F1" w:rsidRDefault="00941CA3" w:rsidP="006E1F42">
      <w:pPr>
        <w:numPr>
          <w:ilvl w:val="0"/>
          <w:numId w:val="25"/>
        </w:numPr>
        <w:spacing w:after="0" w:line="360" w:lineRule="auto"/>
        <w:ind w:left="2835"/>
        <w:contextualSpacing/>
        <w:rPr>
          <w:rFonts w:eastAsiaTheme="minorEastAsia"/>
          <w:szCs w:val="24"/>
        </w:rPr>
      </w:pPr>
      <w:r w:rsidRPr="005741F1">
        <w:rPr>
          <w:rFonts w:eastAsiaTheme="minorEastAsia"/>
          <w:szCs w:val="24"/>
        </w:rPr>
        <w:t>Kelompok N (Non Esensial)</w:t>
      </w:r>
    </w:p>
    <w:p w:rsidR="00941CA3" w:rsidRPr="00E05813" w:rsidRDefault="00941CA3" w:rsidP="00941CA3">
      <w:pPr>
        <w:pStyle w:val="ListParagraph"/>
        <w:spacing w:line="360" w:lineRule="auto"/>
        <w:ind w:left="2835"/>
        <w:contextualSpacing w:val="0"/>
        <w:jc w:val="both"/>
        <w:rPr>
          <w:rFonts w:ascii="Times New Roman" w:hAnsi="Times New Roman"/>
          <w:sz w:val="24"/>
          <w:szCs w:val="24"/>
          <w:lang w:val="id-ID"/>
        </w:rPr>
      </w:pPr>
      <w:r w:rsidRPr="00E05813">
        <w:rPr>
          <w:rFonts w:ascii="Times New Roman" w:eastAsiaTheme="minorEastAsia" w:hAnsi="Times New Roman"/>
          <w:sz w:val="24"/>
          <w:szCs w:val="24"/>
        </w:rPr>
        <w:t>Kelompok sediaan farmasi penunjang yaitu sediaan farmasi yang kerjanya ringan dan biasa dipergunakan untuk menimbulkan kenyamanan atau untuk mengatasi keluhan ringan, contohnya suplemen.</w:t>
      </w:r>
    </w:p>
    <w:p w:rsidR="00C1593D" w:rsidRPr="003A0140" w:rsidRDefault="006A63C7" w:rsidP="006A63C7">
      <w:pPr>
        <w:spacing w:line="360" w:lineRule="auto"/>
        <w:ind w:left="284" w:firstLine="709"/>
        <w:jc w:val="both"/>
        <w:rPr>
          <w:rFonts w:cs="Times New Roman"/>
          <w:color w:val="000000" w:themeColor="text1"/>
          <w:szCs w:val="24"/>
        </w:rPr>
      </w:pPr>
      <w:r>
        <w:rPr>
          <w:rFonts w:cs="Times New Roman"/>
          <w:szCs w:val="24"/>
        </w:rPr>
        <w:t>Apotek Kimia Farma No.120</w:t>
      </w:r>
      <w:r w:rsidR="00C1593D" w:rsidRPr="006A63C7">
        <w:rPr>
          <w:rFonts w:cs="Times New Roman"/>
          <w:szCs w:val="24"/>
        </w:rPr>
        <w:t xml:space="preserve"> dalam melakukan kegiatan perencanaan perbekalan farmasi menggunakan pola kombinasi, dimana dalam kegiatan perencanaan ini dilihat berdasarkan kebutuhan perbekalan farmasi pada periode sebelumnya. Cara pemesanan obat-obatan yang sering digunakan dalam resep atau penjualannya cepat (</w:t>
      </w:r>
      <w:r w:rsidR="00C1593D" w:rsidRPr="006A63C7">
        <w:rPr>
          <w:rFonts w:cs="Times New Roman"/>
          <w:i/>
          <w:szCs w:val="24"/>
        </w:rPr>
        <w:t>fast moving</w:t>
      </w:r>
      <w:r w:rsidR="00C1593D" w:rsidRPr="006A63C7">
        <w:rPr>
          <w:rFonts w:cs="Times New Roman"/>
          <w:szCs w:val="24"/>
        </w:rPr>
        <w:t xml:space="preserve">) maka dipesan dalam jumlah yang banyak. Perbekalan farmasi yang telah habis atau hampir habis akan dicatat kedalam buku </w:t>
      </w:r>
      <w:r w:rsidR="00C1593D" w:rsidRPr="006A63C7">
        <w:rPr>
          <w:rFonts w:cs="Times New Roman"/>
          <w:i/>
          <w:szCs w:val="24"/>
        </w:rPr>
        <w:t>defecta</w:t>
      </w:r>
      <w:r w:rsidR="00C1593D" w:rsidRPr="006A63C7">
        <w:rPr>
          <w:rFonts w:cs="Times New Roman"/>
          <w:szCs w:val="24"/>
        </w:rPr>
        <w:t xml:space="preserve"> untuk memudahkan pemesanan. Kombinasi p</w:t>
      </w:r>
      <w:r w:rsidR="00C1593D" w:rsidRPr="003A0140">
        <w:rPr>
          <w:rFonts w:cs="Times New Roman"/>
          <w:color w:val="000000" w:themeColor="text1"/>
          <w:szCs w:val="24"/>
        </w:rPr>
        <w:t>erencanaan ini dilakukan untuk menutupi kekurangan dari salah satu metode tersebut, apabila hanya menerapkan salah satu metode saja maka ada saat kejadian penyakit musiman apotek tidak menyediakan obat tersebut dalam jumlah yang banyak</w:t>
      </w:r>
      <w:r w:rsidR="003A0355" w:rsidRPr="003A0140">
        <w:rPr>
          <w:rFonts w:cs="Times New Roman"/>
          <w:color w:val="000000" w:themeColor="text1"/>
          <w:szCs w:val="24"/>
        </w:rPr>
        <w:t>.</w:t>
      </w:r>
    </w:p>
    <w:p w:rsidR="00CC35CC" w:rsidRPr="003A0140" w:rsidRDefault="00CC35CC" w:rsidP="002F4C64">
      <w:pPr>
        <w:spacing w:line="360" w:lineRule="auto"/>
        <w:ind w:left="1451" w:firstLine="709"/>
        <w:jc w:val="both"/>
        <w:rPr>
          <w:rFonts w:cs="Times New Roman"/>
          <w:color w:val="000000" w:themeColor="text1"/>
          <w:szCs w:val="24"/>
        </w:rPr>
      </w:pPr>
      <w:r w:rsidRPr="003A0140">
        <w:rPr>
          <w:rFonts w:cs="Times New Roman"/>
          <w:noProof/>
          <w:color w:val="000000" w:themeColor="text1"/>
          <w:szCs w:val="24"/>
        </w:rPr>
        <w:lastRenderedPageBreak/>
        <w:drawing>
          <wp:inline distT="0" distB="0" distL="0" distR="0" wp14:anchorId="39F1CAD1" wp14:editId="0BFE7484">
            <wp:extent cx="2944167" cy="2692958"/>
            <wp:effectExtent l="57150" t="0" r="85090" b="127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97796F" w:rsidRPr="003A0140" w:rsidRDefault="0097796F" w:rsidP="003A0140">
      <w:pPr>
        <w:pStyle w:val="Caption"/>
        <w:ind w:firstLine="720"/>
        <w:jc w:val="center"/>
        <w:rPr>
          <w:rFonts w:ascii="Times New Roman" w:hAnsi="Times New Roman"/>
          <w:color w:val="000000" w:themeColor="text1"/>
          <w:sz w:val="24"/>
          <w:szCs w:val="24"/>
        </w:rPr>
      </w:pPr>
      <w:bookmarkStart w:id="21" w:name="_Toc66779654"/>
      <w:r w:rsidRPr="003A0140">
        <w:rPr>
          <w:rFonts w:ascii="Times New Roman" w:hAnsi="Times New Roman"/>
          <w:color w:val="000000" w:themeColor="text1"/>
          <w:sz w:val="24"/>
          <w:szCs w:val="24"/>
        </w:rPr>
        <w:t xml:space="preserve">Gambar </w:t>
      </w:r>
      <w:r w:rsidRPr="003A0140">
        <w:rPr>
          <w:rFonts w:ascii="Times New Roman" w:hAnsi="Times New Roman"/>
          <w:color w:val="000000" w:themeColor="text1"/>
          <w:sz w:val="24"/>
          <w:szCs w:val="24"/>
        </w:rPr>
        <w:fldChar w:fldCharType="begin"/>
      </w:r>
      <w:r w:rsidRPr="003A0140">
        <w:rPr>
          <w:rFonts w:ascii="Times New Roman" w:hAnsi="Times New Roman"/>
          <w:color w:val="000000" w:themeColor="text1"/>
          <w:sz w:val="24"/>
          <w:szCs w:val="24"/>
        </w:rPr>
        <w:instrText xml:space="preserve"> SEQ Gambar \* ARABIC </w:instrText>
      </w:r>
      <w:r w:rsidRPr="003A0140">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3</w:t>
      </w:r>
      <w:r w:rsidRPr="003A0140">
        <w:rPr>
          <w:rFonts w:ascii="Times New Roman" w:hAnsi="Times New Roman"/>
          <w:color w:val="000000" w:themeColor="text1"/>
          <w:sz w:val="24"/>
          <w:szCs w:val="24"/>
        </w:rPr>
        <w:fldChar w:fldCharType="end"/>
      </w:r>
      <w:r w:rsidRPr="003A0140">
        <w:rPr>
          <w:rFonts w:ascii="Times New Roman" w:hAnsi="Times New Roman"/>
          <w:color w:val="000000" w:themeColor="text1"/>
          <w:sz w:val="24"/>
          <w:szCs w:val="24"/>
        </w:rPr>
        <w:t>. Alur Perencanaan</w:t>
      </w:r>
      <w:bookmarkEnd w:id="21"/>
    </w:p>
    <w:p w:rsidR="00C1593D" w:rsidRPr="003A0140" w:rsidRDefault="00C1593D" w:rsidP="006A63C7">
      <w:pPr>
        <w:spacing w:line="360" w:lineRule="auto"/>
        <w:ind w:left="360" w:firstLine="491"/>
        <w:jc w:val="both"/>
        <w:rPr>
          <w:rFonts w:cs="Times New Roman"/>
          <w:color w:val="000000" w:themeColor="text1"/>
          <w:szCs w:val="24"/>
        </w:rPr>
      </w:pPr>
      <w:r w:rsidRPr="003A0140">
        <w:rPr>
          <w:rFonts w:cs="Times New Roman"/>
          <w:color w:val="000000" w:themeColor="text1"/>
          <w:szCs w:val="24"/>
        </w:rPr>
        <w:t>Pemesanan yang dilakuk</w:t>
      </w:r>
      <w:r w:rsidR="006A63C7" w:rsidRPr="003A0140">
        <w:rPr>
          <w:rFonts w:cs="Times New Roman"/>
          <w:color w:val="000000" w:themeColor="text1"/>
          <w:szCs w:val="24"/>
        </w:rPr>
        <w:t>an di Apotek Kimia Farma No. 120</w:t>
      </w:r>
      <w:r w:rsidRPr="003A0140">
        <w:rPr>
          <w:rFonts w:cs="Times New Roman"/>
          <w:color w:val="000000" w:themeColor="text1"/>
          <w:szCs w:val="24"/>
        </w:rPr>
        <w:t xml:space="preserve"> dilakukan setiap barang habis, se</w:t>
      </w:r>
      <w:r w:rsidR="006A63C7" w:rsidRPr="003A0140">
        <w:rPr>
          <w:rFonts w:cs="Times New Roman"/>
          <w:color w:val="000000" w:themeColor="text1"/>
          <w:szCs w:val="24"/>
        </w:rPr>
        <w:t>h</w:t>
      </w:r>
      <w:r w:rsidRPr="003A0140">
        <w:rPr>
          <w:rFonts w:cs="Times New Roman"/>
          <w:color w:val="000000" w:themeColor="text1"/>
          <w:szCs w:val="24"/>
        </w:rPr>
        <w:t>ingga tidak ada waktu khusus untuk melakukan pemesanan. Untuk mengevaluasi perencanaan dan pengadaan sediaan farmasi digunakan analisis pareto. Analisis pareto ini didapatkan dari riwayat penjualan 3 bulan sebelumnya untuk menentukan kategori produk pareto, apakah barang tersebut masuk kedalam kategori A, B, atau C. Kategori A menunjukkan 20% dari total keseluruhan barang mempresentasikan 80% pendapatan, kategori B menunjukkan 30% dari total barang mempresentasikan 15% pendapatan, sedangkan kategori C menunjukkan 50% dari total barang mempresentasikan 5% pendapatan. Jadi, peran asisten apoteker dibagian perencanaan adalah menentukan obat yang harus tersedia di apotek dengan menganalisis metode kombinasi, kemudian dievaluasi dengan menggunakan metode pareto ABC agar tidak menimbulkan kerugian.</w:t>
      </w:r>
    </w:p>
    <w:p w:rsidR="00C1593D" w:rsidRPr="003A0140" w:rsidRDefault="00C1593D" w:rsidP="006E1F42">
      <w:pPr>
        <w:pStyle w:val="Heading2"/>
        <w:numPr>
          <w:ilvl w:val="1"/>
          <w:numId w:val="27"/>
        </w:numPr>
        <w:spacing w:line="360" w:lineRule="auto"/>
        <w:jc w:val="both"/>
        <w:rPr>
          <w:rFonts w:cs="Times New Roman"/>
          <w:szCs w:val="24"/>
        </w:rPr>
      </w:pPr>
      <w:bookmarkStart w:id="22" w:name="_Toc66857583"/>
      <w:r w:rsidRPr="003A0140">
        <w:rPr>
          <w:rFonts w:cs="Times New Roman"/>
          <w:szCs w:val="24"/>
        </w:rPr>
        <w:t>SOP dan Metode Pengadaan</w:t>
      </w:r>
      <w:bookmarkEnd w:id="22"/>
    </w:p>
    <w:p w:rsidR="00665B98" w:rsidRPr="003A0140" w:rsidRDefault="00665B98" w:rsidP="003A0355">
      <w:pPr>
        <w:pStyle w:val="BodyText"/>
        <w:spacing w:line="360" w:lineRule="auto"/>
        <w:ind w:left="360" w:right="3" w:firstLine="360"/>
        <w:jc w:val="both"/>
        <w:rPr>
          <w:color w:val="000000" w:themeColor="text1"/>
        </w:rPr>
      </w:pPr>
      <w:r w:rsidRPr="003A0140">
        <w:rPr>
          <w:color w:val="000000" w:themeColor="text1"/>
        </w:rPr>
        <w:t>Pengadaan  adalah suatu proses kegiatan yang bertujuan  agar tersedia sediaan farmasi dengan jumlah dan jenis yang cukup, sesuai dengan kebutuhan pelayanan</w:t>
      </w:r>
      <w:sdt>
        <w:sdtPr>
          <w:rPr>
            <w:color w:val="000000" w:themeColor="text1"/>
          </w:rPr>
          <w:id w:val="-490715825"/>
          <w:citation/>
        </w:sdtPr>
        <w:sdtEndPr/>
        <w:sdtContent>
          <w:r w:rsidR="00CD62EA">
            <w:rPr>
              <w:color w:val="000000" w:themeColor="text1"/>
            </w:rPr>
            <w:fldChar w:fldCharType="begin"/>
          </w:r>
          <w:r w:rsidR="00CD62EA">
            <w:rPr>
              <w:color w:val="000000" w:themeColor="text1"/>
            </w:rPr>
            <w:instrText xml:space="preserve"> CITATION Ali11 \l 1033 </w:instrText>
          </w:r>
          <w:r w:rsidR="00CD62EA">
            <w:rPr>
              <w:color w:val="000000" w:themeColor="text1"/>
            </w:rPr>
            <w:fldChar w:fldCharType="separate"/>
          </w:r>
          <w:r w:rsidR="00A414AA">
            <w:rPr>
              <w:noProof/>
              <w:color w:val="000000" w:themeColor="text1"/>
            </w:rPr>
            <w:t xml:space="preserve"> </w:t>
          </w:r>
          <w:r w:rsidR="00A414AA" w:rsidRPr="00A414AA">
            <w:rPr>
              <w:noProof/>
              <w:color w:val="000000" w:themeColor="text1"/>
            </w:rPr>
            <w:t>(Mashuda, 2011)</w:t>
          </w:r>
          <w:r w:rsidR="00CD62EA">
            <w:rPr>
              <w:color w:val="000000" w:themeColor="text1"/>
            </w:rPr>
            <w:fldChar w:fldCharType="end"/>
          </w:r>
        </w:sdtContent>
      </w:sdt>
      <w:r w:rsidRPr="003A0140">
        <w:rPr>
          <w:color w:val="000000" w:themeColor="text1"/>
        </w:rPr>
        <w:t>. Pengadaan di Apotek Kimia Farma 120 Pandu terpusat oleh BM (</w:t>
      </w:r>
      <w:r w:rsidR="00CD62EA">
        <w:rPr>
          <w:color w:val="000000" w:themeColor="text1"/>
        </w:rPr>
        <w:t>Bisnis Manager)</w:t>
      </w:r>
      <w:r w:rsidRPr="003A0140">
        <w:rPr>
          <w:color w:val="000000" w:themeColor="text1"/>
        </w:rPr>
        <w:t xml:space="preserve"> yang kemudian disalurkan ke outlet-outlet Kimia Farma lainnya. Pengadaan dibagi menjadi 4 macam, yaitu : Pengadaan rutin merupakan pengadaan secara </w:t>
      </w:r>
      <w:r w:rsidRPr="003A0140">
        <w:rPr>
          <w:color w:val="000000" w:themeColor="text1"/>
          <w:lang w:val="id-ID"/>
        </w:rPr>
        <w:t xml:space="preserve">terpusat dilakukan oleh </w:t>
      </w:r>
      <w:r w:rsidRPr="003A0140">
        <w:rPr>
          <w:color w:val="000000" w:themeColor="text1"/>
        </w:rPr>
        <w:t xml:space="preserve">bagian pengadaan di </w:t>
      </w:r>
      <w:r w:rsidRPr="003A0140">
        <w:rPr>
          <w:color w:val="000000" w:themeColor="text1"/>
          <w:spacing w:val="-3"/>
        </w:rPr>
        <w:lastRenderedPageBreak/>
        <w:t>B</w:t>
      </w:r>
      <w:r w:rsidRPr="003A0140">
        <w:rPr>
          <w:color w:val="000000" w:themeColor="text1"/>
          <w:spacing w:val="-3"/>
          <w:lang w:val="id-ID"/>
        </w:rPr>
        <w:t>M yang akan</w:t>
      </w:r>
      <w:r w:rsidRPr="003A0140">
        <w:rPr>
          <w:color w:val="000000" w:themeColor="text1"/>
        </w:rPr>
        <w:t xml:space="preserve"> dianalsis menggunakan metode Min-Max. Metode ini dilakukan dengan mengendalikan jumlah minimum dan maksimum persediaan dengan mengatur rencana pemesanan persediaan agar tidak terjadi kekurangan stok atau kelebihan stok. </w:t>
      </w:r>
    </w:p>
    <w:p w:rsidR="00665B98" w:rsidRPr="003A0140" w:rsidRDefault="00665B98" w:rsidP="009F1DE8">
      <w:pPr>
        <w:pStyle w:val="BodyText"/>
        <w:numPr>
          <w:ilvl w:val="0"/>
          <w:numId w:val="20"/>
        </w:numPr>
        <w:spacing w:line="360" w:lineRule="auto"/>
        <w:ind w:right="3"/>
        <w:jc w:val="both"/>
        <w:rPr>
          <w:color w:val="000000" w:themeColor="text1"/>
        </w:rPr>
      </w:pPr>
      <w:r w:rsidRPr="003A0140">
        <w:rPr>
          <w:color w:val="000000" w:themeColor="text1"/>
        </w:rPr>
        <w:t xml:space="preserve">Pengadaan manual/mandiri dilakukan dengan memeriksa buku </w:t>
      </w:r>
      <w:r w:rsidRPr="003A0140">
        <w:rPr>
          <w:i/>
          <w:color w:val="000000" w:themeColor="text1"/>
        </w:rPr>
        <w:t>defecta</w:t>
      </w:r>
      <w:r w:rsidRPr="003A0140">
        <w:rPr>
          <w:color w:val="000000" w:themeColor="text1"/>
        </w:rPr>
        <w:t xml:space="preserve"> yaitu buku khusus yang digunakan untuk mencatat barang atau obat yang stoknya kosong dan barang atau obat yang sering diresepkan oleh dokter dalam maupun dokter</w:t>
      </w:r>
      <w:r w:rsidRPr="003A0140">
        <w:rPr>
          <w:color w:val="000000" w:themeColor="text1"/>
          <w:spacing w:val="55"/>
        </w:rPr>
        <w:t xml:space="preserve"> </w:t>
      </w:r>
      <w:r w:rsidRPr="003A0140">
        <w:rPr>
          <w:color w:val="000000" w:themeColor="text1"/>
        </w:rPr>
        <w:t xml:space="preserve">luar, selanjutnya dibuat SP yang berisikan barang yang dibutuhkan kemudian dikirim </w:t>
      </w:r>
      <w:r w:rsidRPr="003A0140">
        <w:rPr>
          <w:color w:val="000000" w:themeColor="text1"/>
          <w:spacing w:val="-3"/>
        </w:rPr>
        <w:t xml:space="preserve">ke BM </w:t>
      </w:r>
      <w:r w:rsidRPr="003A0140">
        <w:rPr>
          <w:color w:val="000000" w:themeColor="text1"/>
        </w:rPr>
        <w:t>dan akan diteruskan ke PBF.</w:t>
      </w:r>
    </w:p>
    <w:p w:rsidR="00665B98" w:rsidRPr="003A0140" w:rsidRDefault="00665B98" w:rsidP="009F1DE8">
      <w:pPr>
        <w:pStyle w:val="BodyText"/>
        <w:numPr>
          <w:ilvl w:val="0"/>
          <w:numId w:val="20"/>
        </w:numPr>
        <w:spacing w:line="360" w:lineRule="auto"/>
        <w:ind w:right="3"/>
        <w:jc w:val="both"/>
        <w:rPr>
          <w:color w:val="000000" w:themeColor="text1"/>
        </w:rPr>
      </w:pPr>
      <w:r w:rsidRPr="003A0140">
        <w:rPr>
          <w:color w:val="000000" w:themeColor="text1"/>
        </w:rPr>
        <w:t xml:space="preserve">Pengadaan CITO yang dilakukan apabila pasien membutuhkan obat dihari itu sedangkan di apotek sedang tidak tersedia dapat langsung dipesankan dengan membuat BPBA yang kemudin diserahkan </w:t>
      </w:r>
      <w:r w:rsidRPr="003A0140">
        <w:rPr>
          <w:color w:val="000000" w:themeColor="text1"/>
          <w:spacing w:val="-3"/>
        </w:rPr>
        <w:t xml:space="preserve">ke BM </w:t>
      </w:r>
      <w:r w:rsidRPr="003A0140">
        <w:rPr>
          <w:color w:val="000000" w:themeColor="text1"/>
        </w:rPr>
        <w:t>agar selanjunya dibuatkan SP cito ke pada PBF yang dapat dikirimkan pada hari itu juga.</w:t>
      </w:r>
    </w:p>
    <w:p w:rsidR="00665B98" w:rsidRPr="003A0140" w:rsidRDefault="00665B98" w:rsidP="009F1DE8">
      <w:pPr>
        <w:pStyle w:val="BodyText"/>
        <w:numPr>
          <w:ilvl w:val="0"/>
          <w:numId w:val="20"/>
        </w:numPr>
        <w:spacing w:line="360" w:lineRule="auto"/>
        <w:ind w:right="3"/>
        <w:jc w:val="both"/>
        <w:rPr>
          <w:color w:val="000000" w:themeColor="text1"/>
        </w:rPr>
      </w:pPr>
      <w:r w:rsidRPr="003A0140">
        <w:rPr>
          <w:color w:val="000000" w:themeColor="text1"/>
        </w:rPr>
        <w:t>Pengadaan barang mendesak, yaitu apabila ada obat di apotek yang habis atau tidak tersedia sedangkan dokter meresepkan obat ataupun pasien datang untuk mencari obat tersebut maka Apotek Kimia Farma 120 Pandu dapat menghubungi Apotek Kimia Farma lain yang memiliki stok obat tersebut dengan menggunakan bon. Permintaan barang antar apotek Kimia Farma diajukan dengan menggunakan BPBA (Bon Permintaan Barang Apotek), sehingga apotek yang meminta menambah pembelian dan apotek yang memberikan barang menambah penjualan atau pembelian dilakukan kepada apotek swasta lainnya. Hal ini dilakukan untuk menghindari penolakan obat atau resep serta untuk meningkatkan kepuasan pengunjung terhadap pelayanan apotek.</w:t>
      </w:r>
    </w:p>
    <w:p w:rsidR="00665B98" w:rsidRPr="003A0140" w:rsidRDefault="00665B98" w:rsidP="00665B98">
      <w:pPr>
        <w:pStyle w:val="BodyText"/>
        <w:spacing w:after="240" w:line="360" w:lineRule="auto"/>
        <w:ind w:left="1080" w:right="3" w:firstLine="540"/>
        <w:jc w:val="both"/>
        <w:rPr>
          <w:color w:val="000000" w:themeColor="text1"/>
        </w:rPr>
      </w:pPr>
      <w:r w:rsidRPr="003A0140">
        <w:rPr>
          <w:color w:val="000000" w:themeColor="text1"/>
        </w:rPr>
        <w:t xml:space="preserve">Untuk pengadaan narkotika dan psikotropika, terdapat formulir khusus SP Narkotika dan Psikotropika. Pengadaan psikotropika dapat dipesan ke BM, tetapi untuk pengadaan narkotika pemesanan dilakukan oleh masing-masing apotek pelayanan langsung kepada PBF Kimia </w:t>
      </w:r>
      <w:r w:rsidRPr="003A0140">
        <w:rPr>
          <w:color w:val="000000" w:themeColor="text1"/>
        </w:rPr>
        <w:lastRenderedPageBreak/>
        <w:t xml:space="preserve">Farma melalui surat pesanan (SP) tertentu yang harus ditandatangani oleh apoteker pengelola apotek. </w:t>
      </w:r>
    </w:p>
    <w:p w:rsidR="003961A2" w:rsidRDefault="00665B98" w:rsidP="003961A2">
      <w:pPr>
        <w:pStyle w:val="BodyText"/>
        <w:spacing w:line="360" w:lineRule="auto"/>
        <w:ind w:left="1080" w:right="3" w:firstLine="540"/>
        <w:jc w:val="both"/>
        <w:rPr>
          <w:color w:val="000000" w:themeColor="text1"/>
        </w:rPr>
      </w:pPr>
      <w:r w:rsidRPr="003A0140">
        <w:rPr>
          <w:color w:val="000000" w:themeColor="text1"/>
        </w:rPr>
        <w:t>Apotek Kimia Farma 120 Pandu juga melakukan pengadaan dengan sistem konsinyasi. Konsinyasi merupakan bentuk kerjasama yang biasanya dilakukan untuk produk atau obat-obat baru, barang promosi, alat kesehatan, food supplement. Konsinyasi dilakukan dengan cara menitipkan produk dari perusahaan kepada Kimia Farma, kemudian setiap bulannya dilakukan pengecekan dari pihak perusahaan untuk mengetahui jumlah produk yang terjual. Barang konsinyasi ini apabila tidak laku, maka dapat diretur dan yang difakturkan untuk dibayar adalah barang yang terjual saja.</w:t>
      </w:r>
    </w:p>
    <w:p w:rsidR="00665B98" w:rsidRPr="003A0140" w:rsidRDefault="00BE39BF" w:rsidP="00BE39BF">
      <w:pPr>
        <w:pStyle w:val="BodyText"/>
        <w:spacing w:line="360" w:lineRule="auto"/>
        <w:ind w:left="1080" w:right="3" w:firstLine="360"/>
        <w:jc w:val="center"/>
        <w:rPr>
          <w:color w:val="000000" w:themeColor="text1"/>
        </w:rPr>
      </w:pPr>
      <w:r w:rsidRPr="003A0140">
        <w:rPr>
          <w:noProof/>
          <w:color w:val="000000" w:themeColor="text1"/>
        </w:rPr>
        <w:drawing>
          <wp:inline distT="0" distB="0" distL="0" distR="0" wp14:anchorId="3BC8B575" wp14:editId="1DE62A9D">
            <wp:extent cx="2944167" cy="2692958"/>
            <wp:effectExtent l="0" t="38100" r="0" b="317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665B98" w:rsidRPr="003A0140" w:rsidRDefault="0097796F" w:rsidP="0097796F">
      <w:pPr>
        <w:pStyle w:val="Caption"/>
        <w:jc w:val="center"/>
        <w:rPr>
          <w:rFonts w:ascii="Times New Roman" w:hAnsi="Times New Roman"/>
          <w:b w:val="0"/>
          <w:color w:val="000000" w:themeColor="text1"/>
          <w:sz w:val="24"/>
          <w:szCs w:val="24"/>
        </w:rPr>
      </w:pPr>
      <w:r w:rsidRPr="003A0140">
        <w:rPr>
          <w:rFonts w:ascii="Times New Roman" w:hAnsi="Times New Roman"/>
          <w:b w:val="0"/>
          <w:color w:val="000000" w:themeColor="text1"/>
          <w:sz w:val="24"/>
          <w:szCs w:val="24"/>
        </w:rPr>
        <w:t xml:space="preserve">  </w:t>
      </w:r>
      <w:r w:rsidRPr="003A0140">
        <w:rPr>
          <w:rFonts w:ascii="Times New Roman" w:hAnsi="Times New Roman"/>
          <w:b w:val="0"/>
          <w:color w:val="000000" w:themeColor="text1"/>
          <w:sz w:val="24"/>
          <w:szCs w:val="24"/>
        </w:rPr>
        <w:tab/>
      </w:r>
      <w:r w:rsidRPr="003A0140">
        <w:rPr>
          <w:rFonts w:ascii="Times New Roman" w:hAnsi="Times New Roman"/>
          <w:b w:val="0"/>
          <w:color w:val="000000" w:themeColor="text1"/>
          <w:sz w:val="24"/>
          <w:szCs w:val="24"/>
        </w:rPr>
        <w:tab/>
      </w:r>
      <w:bookmarkStart w:id="23" w:name="_Toc66779655"/>
      <w:r w:rsidRPr="003A0140">
        <w:rPr>
          <w:rFonts w:ascii="Times New Roman" w:hAnsi="Times New Roman"/>
          <w:color w:val="000000" w:themeColor="text1"/>
          <w:sz w:val="24"/>
          <w:szCs w:val="24"/>
        </w:rPr>
        <w:t xml:space="preserve">Gambar </w:t>
      </w:r>
      <w:r w:rsidRPr="003A0140">
        <w:rPr>
          <w:rFonts w:ascii="Times New Roman" w:hAnsi="Times New Roman"/>
          <w:color w:val="000000" w:themeColor="text1"/>
          <w:sz w:val="24"/>
          <w:szCs w:val="24"/>
        </w:rPr>
        <w:fldChar w:fldCharType="begin"/>
      </w:r>
      <w:r w:rsidRPr="003A0140">
        <w:rPr>
          <w:rFonts w:ascii="Times New Roman" w:hAnsi="Times New Roman"/>
          <w:color w:val="000000" w:themeColor="text1"/>
          <w:sz w:val="24"/>
          <w:szCs w:val="24"/>
        </w:rPr>
        <w:instrText xml:space="preserve"> SEQ Gambar \* ARABIC </w:instrText>
      </w:r>
      <w:r w:rsidRPr="003A0140">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4</w:t>
      </w:r>
      <w:r w:rsidRPr="003A0140">
        <w:rPr>
          <w:rFonts w:ascii="Times New Roman" w:hAnsi="Times New Roman"/>
          <w:color w:val="000000" w:themeColor="text1"/>
          <w:sz w:val="24"/>
          <w:szCs w:val="24"/>
        </w:rPr>
        <w:fldChar w:fldCharType="end"/>
      </w:r>
      <w:r w:rsidRPr="003A0140">
        <w:rPr>
          <w:rFonts w:ascii="Times New Roman" w:hAnsi="Times New Roman"/>
          <w:color w:val="000000" w:themeColor="text1"/>
          <w:sz w:val="24"/>
          <w:szCs w:val="24"/>
        </w:rPr>
        <w:t>. Alur Pengadaan Metode Min-Max</w:t>
      </w:r>
      <w:bookmarkEnd w:id="23"/>
    </w:p>
    <w:p w:rsidR="00046A4F" w:rsidRPr="003A0140" w:rsidRDefault="00046A4F" w:rsidP="00046A4F">
      <w:pPr>
        <w:pStyle w:val="BodyText"/>
        <w:spacing w:line="360" w:lineRule="auto"/>
        <w:ind w:left="1080" w:right="3" w:firstLine="540"/>
        <w:jc w:val="both"/>
        <w:rPr>
          <w:color w:val="000000" w:themeColor="text1"/>
        </w:rPr>
      </w:pPr>
    </w:p>
    <w:p w:rsidR="00046A4F" w:rsidRPr="003A0140" w:rsidRDefault="00046A4F" w:rsidP="00046A4F">
      <w:pPr>
        <w:pStyle w:val="BodyText"/>
        <w:spacing w:line="360" w:lineRule="auto"/>
        <w:ind w:left="1440" w:right="3"/>
        <w:jc w:val="center"/>
        <w:rPr>
          <w:b/>
          <w:color w:val="000000" w:themeColor="text1"/>
        </w:rPr>
      </w:pPr>
      <w:r w:rsidRPr="003A0140">
        <w:rPr>
          <w:noProof/>
          <w:color w:val="000000" w:themeColor="text1"/>
        </w:rPr>
        <w:lastRenderedPageBreak/>
        <w:drawing>
          <wp:inline distT="0" distB="0" distL="0" distR="0" wp14:anchorId="21FD8C19" wp14:editId="16F4645D">
            <wp:extent cx="2944167" cy="2692958"/>
            <wp:effectExtent l="0" t="0" r="0" b="127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046A4F" w:rsidRPr="003A0140" w:rsidRDefault="0097796F" w:rsidP="0097796F">
      <w:pPr>
        <w:pStyle w:val="Caption"/>
        <w:ind w:left="720" w:firstLine="720"/>
        <w:jc w:val="center"/>
        <w:rPr>
          <w:rFonts w:ascii="Times New Roman" w:hAnsi="Times New Roman"/>
          <w:color w:val="000000" w:themeColor="text1"/>
          <w:sz w:val="24"/>
          <w:szCs w:val="24"/>
        </w:rPr>
      </w:pPr>
      <w:bookmarkStart w:id="24" w:name="_Toc66779656"/>
      <w:r w:rsidRPr="003A0140">
        <w:rPr>
          <w:rFonts w:ascii="Times New Roman" w:hAnsi="Times New Roman"/>
          <w:color w:val="000000" w:themeColor="text1"/>
          <w:sz w:val="24"/>
          <w:szCs w:val="24"/>
        </w:rPr>
        <w:t xml:space="preserve">Gambar </w:t>
      </w:r>
      <w:r w:rsidRPr="003A0140">
        <w:rPr>
          <w:rFonts w:ascii="Times New Roman" w:hAnsi="Times New Roman"/>
          <w:color w:val="000000" w:themeColor="text1"/>
          <w:sz w:val="24"/>
          <w:szCs w:val="24"/>
        </w:rPr>
        <w:fldChar w:fldCharType="begin"/>
      </w:r>
      <w:r w:rsidRPr="003A0140">
        <w:rPr>
          <w:rFonts w:ascii="Times New Roman" w:hAnsi="Times New Roman"/>
          <w:color w:val="000000" w:themeColor="text1"/>
          <w:sz w:val="24"/>
          <w:szCs w:val="24"/>
        </w:rPr>
        <w:instrText xml:space="preserve"> SEQ Gambar \* ARABIC </w:instrText>
      </w:r>
      <w:r w:rsidRPr="003A0140">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5</w:t>
      </w:r>
      <w:r w:rsidRPr="003A0140">
        <w:rPr>
          <w:rFonts w:ascii="Times New Roman" w:hAnsi="Times New Roman"/>
          <w:color w:val="000000" w:themeColor="text1"/>
          <w:sz w:val="24"/>
          <w:szCs w:val="24"/>
        </w:rPr>
        <w:fldChar w:fldCharType="end"/>
      </w:r>
      <w:r w:rsidRPr="003A0140">
        <w:rPr>
          <w:rFonts w:ascii="Times New Roman" w:hAnsi="Times New Roman"/>
          <w:color w:val="000000" w:themeColor="text1"/>
          <w:sz w:val="24"/>
          <w:szCs w:val="24"/>
        </w:rPr>
        <w:t>. Alur Pengadaan Metode Cito</w:t>
      </w:r>
      <w:bookmarkEnd w:id="24"/>
    </w:p>
    <w:p w:rsidR="00046A4F" w:rsidRPr="003A0140" w:rsidRDefault="00046A4F" w:rsidP="00046A4F">
      <w:pPr>
        <w:pStyle w:val="BodyText"/>
        <w:spacing w:line="360" w:lineRule="auto"/>
        <w:ind w:left="1440" w:right="3"/>
        <w:jc w:val="center"/>
        <w:rPr>
          <w:b/>
          <w:color w:val="000000" w:themeColor="text1"/>
        </w:rPr>
      </w:pPr>
      <w:r w:rsidRPr="003A0140">
        <w:rPr>
          <w:noProof/>
          <w:color w:val="000000" w:themeColor="text1"/>
        </w:rPr>
        <w:drawing>
          <wp:inline distT="0" distB="0" distL="0" distR="0" wp14:anchorId="38BB0FFD" wp14:editId="7B612C55">
            <wp:extent cx="2944167" cy="2692958"/>
            <wp:effectExtent l="0" t="0" r="0" b="1270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046A4F" w:rsidRPr="003A0140" w:rsidRDefault="003A0140" w:rsidP="003A0140">
      <w:pPr>
        <w:pStyle w:val="Caption"/>
        <w:ind w:left="720" w:firstLine="720"/>
        <w:jc w:val="center"/>
        <w:rPr>
          <w:rFonts w:ascii="Times New Roman" w:hAnsi="Times New Roman"/>
          <w:b w:val="0"/>
          <w:color w:val="000000" w:themeColor="text1"/>
          <w:sz w:val="24"/>
          <w:szCs w:val="24"/>
        </w:rPr>
      </w:pPr>
      <w:bookmarkStart w:id="25" w:name="_Toc66779657"/>
      <w:r w:rsidRPr="003A0140">
        <w:rPr>
          <w:rFonts w:ascii="Times New Roman" w:hAnsi="Times New Roman"/>
          <w:color w:val="000000" w:themeColor="text1"/>
          <w:sz w:val="24"/>
          <w:szCs w:val="24"/>
        </w:rPr>
        <w:t xml:space="preserve">Gambar </w:t>
      </w:r>
      <w:r w:rsidRPr="003A0140">
        <w:rPr>
          <w:rFonts w:ascii="Times New Roman" w:hAnsi="Times New Roman"/>
          <w:color w:val="000000" w:themeColor="text1"/>
          <w:sz w:val="24"/>
          <w:szCs w:val="24"/>
        </w:rPr>
        <w:fldChar w:fldCharType="begin"/>
      </w:r>
      <w:r w:rsidRPr="003A0140">
        <w:rPr>
          <w:rFonts w:ascii="Times New Roman" w:hAnsi="Times New Roman"/>
          <w:color w:val="000000" w:themeColor="text1"/>
          <w:sz w:val="24"/>
          <w:szCs w:val="24"/>
        </w:rPr>
        <w:instrText xml:space="preserve"> SEQ Gambar \* ARABIC </w:instrText>
      </w:r>
      <w:r w:rsidRPr="003A0140">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6</w:t>
      </w:r>
      <w:r w:rsidRPr="003A0140">
        <w:rPr>
          <w:rFonts w:ascii="Times New Roman" w:hAnsi="Times New Roman"/>
          <w:color w:val="000000" w:themeColor="text1"/>
          <w:sz w:val="24"/>
          <w:szCs w:val="24"/>
        </w:rPr>
        <w:fldChar w:fldCharType="end"/>
      </w:r>
      <w:r w:rsidRPr="003A0140">
        <w:rPr>
          <w:rFonts w:ascii="Times New Roman" w:hAnsi="Times New Roman"/>
          <w:color w:val="000000" w:themeColor="text1"/>
          <w:sz w:val="24"/>
          <w:szCs w:val="24"/>
        </w:rPr>
        <w:t>. Alur Pengadaan Metode Bon Obat</w:t>
      </w:r>
      <w:bookmarkEnd w:id="25"/>
    </w:p>
    <w:p w:rsidR="00C1593D" w:rsidRPr="003A0140" w:rsidRDefault="00A92278" w:rsidP="006E1F42">
      <w:pPr>
        <w:pStyle w:val="Heading2"/>
        <w:numPr>
          <w:ilvl w:val="1"/>
          <w:numId w:val="27"/>
        </w:numPr>
        <w:jc w:val="both"/>
        <w:rPr>
          <w:rFonts w:cs="Times New Roman"/>
          <w:szCs w:val="24"/>
        </w:rPr>
      </w:pPr>
      <w:bookmarkStart w:id="26" w:name="_Toc66857584"/>
      <w:r w:rsidRPr="003A0140">
        <w:rPr>
          <w:rFonts w:cs="Times New Roman"/>
          <w:szCs w:val="24"/>
        </w:rPr>
        <w:t>SOP dan Metode Penerimaan</w:t>
      </w:r>
      <w:bookmarkEnd w:id="26"/>
    </w:p>
    <w:p w:rsidR="00A92278" w:rsidRPr="003A0140" w:rsidRDefault="00A92278" w:rsidP="006A63C7">
      <w:pPr>
        <w:spacing w:line="360" w:lineRule="auto"/>
        <w:ind w:left="142" w:firstLine="709"/>
        <w:jc w:val="both"/>
        <w:rPr>
          <w:rFonts w:cs="Times New Roman"/>
          <w:color w:val="000000" w:themeColor="text1"/>
          <w:szCs w:val="24"/>
        </w:rPr>
      </w:pPr>
      <w:r w:rsidRPr="003A0140">
        <w:rPr>
          <w:rFonts w:cs="Times New Roman"/>
          <w:color w:val="000000" w:themeColor="text1"/>
          <w:spacing w:val="-4"/>
          <w:szCs w:val="24"/>
        </w:rPr>
        <w:t>Penerimaan merupakan</w:t>
      </w:r>
      <w:r w:rsidRPr="003A0140">
        <w:rPr>
          <w:rFonts w:cs="Times New Roman"/>
          <w:color w:val="000000" w:themeColor="text1"/>
          <w:spacing w:val="51"/>
          <w:szCs w:val="24"/>
        </w:rPr>
        <w:t xml:space="preserve"> </w:t>
      </w:r>
      <w:r w:rsidRPr="003A0140">
        <w:rPr>
          <w:rFonts w:cs="Times New Roman"/>
          <w:color w:val="000000" w:themeColor="text1"/>
          <w:spacing w:val="-3"/>
          <w:szCs w:val="24"/>
        </w:rPr>
        <w:t xml:space="preserve">kegiatan untuk menerima </w:t>
      </w:r>
      <w:r w:rsidRPr="003A0140">
        <w:rPr>
          <w:rFonts w:cs="Times New Roman"/>
          <w:color w:val="000000" w:themeColor="text1"/>
          <w:spacing w:val="-4"/>
          <w:szCs w:val="24"/>
        </w:rPr>
        <w:t xml:space="preserve">perbekalan farmasi </w:t>
      </w:r>
      <w:r w:rsidRPr="003A0140">
        <w:rPr>
          <w:rFonts w:cs="Times New Roman"/>
          <w:color w:val="000000" w:themeColor="text1"/>
          <w:spacing w:val="-5"/>
          <w:szCs w:val="24"/>
        </w:rPr>
        <w:t xml:space="preserve">yang </w:t>
      </w:r>
      <w:r w:rsidRPr="003A0140">
        <w:rPr>
          <w:rFonts w:cs="Times New Roman"/>
          <w:color w:val="000000" w:themeColor="text1"/>
          <w:spacing w:val="-3"/>
          <w:szCs w:val="24"/>
        </w:rPr>
        <w:t xml:space="preserve">telah </w:t>
      </w:r>
      <w:r w:rsidRPr="003A0140">
        <w:rPr>
          <w:rFonts w:cs="Times New Roman"/>
          <w:color w:val="000000" w:themeColor="text1"/>
          <w:szCs w:val="24"/>
        </w:rPr>
        <w:t xml:space="preserve">diadakan sesuai dengan aturan  kefarmasian,  melalui  pembelian  langsung, tender, konsinyasi atau  sumbangan.  Penerimaan  adalah kegiatan untuk menjamin kesesuaian jenis, spesifikasi, jumlah, mutu, waktu penyerahan dan harga yang tertera dalam kontrak/pesanan. </w:t>
      </w:r>
      <w:r w:rsidRPr="003A0140">
        <w:rPr>
          <w:rFonts w:cs="Times New Roman"/>
          <w:color w:val="000000" w:themeColor="text1"/>
          <w:spacing w:val="-3"/>
          <w:szCs w:val="24"/>
        </w:rPr>
        <w:t xml:space="preserve">Penerimaan </w:t>
      </w:r>
      <w:r w:rsidRPr="003A0140">
        <w:rPr>
          <w:rFonts w:cs="Times New Roman"/>
          <w:color w:val="000000" w:themeColor="text1"/>
          <w:szCs w:val="24"/>
        </w:rPr>
        <w:t xml:space="preserve">merupakan kegiatan </w:t>
      </w:r>
      <w:r w:rsidRPr="003A0140">
        <w:rPr>
          <w:rFonts w:cs="Times New Roman"/>
          <w:color w:val="000000" w:themeColor="text1"/>
          <w:spacing w:val="-3"/>
          <w:szCs w:val="24"/>
        </w:rPr>
        <w:t xml:space="preserve">verifikasi penerimaan/penolakan, dokumentasi </w:t>
      </w:r>
      <w:r w:rsidRPr="003A0140">
        <w:rPr>
          <w:rFonts w:cs="Times New Roman"/>
          <w:color w:val="000000" w:themeColor="text1"/>
          <w:szCs w:val="24"/>
        </w:rPr>
        <w:t xml:space="preserve">dan </w:t>
      </w:r>
      <w:r w:rsidRPr="003A0140">
        <w:rPr>
          <w:rFonts w:cs="Times New Roman"/>
          <w:color w:val="000000" w:themeColor="text1"/>
          <w:spacing w:val="-3"/>
          <w:szCs w:val="24"/>
        </w:rPr>
        <w:t xml:space="preserve">penyerahan yang </w:t>
      </w:r>
      <w:r w:rsidRPr="003A0140">
        <w:rPr>
          <w:rFonts w:cs="Times New Roman"/>
          <w:color w:val="000000" w:themeColor="text1"/>
          <w:spacing w:val="-2"/>
          <w:szCs w:val="24"/>
        </w:rPr>
        <w:t xml:space="preserve">dilakukan </w:t>
      </w:r>
      <w:r w:rsidRPr="003A0140">
        <w:rPr>
          <w:rFonts w:cs="Times New Roman"/>
          <w:color w:val="000000" w:themeColor="text1"/>
          <w:szCs w:val="24"/>
        </w:rPr>
        <w:t xml:space="preserve">dengan menggunakan "checklist" yang sudah disiapkan untuk masing-masing  jenis  produk  </w:t>
      </w:r>
      <w:r w:rsidRPr="003A0140">
        <w:rPr>
          <w:rFonts w:cs="Times New Roman"/>
          <w:color w:val="000000" w:themeColor="text1"/>
          <w:spacing w:val="-3"/>
          <w:szCs w:val="24"/>
        </w:rPr>
        <w:t>yang berisi antara lain</w:t>
      </w:r>
      <w:r w:rsidRPr="003A0140">
        <w:rPr>
          <w:rFonts w:cs="Times New Roman"/>
          <w:color w:val="000000" w:themeColor="text1"/>
          <w:spacing w:val="-18"/>
          <w:szCs w:val="24"/>
        </w:rPr>
        <w:t xml:space="preserve"> </w:t>
      </w:r>
      <w:sdt>
        <w:sdtPr>
          <w:rPr>
            <w:rFonts w:cs="Times New Roman"/>
            <w:color w:val="000000" w:themeColor="text1"/>
            <w:spacing w:val="-18"/>
            <w:szCs w:val="24"/>
          </w:rPr>
          <w:id w:val="-1285192774"/>
          <w:citation/>
        </w:sdtPr>
        <w:sdtEndPr/>
        <w:sdtContent>
          <w:r w:rsidR="00CD62EA">
            <w:rPr>
              <w:rFonts w:cs="Times New Roman"/>
              <w:color w:val="000000" w:themeColor="text1"/>
              <w:spacing w:val="-18"/>
              <w:szCs w:val="24"/>
            </w:rPr>
            <w:fldChar w:fldCharType="begin"/>
          </w:r>
          <w:r w:rsidR="00CD62EA">
            <w:rPr>
              <w:rFonts w:cs="Times New Roman"/>
              <w:color w:val="000000" w:themeColor="text1"/>
              <w:szCs w:val="24"/>
            </w:rPr>
            <w:instrText xml:space="preserve"> CITATION Ali11 \l 1033 </w:instrText>
          </w:r>
          <w:r w:rsidR="00CD62EA">
            <w:rPr>
              <w:rFonts w:cs="Times New Roman"/>
              <w:color w:val="000000" w:themeColor="text1"/>
              <w:spacing w:val="-18"/>
              <w:szCs w:val="24"/>
            </w:rPr>
            <w:fldChar w:fldCharType="separate"/>
          </w:r>
          <w:r w:rsidR="00A414AA" w:rsidRPr="00A414AA">
            <w:rPr>
              <w:rFonts w:cs="Times New Roman"/>
              <w:noProof/>
              <w:color w:val="000000" w:themeColor="text1"/>
              <w:szCs w:val="24"/>
            </w:rPr>
            <w:t>(Mashuda, 2011)</w:t>
          </w:r>
          <w:r w:rsidR="00CD62EA">
            <w:rPr>
              <w:rFonts w:cs="Times New Roman"/>
              <w:color w:val="000000" w:themeColor="text1"/>
              <w:spacing w:val="-18"/>
              <w:szCs w:val="24"/>
            </w:rPr>
            <w:fldChar w:fldCharType="end"/>
          </w:r>
        </w:sdtContent>
      </w:sdt>
      <w:r w:rsidRPr="003A0140">
        <w:rPr>
          <w:rFonts w:cs="Times New Roman"/>
          <w:color w:val="000000" w:themeColor="text1"/>
          <w:szCs w:val="24"/>
        </w:rPr>
        <w:t>:</w:t>
      </w:r>
    </w:p>
    <w:p w:rsidR="00A92278" w:rsidRPr="003A0140" w:rsidRDefault="00A92278" w:rsidP="009F1DE8">
      <w:pPr>
        <w:pStyle w:val="ListParagraph"/>
        <w:numPr>
          <w:ilvl w:val="0"/>
          <w:numId w:val="13"/>
        </w:numPr>
        <w:spacing w:after="200" w:line="360" w:lineRule="auto"/>
        <w:ind w:left="1134" w:hanging="283"/>
        <w:jc w:val="both"/>
        <w:rPr>
          <w:rFonts w:ascii="Times New Roman" w:hAnsi="Times New Roman"/>
          <w:color w:val="000000" w:themeColor="text1"/>
          <w:sz w:val="24"/>
          <w:szCs w:val="24"/>
        </w:rPr>
      </w:pPr>
      <w:r w:rsidRPr="003A0140">
        <w:rPr>
          <w:rFonts w:ascii="Times New Roman" w:hAnsi="Times New Roman"/>
          <w:color w:val="000000" w:themeColor="text1"/>
          <w:spacing w:val="-4"/>
          <w:sz w:val="24"/>
          <w:szCs w:val="24"/>
        </w:rPr>
        <w:lastRenderedPageBreak/>
        <w:t xml:space="preserve">Kebenaran </w:t>
      </w:r>
      <w:r w:rsidRPr="003A0140">
        <w:rPr>
          <w:rFonts w:ascii="Times New Roman" w:hAnsi="Times New Roman"/>
          <w:color w:val="000000" w:themeColor="text1"/>
          <w:spacing w:val="-3"/>
          <w:sz w:val="24"/>
          <w:szCs w:val="24"/>
        </w:rPr>
        <w:t>jumlah</w:t>
      </w:r>
      <w:r w:rsidRPr="003A0140">
        <w:rPr>
          <w:rFonts w:ascii="Times New Roman" w:hAnsi="Times New Roman"/>
          <w:color w:val="000000" w:themeColor="text1"/>
          <w:spacing w:val="-12"/>
          <w:sz w:val="24"/>
          <w:szCs w:val="24"/>
        </w:rPr>
        <w:t xml:space="preserve"> </w:t>
      </w:r>
      <w:r w:rsidRPr="003A0140">
        <w:rPr>
          <w:rFonts w:ascii="Times New Roman" w:hAnsi="Times New Roman"/>
          <w:color w:val="000000" w:themeColor="text1"/>
          <w:spacing w:val="-3"/>
          <w:sz w:val="24"/>
          <w:szCs w:val="24"/>
        </w:rPr>
        <w:t>kemasan.</w:t>
      </w:r>
    </w:p>
    <w:p w:rsidR="00A92278" w:rsidRPr="003A0140" w:rsidRDefault="00A92278" w:rsidP="009F1DE8">
      <w:pPr>
        <w:pStyle w:val="ListParagraph"/>
        <w:numPr>
          <w:ilvl w:val="0"/>
          <w:numId w:val="13"/>
        </w:numPr>
        <w:spacing w:after="200" w:line="360" w:lineRule="auto"/>
        <w:ind w:left="1134" w:hanging="283"/>
        <w:jc w:val="both"/>
        <w:rPr>
          <w:rFonts w:ascii="Times New Roman" w:hAnsi="Times New Roman"/>
          <w:color w:val="000000" w:themeColor="text1"/>
          <w:sz w:val="24"/>
          <w:szCs w:val="24"/>
        </w:rPr>
      </w:pPr>
      <w:r w:rsidRPr="003A0140">
        <w:rPr>
          <w:rFonts w:ascii="Times New Roman" w:hAnsi="Times New Roman"/>
          <w:color w:val="000000" w:themeColor="text1"/>
          <w:spacing w:val="-4"/>
          <w:sz w:val="24"/>
          <w:szCs w:val="24"/>
        </w:rPr>
        <w:t xml:space="preserve">Kebenaran </w:t>
      </w:r>
      <w:r w:rsidRPr="003A0140">
        <w:rPr>
          <w:rFonts w:ascii="Times New Roman" w:hAnsi="Times New Roman"/>
          <w:color w:val="000000" w:themeColor="text1"/>
          <w:spacing w:val="-3"/>
          <w:sz w:val="24"/>
          <w:szCs w:val="24"/>
        </w:rPr>
        <w:t xml:space="preserve">kondisi </w:t>
      </w:r>
      <w:r w:rsidRPr="003A0140">
        <w:rPr>
          <w:rFonts w:ascii="Times New Roman" w:hAnsi="Times New Roman"/>
          <w:color w:val="000000" w:themeColor="text1"/>
          <w:spacing w:val="-4"/>
          <w:sz w:val="24"/>
          <w:szCs w:val="24"/>
        </w:rPr>
        <w:t>kemasan seperti yang</w:t>
      </w:r>
      <w:r w:rsidRPr="003A0140">
        <w:rPr>
          <w:rFonts w:ascii="Times New Roman" w:hAnsi="Times New Roman"/>
          <w:color w:val="000000" w:themeColor="text1"/>
          <w:spacing w:val="-14"/>
          <w:sz w:val="24"/>
          <w:szCs w:val="24"/>
        </w:rPr>
        <w:t xml:space="preserve"> </w:t>
      </w:r>
      <w:r w:rsidRPr="003A0140">
        <w:rPr>
          <w:rFonts w:ascii="Times New Roman" w:hAnsi="Times New Roman"/>
          <w:color w:val="000000" w:themeColor="text1"/>
          <w:spacing w:val="-3"/>
          <w:sz w:val="24"/>
          <w:szCs w:val="24"/>
        </w:rPr>
        <w:t>disyaratkan.</w:t>
      </w:r>
    </w:p>
    <w:p w:rsidR="00A92278" w:rsidRPr="003A0140" w:rsidRDefault="00A92278" w:rsidP="009F1DE8">
      <w:pPr>
        <w:pStyle w:val="ListParagraph"/>
        <w:numPr>
          <w:ilvl w:val="0"/>
          <w:numId w:val="13"/>
        </w:numPr>
        <w:spacing w:after="200" w:line="360" w:lineRule="auto"/>
        <w:ind w:left="1134" w:hanging="283"/>
        <w:jc w:val="both"/>
        <w:rPr>
          <w:rFonts w:ascii="Times New Roman" w:hAnsi="Times New Roman"/>
          <w:color w:val="000000" w:themeColor="text1"/>
          <w:sz w:val="24"/>
          <w:szCs w:val="24"/>
        </w:rPr>
      </w:pPr>
      <w:r w:rsidRPr="003A0140">
        <w:rPr>
          <w:rFonts w:ascii="Times New Roman" w:hAnsi="Times New Roman"/>
          <w:color w:val="000000" w:themeColor="text1"/>
          <w:spacing w:val="-4"/>
          <w:sz w:val="24"/>
          <w:szCs w:val="24"/>
        </w:rPr>
        <w:t>Kebenaran jumlah satuan dalam tiap</w:t>
      </w:r>
      <w:r w:rsidRPr="003A0140">
        <w:rPr>
          <w:rFonts w:ascii="Times New Roman" w:hAnsi="Times New Roman"/>
          <w:color w:val="000000" w:themeColor="text1"/>
          <w:spacing w:val="-25"/>
          <w:sz w:val="24"/>
          <w:szCs w:val="24"/>
        </w:rPr>
        <w:t xml:space="preserve"> </w:t>
      </w:r>
      <w:r w:rsidRPr="003A0140">
        <w:rPr>
          <w:rFonts w:ascii="Times New Roman" w:hAnsi="Times New Roman"/>
          <w:color w:val="000000" w:themeColor="text1"/>
          <w:spacing w:val="-4"/>
          <w:sz w:val="24"/>
          <w:szCs w:val="24"/>
        </w:rPr>
        <w:t>kemasan.</w:t>
      </w:r>
    </w:p>
    <w:p w:rsidR="00A92278" w:rsidRPr="003A0140" w:rsidRDefault="00A92278" w:rsidP="009F1DE8">
      <w:pPr>
        <w:pStyle w:val="ListParagraph"/>
        <w:numPr>
          <w:ilvl w:val="0"/>
          <w:numId w:val="13"/>
        </w:numPr>
        <w:spacing w:after="200" w:line="360" w:lineRule="auto"/>
        <w:ind w:left="1134" w:hanging="283"/>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 xml:space="preserve">kebenaran jenis produk </w:t>
      </w:r>
      <w:r w:rsidRPr="003A0140">
        <w:rPr>
          <w:rFonts w:ascii="Times New Roman" w:hAnsi="Times New Roman"/>
          <w:color w:val="000000" w:themeColor="text1"/>
          <w:spacing w:val="-3"/>
          <w:sz w:val="24"/>
          <w:szCs w:val="24"/>
        </w:rPr>
        <w:t>yang</w:t>
      </w:r>
      <w:r w:rsidRPr="003A0140">
        <w:rPr>
          <w:rFonts w:ascii="Times New Roman" w:hAnsi="Times New Roman"/>
          <w:color w:val="000000" w:themeColor="text1"/>
          <w:spacing w:val="-10"/>
          <w:sz w:val="24"/>
          <w:szCs w:val="24"/>
        </w:rPr>
        <w:t xml:space="preserve"> </w:t>
      </w:r>
      <w:r w:rsidRPr="003A0140">
        <w:rPr>
          <w:rFonts w:ascii="Times New Roman" w:hAnsi="Times New Roman"/>
          <w:color w:val="000000" w:themeColor="text1"/>
          <w:sz w:val="24"/>
          <w:szCs w:val="24"/>
        </w:rPr>
        <w:t>diterima.</w:t>
      </w:r>
    </w:p>
    <w:p w:rsidR="00A92278" w:rsidRPr="003A0140" w:rsidRDefault="00A92278" w:rsidP="009F1DE8">
      <w:pPr>
        <w:pStyle w:val="ListParagraph"/>
        <w:numPr>
          <w:ilvl w:val="0"/>
          <w:numId w:val="13"/>
        </w:numPr>
        <w:spacing w:after="200" w:line="360" w:lineRule="auto"/>
        <w:ind w:left="1134" w:hanging="283"/>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 xml:space="preserve">Tidak terlihat </w:t>
      </w:r>
      <w:r w:rsidRPr="003A0140">
        <w:rPr>
          <w:rFonts w:ascii="Times New Roman" w:hAnsi="Times New Roman"/>
          <w:color w:val="000000" w:themeColor="text1"/>
          <w:spacing w:val="-3"/>
          <w:sz w:val="24"/>
          <w:szCs w:val="24"/>
        </w:rPr>
        <w:t>tanda-tanda</w:t>
      </w:r>
      <w:r w:rsidRPr="003A0140">
        <w:rPr>
          <w:rFonts w:ascii="Times New Roman" w:hAnsi="Times New Roman"/>
          <w:color w:val="000000" w:themeColor="text1"/>
          <w:spacing w:val="-17"/>
          <w:sz w:val="24"/>
          <w:szCs w:val="24"/>
        </w:rPr>
        <w:t xml:space="preserve"> </w:t>
      </w:r>
      <w:r w:rsidRPr="003A0140">
        <w:rPr>
          <w:rFonts w:ascii="Times New Roman" w:hAnsi="Times New Roman"/>
          <w:color w:val="000000" w:themeColor="text1"/>
          <w:spacing w:val="-3"/>
          <w:sz w:val="24"/>
          <w:szCs w:val="24"/>
        </w:rPr>
        <w:t>kerusakan.</w:t>
      </w:r>
    </w:p>
    <w:p w:rsidR="00A92278" w:rsidRPr="003A0140" w:rsidRDefault="00A92278" w:rsidP="009F1DE8">
      <w:pPr>
        <w:pStyle w:val="ListParagraph"/>
        <w:numPr>
          <w:ilvl w:val="0"/>
          <w:numId w:val="13"/>
        </w:numPr>
        <w:spacing w:after="200" w:line="360" w:lineRule="auto"/>
        <w:ind w:left="1134" w:hanging="283"/>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Kebenaran identitas</w:t>
      </w:r>
      <w:r w:rsidRPr="003A0140">
        <w:rPr>
          <w:rFonts w:ascii="Times New Roman" w:hAnsi="Times New Roman"/>
          <w:color w:val="000000" w:themeColor="text1"/>
          <w:spacing w:val="-1"/>
          <w:sz w:val="24"/>
          <w:szCs w:val="24"/>
        </w:rPr>
        <w:t xml:space="preserve"> </w:t>
      </w:r>
      <w:r w:rsidRPr="003A0140">
        <w:rPr>
          <w:rFonts w:ascii="Times New Roman" w:hAnsi="Times New Roman"/>
          <w:color w:val="000000" w:themeColor="text1"/>
          <w:sz w:val="24"/>
          <w:szCs w:val="24"/>
        </w:rPr>
        <w:t>produk.</w:t>
      </w:r>
    </w:p>
    <w:p w:rsidR="00A92278" w:rsidRPr="003A0140" w:rsidRDefault="00A92278" w:rsidP="009F1DE8">
      <w:pPr>
        <w:pStyle w:val="ListParagraph"/>
        <w:numPr>
          <w:ilvl w:val="0"/>
          <w:numId w:val="13"/>
        </w:numPr>
        <w:spacing w:after="200" w:line="360" w:lineRule="auto"/>
        <w:ind w:left="1134" w:hanging="283"/>
        <w:jc w:val="both"/>
        <w:rPr>
          <w:rFonts w:ascii="Times New Roman" w:hAnsi="Times New Roman"/>
          <w:color w:val="000000" w:themeColor="text1"/>
          <w:sz w:val="24"/>
          <w:szCs w:val="24"/>
        </w:rPr>
      </w:pPr>
      <w:r w:rsidRPr="003A0140">
        <w:rPr>
          <w:rFonts w:ascii="Times New Roman" w:hAnsi="Times New Roman"/>
          <w:color w:val="000000" w:themeColor="text1"/>
          <w:spacing w:val="-3"/>
          <w:sz w:val="24"/>
          <w:szCs w:val="24"/>
        </w:rPr>
        <w:t xml:space="preserve">Penerapan penandaan yang </w:t>
      </w:r>
      <w:r w:rsidRPr="003A0140">
        <w:rPr>
          <w:rFonts w:ascii="Times New Roman" w:hAnsi="Times New Roman"/>
          <w:color w:val="000000" w:themeColor="text1"/>
          <w:sz w:val="24"/>
          <w:szCs w:val="24"/>
        </w:rPr>
        <w:t xml:space="preserve">jelas pada label, </w:t>
      </w:r>
      <w:r w:rsidRPr="003A0140">
        <w:rPr>
          <w:rFonts w:ascii="Times New Roman" w:hAnsi="Times New Roman"/>
          <w:color w:val="000000" w:themeColor="text1"/>
          <w:spacing w:val="-3"/>
          <w:sz w:val="24"/>
          <w:szCs w:val="24"/>
        </w:rPr>
        <w:t xml:space="preserve">bungkus </w:t>
      </w:r>
      <w:r w:rsidRPr="003A0140">
        <w:rPr>
          <w:rFonts w:ascii="Times New Roman" w:hAnsi="Times New Roman"/>
          <w:color w:val="000000" w:themeColor="text1"/>
          <w:sz w:val="24"/>
          <w:szCs w:val="24"/>
        </w:rPr>
        <w:t>dan</w:t>
      </w:r>
      <w:r w:rsidRPr="003A0140">
        <w:rPr>
          <w:rFonts w:ascii="Times New Roman" w:hAnsi="Times New Roman"/>
          <w:color w:val="000000" w:themeColor="text1"/>
          <w:spacing w:val="-29"/>
          <w:sz w:val="24"/>
          <w:szCs w:val="24"/>
        </w:rPr>
        <w:t xml:space="preserve"> </w:t>
      </w:r>
      <w:r w:rsidRPr="003A0140">
        <w:rPr>
          <w:rFonts w:ascii="Times New Roman" w:hAnsi="Times New Roman"/>
          <w:color w:val="000000" w:themeColor="text1"/>
          <w:sz w:val="24"/>
          <w:szCs w:val="24"/>
        </w:rPr>
        <w:t>brosur.</w:t>
      </w:r>
    </w:p>
    <w:p w:rsidR="00A92278" w:rsidRPr="003A0140" w:rsidRDefault="00A92278" w:rsidP="009F1DE8">
      <w:pPr>
        <w:pStyle w:val="ListParagraph"/>
        <w:numPr>
          <w:ilvl w:val="0"/>
          <w:numId w:val="13"/>
        </w:numPr>
        <w:spacing w:after="200" w:line="360" w:lineRule="auto"/>
        <w:ind w:left="1134" w:hanging="283"/>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 xml:space="preserve">Tidak </w:t>
      </w:r>
      <w:r w:rsidRPr="003A0140">
        <w:rPr>
          <w:rFonts w:ascii="Times New Roman" w:hAnsi="Times New Roman"/>
          <w:color w:val="000000" w:themeColor="text1"/>
          <w:spacing w:val="-3"/>
          <w:sz w:val="24"/>
          <w:szCs w:val="24"/>
        </w:rPr>
        <w:t xml:space="preserve">terlihat </w:t>
      </w:r>
      <w:r w:rsidRPr="003A0140">
        <w:rPr>
          <w:rFonts w:ascii="Times New Roman" w:hAnsi="Times New Roman"/>
          <w:color w:val="000000" w:themeColor="text1"/>
          <w:sz w:val="24"/>
          <w:szCs w:val="24"/>
        </w:rPr>
        <w:t xml:space="preserve">kelainan </w:t>
      </w:r>
      <w:r w:rsidRPr="003A0140">
        <w:rPr>
          <w:rFonts w:ascii="Times New Roman" w:hAnsi="Times New Roman"/>
          <w:color w:val="000000" w:themeColor="text1"/>
          <w:spacing w:val="-3"/>
          <w:sz w:val="24"/>
          <w:szCs w:val="24"/>
        </w:rPr>
        <w:t xml:space="preserve">warna, bentuk, kerusakan </w:t>
      </w:r>
      <w:r w:rsidRPr="003A0140">
        <w:rPr>
          <w:rFonts w:ascii="Times New Roman" w:hAnsi="Times New Roman"/>
          <w:color w:val="000000" w:themeColor="text1"/>
          <w:sz w:val="24"/>
          <w:szCs w:val="24"/>
        </w:rPr>
        <w:t>pada isi</w:t>
      </w:r>
      <w:r w:rsidRPr="003A0140">
        <w:rPr>
          <w:rFonts w:ascii="Times New Roman" w:hAnsi="Times New Roman"/>
          <w:color w:val="000000" w:themeColor="text1"/>
          <w:spacing w:val="-23"/>
          <w:sz w:val="24"/>
          <w:szCs w:val="24"/>
        </w:rPr>
        <w:t xml:space="preserve"> </w:t>
      </w:r>
      <w:r w:rsidRPr="003A0140">
        <w:rPr>
          <w:rFonts w:ascii="Times New Roman" w:hAnsi="Times New Roman"/>
          <w:color w:val="000000" w:themeColor="text1"/>
          <w:spacing w:val="-3"/>
          <w:sz w:val="24"/>
          <w:szCs w:val="24"/>
        </w:rPr>
        <w:t>produk.</w:t>
      </w:r>
    </w:p>
    <w:p w:rsidR="00B75FF3" w:rsidRPr="003A0140" w:rsidRDefault="00A92278" w:rsidP="009F1DE8">
      <w:pPr>
        <w:pStyle w:val="ListParagraph"/>
        <w:numPr>
          <w:ilvl w:val="0"/>
          <w:numId w:val="13"/>
        </w:numPr>
        <w:spacing w:after="200" w:line="360" w:lineRule="auto"/>
        <w:ind w:left="1134" w:hanging="283"/>
        <w:jc w:val="both"/>
        <w:rPr>
          <w:rFonts w:ascii="Times New Roman" w:hAnsi="Times New Roman"/>
          <w:color w:val="000000" w:themeColor="text1"/>
          <w:sz w:val="24"/>
          <w:szCs w:val="24"/>
        </w:rPr>
      </w:pPr>
      <w:r w:rsidRPr="003A0140">
        <w:rPr>
          <w:rFonts w:ascii="Times New Roman" w:hAnsi="Times New Roman"/>
          <w:color w:val="000000" w:themeColor="text1"/>
          <w:spacing w:val="-3"/>
          <w:sz w:val="24"/>
          <w:szCs w:val="24"/>
        </w:rPr>
        <w:t>Jangka waktu daluarsa yang</w:t>
      </w:r>
      <w:r w:rsidRPr="003A0140">
        <w:rPr>
          <w:rFonts w:ascii="Times New Roman" w:hAnsi="Times New Roman"/>
          <w:color w:val="000000" w:themeColor="text1"/>
          <w:spacing w:val="-19"/>
          <w:sz w:val="24"/>
          <w:szCs w:val="24"/>
        </w:rPr>
        <w:t xml:space="preserve"> </w:t>
      </w:r>
      <w:r w:rsidRPr="003A0140">
        <w:rPr>
          <w:rFonts w:ascii="Times New Roman" w:hAnsi="Times New Roman"/>
          <w:color w:val="000000" w:themeColor="text1"/>
          <w:spacing w:val="-3"/>
          <w:sz w:val="24"/>
          <w:szCs w:val="24"/>
        </w:rPr>
        <w:t>memadai.</w:t>
      </w:r>
    </w:p>
    <w:p w:rsidR="00A92278" w:rsidRPr="003A0140" w:rsidRDefault="00A92278" w:rsidP="006A63C7">
      <w:pPr>
        <w:pStyle w:val="ListParagraph"/>
        <w:spacing w:line="360" w:lineRule="auto"/>
        <w:ind w:left="1134"/>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 xml:space="preserve">Prosedur penerimaan </w:t>
      </w:r>
      <w:r w:rsidR="006A63C7" w:rsidRPr="003A0140">
        <w:rPr>
          <w:rFonts w:ascii="Times New Roman" w:hAnsi="Times New Roman"/>
          <w:color w:val="000000" w:themeColor="text1"/>
          <w:sz w:val="24"/>
          <w:szCs w:val="24"/>
        </w:rPr>
        <w:t>barang di Apotek Kimia Farma No. 120</w:t>
      </w:r>
      <w:r w:rsidRPr="003A0140">
        <w:rPr>
          <w:rFonts w:ascii="Times New Roman" w:hAnsi="Times New Roman"/>
          <w:color w:val="000000" w:themeColor="text1"/>
          <w:sz w:val="24"/>
          <w:szCs w:val="24"/>
        </w:rPr>
        <w:t xml:space="preserve"> :</w:t>
      </w:r>
    </w:p>
    <w:p w:rsidR="00A92278" w:rsidRPr="003A0140" w:rsidRDefault="00A92278" w:rsidP="006A63C7">
      <w:pPr>
        <w:pStyle w:val="ListParagraph"/>
        <w:spacing w:line="360" w:lineRule="auto"/>
        <w:ind w:left="1134" w:hanging="850"/>
        <w:jc w:val="both"/>
        <w:rPr>
          <w:rFonts w:ascii="Times New Roman" w:hAnsi="Times New Roman"/>
          <w:color w:val="000000" w:themeColor="text1"/>
          <w:sz w:val="24"/>
          <w:szCs w:val="24"/>
        </w:rPr>
      </w:pPr>
      <w:r w:rsidRPr="003A0140">
        <w:rPr>
          <w:rFonts w:ascii="Times New Roman" w:hAnsi="Times New Roman"/>
          <w:noProof/>
          <w:color w:val="000000" w:themeColor="text1"/>
          <w:sz w:val="24"/>
          <w:szCs w:val="24"/>
        </w:rPr>
        <w:drawing>
          <wp:inline distT="0" distB="0" distL="0" distR="0" wp14:anchorId="59EEA766" wp14:editId="3398CAE6">
            <wp:extent cx="5039995" cy="2776797"/>
            <wp:effectExtent l="0" t="0" r="0" b="2413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3A0140" w:rsidRPr="003A0140" w:rsidRDefault="003A0140" w:rsidP="003A0140">
      <w:pPr>
        <w:pStyle w:val="Caption"/>
        <w:jc w:val="center"/>
        <w:rPr>
          <w:rFonts w:ascii="Times New Roman" w:hAnsi="Times New Roman"/>
          <w:color w:val="000000" w:themeColor="text1"/>
          <w:sz w:val="24"/>
          <w:szCs w:val="24"/>
        </w:rPr>
      </w:pPr>
      <w:bookmarkStart w:id="27" w:name="_Toc66779658"/>
      <w:r w:rsidRPr="003A0140">
        <w:rPr>
          <w:rFonts w:ascii="Times New Roman" w:hAnsi="Times New Roman"/>
          <w:color w:val="000000" w:themeColor="text1"/>
          <w:sz w:val="24"/>
          <w:szCs w:val="24"/>
        </w:rPr>
        <w:t xml:space="preserve">Gambar </w:t>
      </w:r>
      <w:r w:rsidRPr="003A0140">
        <w:rPr>
          <w:rFonts w:ascii="Times New Roman" w:hAnsi="Times New Roman"/>
          <w:color w:val="000000" w:themeColor="text1"/>
          <w:sz w:val="24"/>
          <w:szCs w:val="24"/>
        </w:rPr>
        <w:fldChar w:fldCharType="begin"/>
      </w:r>
      <w:r w:rsidRPr="003A0140">
        <w:rPr>
          <w:rFonts w:ascii="Times New Roman" w:hAnsi="Times New Roman"/>
          <w:color w:val="000000" w:themeColor="text1"/>
          <w:sz w:val="24"/>
          <w:szCs w:val="24"/>
        </w:rPr>
        <w:instrText xml:space="preserve"> SEQ Gambar \* ARABIC </w:instrText>
      </w:r>
      <w:r w:rsidRPr="003A0140">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7</w:t>
      </w:r>
      <w:r w:rsidRPr="003A0140">
        <w:rPr>
          <w:rFonts w:ascii="Times New Roman" w:hAnsi="Times New Roman"/>
          <w:color w:val="000000" w:themeColor="text1"/>
          <w:sz w:val="24"/>
          <w:szCs w:val="24"/>
        </w:rPr>
        <w:fldChar w:fldCharType="end"/>
      </w:r>
      <w:r w:rsidRPr="003A0140">
        <w:rPr>
          <w:rFonts w:ascii="Times New Roman" w:hAnsi="Times New Roman"/>
          <w:color w:val="000000" w:themeColor="text1"/>
          <w:sz w:val="24"/>
          <w:szCs w:val="24"/>
        </w:rPr>
        <w:t>. Alur Penerimaan Barang</w:t>
      </w:r>
      <w:bookmarkEnd w:id="27"/>
    </w:p>
    <w:p w:rsidR="00A92278" w:rsidRDefault="00A92278" w:rsidP="006A63C7">
      <w:pPr>
        <w:pStyle w:val="ListParagraph"/>
        <w:spacing w:line="360" w:lineRule="auto"/>
        <w:ind w:left="142" w:firstLine="709"/>
        <w:jc w:val="both"/>
        <w:rPr>
          <w:rFonts w:ascii="Times New Roman" w:hAnsi="Times New Roman"/>
          <w:color w:val="000000" w:themeColor="text1"/>
          <w:spacing w:val="-3"/>
          <w:sz w:val="24"/>
          <w:szCs w:val="24"/>
        </w:rPr>
      </w:pPr>
      <w:r w:rsidRPr="003A0140">
        <w:rPr>
          <w:rFonts w:ascii="Times New Roman" w:hAnsi="Times New Roman"/>
          <w:color w:val="000000" w:themeColor="text1"/>
          <w:sz w:val="24"/>
          <w:szCs w:val="24"/>
        </w:rPr>
        <w:t xml:space="preserve">Barang  yang telah dicek sesuai dengan fakturnya akan dicatat pada masing-masing kartu stok,meliputi tanggal penerimaan, asal PBF, jumlah barang datang, nomor batch dan tanggal kadaluwarsa. Kemudian barang di entri ke komputer berdasarkan faktur yang telah cocok. Bila barang tidak sesuai dengan SP atau terdapat kerusakan fisik maka bagian pembelian akan membuat surat retur dan mengembalikan barang tersebut ke </w:t>
      </w:r>
      <w:r w:rsidRPr="003A0140">
        <w:rPr>
          <w:rFonts w:ascii="Times New Roman" w:hAnsi="Times New Roman"/>
          <w:color w:val="000000" w:themeColor="text1"/>
          <w:spacing w:val="-3"/>
          <w:sz w:val="24"/>
          <w:szCs w:val="24"/>
        </w:rPr>
        <w:t xml:space="preserve">PBF </w:t>
      </w:r>
      <w:r w:rsidRPr="003A0140">
        <w:rPr>
          <w:rFonts w:ascii="Times New Roman" w:hAnsi="Times New Roman"/>
          <w:color w:val="000000" w:themeColor="text1"/>
          <w:spacing w:val="-4"/>
          <w:sz w:val="24"/>
          <w:szCs w:val="24"/>
        </w:rPr>
        <w:t xml:space="preserve">yang bersangkutan </w:t>
      </w:r>
      <w:r w:rsidRPr="003A0140">
        <w:rPr>
          <w:rFonts w:ascii="Times New Roman" w:hAnsi="Times New Roman"/>
          <w:color w:val="000000" w:themeColor="text1"/>
          <w:spacing w:val="-3"/>
          <w:sz w:val="24"/>
          <w:szCs w:val="24"/>
        </w:rPr>
        <w:t xml:space="preserve">untuk ditukar </w:t>
      </w:r>
      <w:r w:rsidRPr="003A0140">
        <w:rPr>
          <w:rFonts w:ascii="Times New Roman" w:hAnsi="Times New Roman"/>
          <w:color w:val="000000" w:themeColor="text1"/>
          <w:spacing w:val="-4"/>
          <w:sz w:val="24"/>
          <w:szCs w:val="24"/>
        </w:rPr>
        <w:t xml:space="preserve">dengan </w:t>
      </w:r>
      <w:r w:rsidRPr="003A0140">
        <w:rPr>
          <w:rFonts w:ascii="Times New Roman" w:hAnsi="Times New Roman"/>
          <w:color w:val="000000" w:themeColor="text1"/>
          <w:spacing w:val="-3"/>
          <w:sz w:val="24"/>
          <w:szCs w:val="24"/>
        </w:rPr>
        <w:t>barang yang</w:t>
      </w:r>
      <w:r w:rsidRPr="003A0140">
        <w:rPr>
          <w:rFonts w:ascii="Times New Roman" w:hAnsi="Times New Roman"/>
          <w:color w:val="000000" w:themeColor="text1"/>
          <w:spacing w:val="-21"/>
          <w:sz w:val="24"/>
          <w:szCs w:val="24"/>
        </w:rPr>
        <w:t xml:space="preserve"> </w:t>
      </w:r>
      <w:r w:rsidRPr="003A0140">
        <w:rPr>
          <w:rFonts w:ascii="Times New Roman" w:hAnsi="Times New Roman"/>
          <w:color w:val="000000" w:themeColor="text1"/>
          <w:spacing w:val="-3"/>
          <w:sz w:val="24"/>
          <w:szCs w:val="24"/>
        </w:rPr>
        <w:t>sesuai.</w:t>
      </w:r>
    </w:p>
    <w:p w:rsidR="004872DB" w:rsidRPr="003A0140" w:rsidRDefault="004872DB" w:rsidP="006A63C7">
      <w:pPr>
        <w:pStyle w:val="ListParagraph"/>
        <w:spacing w:line="360" w:lineRule="auto"/>
        <w:ind w:left="142" w:firstLine="709"/>
        <w:jc w:val="both"/>
        <w:rPr>
          <w:rFonts w:ascii="Times New Roman" w:hAnsi="Times New Roman"/>
          <w:color w:val="000000" w:themeColor="text1"/>
          <w:spacing w:val="-3"/>
          <w:sz w:val="24"/>
          <w:szCs w:val="24"/>
        </w:rPr>
      </w:pPr>
    </w:p>
    <w:p w:rsidR="00A92278" w:rsidRPr="003A0140" w:rsidRDefault="00A92278" w:rsidP="006E1F42">
      <w:pPr>
        <w:pStyle w:val="Heading2"/>
        <w:numPr>
          <w:ilvl w:val="1"/>
          <w:numId w:val="27"/>
        </w:numPr>
        <w:jc w:val="both"/>
        <w:rPr>
          <w:rFonts w:cs="Times New Roman"/>
          <w:szCs w:val="24"/>
        </w:rPr>
      </w:pPr>
      <w:bookmarkStart w:id="28" w:name="_Toc66857585"/>
      <w:r w:rsidRPr="003A0140">
        <w:rPr>
          <w:rFonts w:cs="Times New Roman"/>
          <w:szCs w:val="24"/>
        </w:rPr>
        <w:lastRenderedPageBreak/>
        <w:t>SOP dan Metode Penataan dan Penyimpanan</w:t>
      </w:r>
      <w:bookmarkEnd w:id="28"/>
    </w:p>
    <w:p w:rsidR="00A92278" w:rsidRPr="003A0140" w:rsidRDefault="00A92278" w:rsidP="006A63C7">
      <w:pPr>
        <w:pStyle w:val="ListParagraph"/>
        <w:spacing w:line="360" w:lineRule="auto"/>
        <w:ind w:left="142" w:firstLine="709"/>
        <w:jc w:val="both"/>
        <w:rPr>
          <w:rFonts w:ascii="Times New Roman" w:hAnsi="Times New Roman"/>
          <w:color w:val="000000" w:themeColor="text1"/>
          <w:sz w:val="24"/>
          <w:szCs w:val="24"/>
        </w:rPr>
      </w:pPr>
      <w:r w:rsidRPr="003A0140">
        <w:rPr>
          <w:rFonts w:ascii="Times New Roman" w:hAnsi="Times New Roman"/>
          <w:color w:val="000000" w:themeColor="text1"/>
          <w:spacing w:val="-5"/>
          <w:sz w:val="24"/>
          <w:szCs w:val="24"/>
        </w:rPr>
        <w:t xml:space="preserve">Penyimpanan merupakan </w:t>
      </w:r>
      <w:r w:rsidRPr="003A0140">
        <w:rPr>
          <w:rFonts w:ascii="Times New Roman" w:hAnsi="Times New Roman"/>
          <w:color w:val="000000" w:themeColor="text1"/>
          <w:spacing w:val="-4"/>
          <w:sz w:val="24"/>
          <w:szCs w:val="24"/>
        </w:rPr>
        <w:t xml:space="preserve">suatu </w:t>
      </w:r>
      <w:r w:rsidRPr="003A0140">
        <w:rPr>
          <w:rFonts w:ascii="Times New Roman" w:hAnsi="Times New Roman"/>
          <w:color w:val="000000" w:themeColor="text1"/>
          <w:spacing w:val="-6"/>
          <w:sz w:val="24"/>
          <w:szCs w:val="24"/>
        </w:rPr>
        <w:t xml:space="preserve">kegiatan </w:t>
      </w:r>
      <w:r w:rsidRPr="003A0140">
        <w:rPr>
          <w:rFonts w:ascii="Times New Roman" w:hAnsi="Times New Roman"/>
          <w:color w:val="000000" w:themeColor="text1"/>
          <w:spacing w:val="-5"/>
          <w:sz w:val="24"/>
          <w:szCs w:val="24"/>
        </w:rPr>
        <w:t xml:space="preserve">menata </w:t>
      </w:r>
      <w:r w:rsidRPr="003A0140">
        <w:rPr>
          <w:rFonts w:ascii="Times New Roman" w:hAnsi="Times New Roman"/>
          <w:color w:val="000000" w:themeColor="text1"/>
          <w:spacing w:val="-4"/>
          <w:sz w:val="24"/>
          <w:szCs w:val="24"/>
        </w:rPr>
        <w:t xml:space="preserve">dan </w:t>
      </w:r>
      <w:r w:rsidRPr="003A0140">
        <w:rPr>
          <w:rFonts w:ascii="Times New Roman" w:hAnsi="Times New Roman"/>
          <w:color w:val="000000" w:themeColor="text1"/>
          <w:spacing w:val="-5"/>
          <w:sz w:val="24"/>
          <w:szCs w:val="24"/>
        </w:rPr>
        <w:t xml:space="preserve">memelihara dengan </w:t>
      </w:r>
      <w:r w:rsidRPr="003A0140">
        <w:rPr>
          <w:rFonts w:ascii="Times New Roman" w:hAnsi="Times New Roman"/>
          <w:color w:val="000000" w:themeColor="text1"/>
          <w:spacing w:val="-4"/>
          <w:sz w:val="24"/>
          <w:szCs w:val="24"/>
        </w:rPr>
        <w:t xml:space="preserve">cara </w:t>
      </w:r>
      <w:r w:rsidRPr="003A0140">
        <w:rPr>
          <w:rFonts w:ascii="Times New Roman" w:hAnsi="Times New Roman"/>
          <w:color w:val="000000" w:themeColor="text1"/>
          <w:spacing w:val="-3"/>
          <w:sz w:val="24"/>
          <w:szCs w:val="24"/>
        </w:rPr>
        <w:t xml:space="preserve">menempatkan </w:t>
      </w:r>
      <w:r w:rsidRPr="003A0140">
        <w:rPr>
          <w:rFonts w:ascii="Times New Roman" w:hAnsi="Times New Roman"/>
          <w:color w:val="000000" w:themeColor="text1"/>
          <w:sz w:val="24"/>
          <w:szCs w:val="24"/>
        </w:rPr>
        <w:t xml:space="preserve">sediaan </w:t>
      </w:r>
      <w:r w:rsidRPr="003A0140">
        <w:rPr>
          <w:rFonts w:ascii="Times New Roman" w:hAnsi="Times New Roman"/>
          <w:color w:val="000000" w:themeColor="text1"/>
          <w:spacing w:val="-3"/>
          <w:sz w:val="24"/>
          <w:szCs w:val="24"/>
        </w:rPr>
        <w:t xml:space="preserve">farmasi dan </w:t>
      </w:r>
      <w:r w:rsidRPr="003A0140">
        <w:rPr>
          <w:rFonts w:ascii="Times New Roman" w:hAnsi="Times New Roman"/>
          <w:color w:val="000000" w:themeColor="text1"/>
          <w:sz w:val="24"/>
          <w:szCs w:val="24"/>
        </w:rPr>
        <w:t xml:space="preserve">alat kesehatan </w:t>
      </w:r>
      <w:r w:rsidRPr="003A0140">
        <w:rPr>
          <w:rFonts w:ascii="Times New Roman" w:hAnsi="Times New Roman"/>
          <w:color w:val="000000" w:themeColor="text1"/>
          <w:spacing w:val="-3"/>
          <w:sz w:val="24"/>
          <w:szCs w:val="24"/>
        </w:rPr>
        <w:t xml:space="preserve">yang </w:t>
      </w:r>
      <w:r w:rsidRPr="003A0140">
        <w:rPr>
          <w:rFonts w:ascii="Times New Roman" w:hAnsi="Times New Roman"/>
          <w:color w:val="000000" w:themeColor="text1"/>
          <w:sz w:val="24"/>
          <w:szCs w:val="24"/>
        </w:rPr>
        <w:t xml:space="preserve">diterima  pada </w:t>
      </w:r>
      <w:r w:rsidRPr="003A0140">
        <w:rPr>
          <w:rFonts w:ascii="Times New Roman" w:hAnsi="Times New Roman"/>
          <w:color w:val="000000" w:themeColor="text1"/>
          <w:spacing w:val="-3"/>
          <w:sz w:val="24"/>
          <w:szCs w:val="24"/>
        </w:rPr>
        <w:t xml:space="preserve">tempat yang dinilai </w:t>
      </w:r>
      <w:r w:rsidRPr="003A0140">
        <w:rPr>
          <w:rFonts w:ascii="Times New Roman" w:hAnsi="Times New Roman"/>
          <w:color w:val="000000" w:themeColor="text1"/>
          <w:sz w:val="24"/>
          <w:szCs w:val="24"/>
        </w:rPr>
        <w:t xml:space="preserve">aman dari pencurian dan </w:t>
      </w:r>
      <w:r w:rsidRPr="003A0140">
        <w:rPr>
          <w:rFonts w:ascii="Times New Roman" w:hAnsi="Times New Roman"/>
          <w:color w:val="000000" w:themeColor="text1"/>
          <w:spacing w:val="-3"/>
          <w:sz w:val="24"/>
          <w:szCs w:val="24"/>
        </w:rPr>
        <w:t xml:space="preserve">gangguan fisik yang dapat </w:t>
      </w:r>
      <w:r w:rsidRPr="003A0140">
        <w:rPr>
          <w:rFonts w:ascii="Times New Roman" w:hAnsi="Times New Roman"/>
          <w:color w:val="000000" w:themeColor="text1"/>
          <w:sz w:val="24"/>
          <w:szCs w:val="24"/>
        </w:rPr>
        <w:t xml:space="preserve">merusak mutu obat. Penyimpanan harus menjamin stabilitas  dan  </w:t>
      </w:r>
      <w:r w:rsidRPr="003A0140">
        <w:rPr>
          <w:rFonts w:ascii="Times New Roman" w:hAnsi="Times New Roman"/>
          <w:color w:val="000000" w:themeColor="text1"/>
          <w:spacing w:val="-4"/>
          <w:sz w:val="24"/>
          <w:szCs w:val="24"/>
        </w:rPr>
        <w:t>keamanan</w:t>
      </w:r>
      <w:r w:rsidRPr="003A0140">
        <w:rPr>
          <w:rFonts w:ascii="Times New Roman" w:hAnsi="Times New Roman"/>
          <w:color w:val="000000" w:themeColor="text1"/>
          <w:spacing w:val="51"/>
          <w:sz w:val="24"/>
          <w:szCs w:val="24"/>
        </w:rPr>
        <w:t xml:space="preserve"> </w:t>
      </w:r>
      <w:r w:rsidRPr="003A0140">
        <w:rPr>
          <w:rFonts w:ascii="Times New Roman" w:hAnsi="Times New Roman"/>
          <w:color w:val="000000" w:themeColor="text1"/>
          <w:spacing w:val="-4"/>
          <w:sz w:val="24"/>
          <w:szCs w:val="24"/>
        </w:rPr>
        <w:t>sediaan</w:t>
      </w:r>
      <w:r w:rsidRPr="003A0140">
        <w:rPr>
          <w:rFonts w:ascii="Times New Roman" w:hAnsi="Times New Roman"/>
          <w:color w:val="000000" w:themeColor="text1"/>
          <w:spacing w:val="51"/>
          <w:sz w:val="24"/>
          <w:szCs w:val="24"/>
        </w:rPr>
        <w:t xml:space="preserve"> </w:t>
      </w:r>
      <w:r w:rsidRPr="003A0140">
        <w:rPr>
          <w:rFonts w:ascii="Times New Roman" w:hAnsi="Times New Roman"/>
          <w:color w:val="000000" w:themeColor="text1"/>
          <w:spacing w:val="-5"/>
          <w:sz w:val="24"/>
          <w:szCs w:val="24"/>
        </w:rPr>
        <w:t xml:space="preserve">farmasi </w:t>
      </w:r>
      <w:r w:rsidRPr="003A0140">
        <w:rPr>
          <w:rFonts w:ascii="Times New Roman" w:hAnsi="Times New Roman"/>
          <w:color w:val="000000" w:themeColor="text1"/>
          <w:spacing w:val="-3"/>
          <w:sz w:val="24"/>
          <w:szCs w:val="24"/>
        </w:rPr>
        <w:t xml:space="preserve">dan </w:t>
      </w:r>
      <w:r w:rsidRPr="003A0140">
        <w:rPr>
          <w:rFonts w:ascii="Times New Roman" w:hAnsi="Times New Roman"/>
          <w:color w:val="000000" w:themeColor="text1"/>
          <w:spacing w:val="-4"/>
          <w:sz w:val="24"/>
          <w:szCs w:val="24"/>
        </w:rPr>
        <w:t>alat</w:t>
      </w:r>
      <w:r w:rsidRPr="003A0140">
        <w:rPr>
          <w:rFonts w:ascii="Times New Roman" w:hAnsi="Times New Roman"/>
          <w:color w:val="000000" w:themeColor="text1"/>
          <w:spacing w:val="51"/>
          <w:sz w:val="24"/>
          <w:szCs w:val="24"/>
        </w:rPr>
        <w:t xml:space="preserve"> </w:t>
      </w:r>
      <w:r w:rsidRPr="003A0140">
        <w:rPr>
          <w:rFonts w:ascii="Times New Roman" w:hAnsi="Times New Roman"/>
          <w:color w:val="000000" w:themeColor="text1"/>
          <w:spacing w:val="-4"/>
          <w:sz w:val="24"/>
          <w:szCs w:val="24"/>
        </w:rPr>
        <w:t xml:space="preserve">kesehatan. </w:t>
      </w:r>
      <w:r w:rsidRPr="003A0140">
        <w:rPr>
          <w:rFonts w:ascii="Times New Roman" w:hAnsi="Times New Roman"/>
          <w:color w:val="000000" w:themeColor="text1"/>
          <w:spacing w:val="51"/>
          <w:sz w:val="24"/>
          <w:szCs w:val="24"/>
        </w:rPr>
        <w:t xml:space="preserve"> </w:t>
      </w:r>
      <w:r w:rsidRPr="003A0140">
        <w:rPr>
          <w:rFonts w:ascii="Times New Roman" w:hAnsi="Times New Roman"/>
          <w:color w:val="000000" w:themeColor="text1"/>
          <w:spacing w:val="-4"/>
          <w:sz w:val="24"/>
          <w:szCs w:val="24"/>
        </w:rPr>
        <w:t xml:space="preserve">Metode </w:t>
      </w:r>
      <w:r w:rsidRPr="003A0140">
        <w:rPr>
          <w:rFonts w:ascii="Times New Roman" w:hAnsi="Times New Roman"/>
          <w:color w:val="000000" w:themeColor="text1"/>
          <w:spacing w:val="51"/>
          <w:sz w:val="24"/>
          <w:szCs w:val="24"/>
        </w:rPr>
        <w:t xml:space="preserve"> </w:t>
      </w:r>
      <w:r w:rsidRPr="003A0140">
        <w:rPr>
          <w:rFonts w:ascii="Times New Roman" w:hAnsi="Times New Roman"/>
          <w:color w:val="000000" w:themeColor="text1"/>
          <w:spacing w:val="-4"/>
          <w:sz w:val="24"/>
          <w:szCs w:val="24"/>
        </w:rPr>
        <w:t xml:space="preserve">penyimpanan  </w:t>
      </w:r>
      <w:r w:rsidRPr="003A0140">
        <w:rPr>
          <w:rFonts w:ascii="Times New Roman" w:hAnsi="Times New Roman"/>
          <w:color w:val="000000" w:themeColor="text1"/>
          <w:sz w:val="24"/>
          <w:szCs w:val="24"/>
        </w:rPr>
        <w:t xml:space="preserve">dapat dilakukan berdasarkan kelas terapi, bentuk sediaan dan alfabetis </w:t>
      </w:r>
      <w:r w:rsidRPr="003A0140">
        <w:rPr>
          <w:rFonts w:ascii="Times New Roman" w:hAnsi="Times New Roman"/>
          <w:color w:val="000000" w:themeColor="text1"/>
          <w:spacing w:val="-3"/>
          <w:sz w:val="24"/>
          <w:szCs w:val="24"/>
        </w:rPr>
        <w:t xml:space="preserve">dengan menerapkan </w:t>
      </w:r>
      <w:r w:rsidRPr="003A0140">
        <w:rPr>
          <w:rFonts w:ascii="Times New Roman" w:hAnsi="Times New Roman"/>
          <w:color w:val="000000" w:themeColor="text1"/>
          <w:sz w:val="24"/>
          <w:szCs w:val="24"/>
        </w:rPr>
        <w:t xml:space="preserve">prinsip </w:t>
      </w:r>
      <w:r w:rsidRPr="003A0140">
        <w:rPr>
          <w:rFonts w:ascii="Times New Roman" w:hAnsi="Times New Roman"/>
          <w:i/>
          <w:color w:val="000000" w:themeColor="text1"/>
          <w:spacing w:val="-3"/>
          <w:sz w:val="24"/>
          <w:szCs w:val="24"/>
        </w:rPr>
        <w:t xml:space="preserve">First </w:t>
      </w:r>
      <w:r w:rsidRPr="003A0140">
        <w:rPr>
          <w:rFonts w:ascii="Times New Roman" w:hAnsi="Times New Roman"/>
          <w:i/>
          <w:color w:val="000000" w:themeColor="text1"/>
          <w:sz w:val="24"/>
          <w:szCs w:val="24"/>
        </w:rPr>
        <w:t xml:space="preserve">ln </w:t>
      </w:r>
      <w:r w:rsidRPr="003A0140">
        <w:rPr>
          <w:rFonts w:ascii="Times New Roman" w:hAnsi="Times New Roman"/>
          <w:i/>
          <w:color w:val="000000" w:themeColor="text1"/>
          <w:spacing w:val="-3"/>
          <w:sz w:val="24"/>
          <w:szCs w:val="24"/>
        </w:rPr>
        <w:t xml:space="preserve">First </w:t>
      </w:r>
      <w:r w:rsidRPr="003A0140">
        <w:rPr>
          <w:rFonts w:ascii="Times New Roman" w:hAnsi="Times New Roman"/>
          <w:i/>
          <w:color w:val="000000" w:themeColor="text1"/>
          <w:sz w:val="24"/>
          <w:szCs w:val="24"/>
        </w:rPr>
        <w:t xml:space="preserve">Out </w:t>
      </w:r>
      <w:r w:rsidRPr="003A0140">
        <w:rPr>
          <w:rFonts w:ascii="Times New Roman" w:hAnsi="Times New Roman"/>
          <w:i/>
          <w:color w:val="000000" w:themeColor="text1"/>
          <w:spacing w:val="-2"/>
          <w:sz w:val="24"/>
          <w:szCs w:val="24"/>
        </w:rPr>
        <w:t xml:space="preserve">(FIFO) </w:t>
      </w:r>
      <w:r w:rsidRPr="003A0140">
        <w:rPr>
          <w:rFonts w:ascii="Times New Roman" w:hAnsi="Times New Roman"/>
          <w:color w:val="000000" w:themeColor="text1"/>
          <w:sz w:val="24"/>
          <w:szCs w:val="24"/>
        </w:rPr>
        <w:t xml:space="preserve">dan </w:t>
      </w:r>
      <w:r w:rsidRPr="003A0140">
        <w:rPr>
          <w:rFonts w:ascii="Times New Roman" w:hAnsi="Times New Roman"/>
          <w:i/>
          <w:color w:val="000000" w:themeColor="text1"/>
          <w:spacing w:val="-3"/>
          <w:sz w:val="24"/>
          <w:szCs w:val="24"/>
        </w:rPr>
        <w:t xml:space="preserve">First </w:t>
      </w:r>
      <w:r w:rsidRPr="003A0140">
        <w:rPr>
          <w:rFonts w:ascii="Times New Roman" w:hAnsi="Times New Roman"/>
          <w:i/>
          <w:color w:val="000000" w:themeColor="text1"/>
          <w:sz w:val="24"/>
          <w:szCs w:val="24"/>
        </w:rPr>
        <w:t xml:space="preserve">Expired First Out (FEFO) </w:t>
      </w:r>
      <w:r w:rsidRPr="003A0140">
        <w:rPr>
          <w:rFonts w:ascii="Times New Roman" w:hAnsi="Times New Roman"/>
          <w:color w:val="000000" w:themeColor="text1"/>
          <w:sz w:val="24"/>
          <w:szCs w:val="24"/>
        </w:rPr>
        <w:t xml:space="preserve">disertai sistem informasi manajemen. Untuk meminimalisir kesalahan penyerahan obat  direkomendasikan  </w:t>
      </w:r>
      <w:r w:rsidRPr="003A0140">
        <w:rPr>
          <w:rFonts w:ascii="Times New Roman" w:hAnsi="Times New Roman"/>
          <w:color w:val="000000" w:themeColor="text1"/>
          <w:spacing w:val="-4"/>
          <w:sz w:val="24"/>
          <w:szCs w:val="24"/>
        </w:rPr>
        <w:t xml:space="preserve">penyimpanan berdasarkan </w:t>
      </w:r>
      <w:r w:rsidRPr="003A0140">
        <w:rPr>
          <w:rFonts w:ascii="Times New Roman" w:hAnsi="Times New Roman"/>
          <w:color w:val="000000" w:themeColor="text1"/>
          <w:spacing w:val="-3"/>
          <w:sz w:val="24"/>
          <w:szCs w:val="24"/>
        </w:rPr>
        <w:t xml:space="preserve">kelas </w:t>
      </w:r>
      <w:r w:rsidRPr="003A0140">
        <w:rPr>
          <w:rFonts w:ascii="Times New Roman" w:hAnsi="Times New Roman"/>
          <w:color w:val="000000" w:themeColor="text1"/>
          <w:spacing w:val="-4"/>
          <w:sz w:val="24"/>
          <w:szCs w:val="24"/>
        </w:rPr>
        <w:t>terapi</w:t>
      </w:r>
      <w:r w:rsidRPr="003A0140">
        <w:rPr>
          <w:rFonts w:ascii="Times New Roman" w:hAnsi="Times New Roman"/>
          <w:color w:val="000000" w:themeColor="text1"/>
          <w:spacing w:val="51"/>
          <w:sz w:val="24"/>
          <w:szCs w:val="24"/>
        </w:rPr>
        <w:t xml:space="preserve"> </w:t>
      </w:r>
      <w:r w:rsidRPr="003A0140">
        <w:rPr>
          <w:rFonts w:ascii="Times New Roman" w:hAnsi="Times New Roman"/>
          <w:color w:val="000000" w:themeColor="text1"/>
          <w:spacing w:val="-4"/>
          <w:sz w:val="24"/>
          <w:szCs w:val="24"/>
        </w:rPr>
        <w:t xml:space="preserve">yang </w:t>
      </w:r>
      <w:r w:rsidRPr="003A0140">
        <w:rPr>
          <w:rFonts w:ascii="Times New Roman" w:hAnsi="Times New Roman"/>
          <w:color w:val="000000" w:themeColor="text1"/>
          <w:spacing w:val="-3"/>
          <w:sz w:val="24"/>
          <w:szCs w:val="24"/>
        </w:rPr>
        <w:t xml:space="preserve">dikombinasi </w:t>
      </w:r>
      <w:r w:rsidRPr="003A0140">
        <w:rPr>
          <w:rFonts w:ascii="Times New Roman" w:hAnsi="Times New Roman"/>
          <w:color w:val="000000" w:themeColor="text1"/>
          <w:spacing w:val="-4"/>
          <w:sz w:val="24"/>
          <w:szCs w:val="24"/>
        </w:rPr>
        <w:t xml:space="preserve">dengan </w:t>
      </w:r>
      <w:r w:rsidRPr="003A0140">
        <w:rPr>
          <w:rFonts w:ascii="Times New Roman" w:hAnsi="Times New Roman"/>
          <w:color w:val="000000" w:themeColor="text1"/>
          <w:spacing w:val="-3"/>
          <w:sz w:val="24"/>
          <w:szCs w:val="24"/>
        </w:rPr>
        <w:t xml:space="preserve">bentuk </w:t>
      </w:r>
      <w:r w:rsidRPr="003A0140">
        <w:rPr>
          <w:rFonts w:ascii="Times New Roman" w:hAnsi="Times New Roman"/>
          <w:color w:val="000000" w:themeColor="text1"/>
          <w:sz w:val="24"/>
          <w:szCs w:val="24"/>
        </w:rPr>
        <w:t xml:space="preserve">sediaan dan alfabetis. Apoteker harus rnemperhatikan obat-obat  yang  </w:t>
      </w:r>
      <w:r w:rsidRPr="003A0140">
        <w:rPr>
          <w:rFonts w:ascii="Times New Roman" w:hAnsi="Times New Roman"/>
          <w:color w:val="000000" w:themeColor="text1"/>
          <w:spacing w:val="-3"/>
          <w:sz w:val="24"/>
          <w:szCs w:val="24"/>
        </w:rPr>
        <w:t xml:space="preserve">harus </w:t>
      </w:r>
      <w:r w:rsidRPr="003A0140">
        <w:rPr>
          <w:rFonts w:ascii="Times New Roman" w:hAnsi="Times New Roman"/>
          <w:color w:val="000000" w:themeColor="text1"/>
          <w:spacing w:val="-4"/>
          <w:sz w:val="24"/>
          <w:szCs w:val="24"/>
        </w:rPr>
        <w:t xml:space="preserve">disimpan secara </w:t>
      </w:r>
      <w:r w:rsidRPr="003A0140">
        <w:rPr>
          <w:rFonts w:ascii="Times New Roman" w:hAnsi="Times New Roman"/>
          <w:color w:val="000000" w:themeColor="text1"/>
          <w:spacing w:val="-3"/>
          <w:sz w:val="24"/>
          <w:szCs w:val="24"/>
        </w:rPr>
        <w:t xml:space="preserve">khusus </w:t>
      </w:r>
      <w:r w:rsidRPr="003A0140">
        <w:rPr>
          <w:rFonts w:ascii="Times New Roman" w:hAnsi="Times New Roman"/>
          <w:color w:val="000000" w:themeColor="text1"/>
          <w:spacing w:val="-4"/>
          <w:sz w:val="24"/>
          <w:szCs w:val="24"/>
        </w:rPr>
        <w:t xml:space="preserve">seperti narkotika, </w:t>
      </w:r>
      <w:r w:rsidRPr="003A0140">
        <w:rPr>
          <w:rFonts w:ascii="Times New Roman" w:hAnsi="Times New Roman"/>
          <w:color w:val="000000" w:themeColor="text1"/>
          <w:spacing w:val="-3"/>
          <w:sz w:val="24"/>
          <w:szCs w:val="24"/>
        </w:rPr>
        <w:t xml:space="preserve">psikotropika, obat </w:t>
      </w:r>
      <w:r w:rsidRPr="003A0140">
        <w:rPr>
          <w:rFonts w:ascii="Times New Roman" w:hAnsi="Times New Roman"/>
          <w:color w:val="000000" w:themeColor="text1"/>
          <w:spacing w:val="-4"/>
          <w:sz w:val="24"/>
          <w:szCs w:val="24"/>
        </w:rPr>
        <w:t xml:space="preserve">yang </w:t>
      </w:r>
      <w:r w:rsidRPr="003A0140">
        <w:rPr>
          <w:rFonts w:ascii="Times New Roman" w:hAnsi="Times New Roman"/>
          <w:color w:val="000000" w:themeColor="text1"/>
          <w:sz w:val="24"/>
          <w:szCs w:val="24"/>
        </w:rPr>
        <w:t xml:space="preserve">memerlukan suhu tertentu, obat yang mudah terbakar, sitostatik dan reagensia. Selain itu apoteker juga perlu melakukan pengawasan mutu </w:t>
      </w:r>
      <w:r w:rsidRPr="003A0140">
        <w:rPr>
          <w:rFonts w:ascii="Times New Roman" w:hAnsi="Times New Roman"/>
          <w:color w:val="000000" w:themeColor="text1"/>
          <w:spacing w:val="-3"/>
          <w:sz w:val="24"/>
          <w:szCs w:val="24"/>
        </w:rPr>
        <w:t xml:space="preserve">terhadap sediaan </w:t>
      </w:r>
      <w:r w:rsidRPr="003A0140">
        <w:rPr>
          <w:rFonts w:ascii="Times New Roman" w:hAnsi="Times New Roman"/>
          <w:color w:val="000000" w:themeColor="text1"/>
          <w:spacing w:val="-4"/>
          <w:sz w:val="24"/>
          <w:szCs w:val="24"/>
        </w:rPr>
        <w:t xml:space="preserve">farmasi </w:t>
      </w:r>
      <w:r w:rsidRPr="003A0140">
        <w:rPr>
          <w:rFonts w:ascii="Times New Roman" w:hAnsi="Times New Roman"/>
          <w:color w:val="000000" w:themeColor="text1"/>
          <w:spacing w:val="-2"/>
          <w:sz w:val="24"/>
          <w:szCs w:val="24"/>
        </w:rPr>
        <w:t xml:space="preserve">dan </w:t>
      </w:r>
      <w:r w:rsidRPr="003A0140">
        <w:rPr>
          <w:rFonts w:ascii="Times New Roman" w:hAnsi="Times New Roman"/>
          <w:color w:val="000000" w:themeColor="text1"/>
          <w:spacing w:val="-3"/>
          <w:sz w:val="24"/>
          <w:szCs w:val="24"/>
        </w:rPr>
        <w:t xml:space="preserve">alat </w:t>
      </w:r>
      <w:r w:rsidRPr="003A0140">
        <w:rPr>
          <w:rFonts w:ascii="Times New Roman" w:hAnsi="Times New Roman"/>
          <w:color w:val="000000" w:themeColor="text1"/>
          <w:spacing w:val="-4"/>
          <w:sz w:val="24"/>
          <w:szCs w:val="24"/>
        </w:rPr>
        <w:t xml:space="preserve">kesehatan yang </w:t>
      </w:r>
      <w:r w:rsidRPr="003A0140">
        <w:rPr>
          <w:rFonts w:ascii="Times New Roman" w:hAnsi="Times New Roman"/>
          <w:color w:val="000000" w:themeColor="text1"/>
          <w:spacing w:val="-3"/>
          <w:sz w:val="24"/>
          <w:szCs w:val="24"/>
        </w:rPr>
        <w:t xml:space="preserve">diterima dan disimpan </w:t>
      </w:r>
      <w:r w:rsidRPr="003A0140">
        <w:rPr>
          <w:rFonts w:ascii="Times New Roman" w:hAnsi="Times New Roman"/>
          <w:color w:val="000000" w:themeColor="text1"/>
          <w:spacing w:val="-4"/>
          <w:sz w:val="24"/>
          <w:szCs w:val="24"/>
        </w:rPr>
        <w:t xml:space="preserve">sehingga terjamin mutu, keamanan </w:t>
      </w:r>
      <w:r w:rsidRPr="003A0140">
        <w:rPr>
          <w:rFonts w:ascii="Times New Roman" w:hAnsi="Times New Roman"/>
          <w:color w:val="000000" w:themeColor="text1"/>
          <w:spacing w:val="-3"/>
          <w:sz w:val="24"/>
          <w:szCs w:val="24"/>
        </w:rPr>
        <w:t xml:space="preserve">dan </w:t>
      </w:r>
      <w:r w:rsidRPr="003A0140">
        <w:rPr>
          <w:rFonts w:ascii="Times New Roman" w:hAnsi="Times New Roman"/>
          <w:color w:val="000000" w:themeColor="text1"/>
          <w:spacing w:val="-4"/>
          <w:sz w:val="24"/>
          <w:szCs w:val="24"/>
        </w:rPr>
        <w:t xml:space="preserve">kemanfaatan  sediaan  farmasi  </w:t>
      </w:r>
      <w:r w:rsidRPr="003A0140">
        <w:rPr>
          <w:rFonts w:ascii="Times New Roman" w:hAnsi="Times New Roman"/>
          <w:color w:val="000000" w:themeColor="text1"/>
          <w:spacing w:val="-3"/>
          <w:sz w:val="24"/>
          <w:szCs w:val="24"/>
        </w:rPr>
        <w:t xml:space="preserve">dan </w:t>
      </w:r>
      <w:r w:rsidRPr="003A0140">
        <w:rPr>
          <w:rFonts w:ascii="Times New Roman" w:hAnsi="Times New Roman"/>
          <w:color w:val="000000" w:themeColor="text1"/>
          <w:spacing w:val="-4"/>
          <w:sz w:val="24"/>
          <w:szCs w:val="24"/>
        </w:rPr>
        <w:t>alat</w:t>
      </w:r>
      <w:r w:rsidRPr="003A0140">
        <w:rPr>
          <w:rFonts w:ascii="Times New Roman" w:hAnsi="Times New Roman"/>
          <w:color w:val="000000" w:themeColor="text1"/>
          <w:spacing w:val="-10"/>
          <w:sz w:val="24"/>
          <w:szCs w:val="24"/>
        </w:rPr>
        <w:t xml:space="preserve"> </w:t>
      </w:r>
      <w:r w:rsidRPr="003A0140">
        <w:rPr>
          <w:rFonts w:ascii="Times New Roman" w:hAnsi="Times New Roman"/>
          <w:color w:val="000000" w:themeColor="text1"/>
          <w:spacing w:val="-4"/>
          <w:sz w:val="24"/>
          <w:szCs w:val="24"/>
        </w:rPr>
        <w:t xml:space="preserve">kesehatan </w:t>
      </w:r>
      <w:sdt>
        <w:sdtPr>
          <w:rPr>
            <w:rFonts w:ascii="Times New Roman" w:hAnsi="Times New Roman"/>
            <w:color w:val="000000" w:themeColor="text1"/>
            <w:spacing w:val="-4"/>
            <w:sz w:val="24"/>
            <w:szCs w:val="24"/>
          </w:rPr>
          <w:id w:val="-1659071938"/>
          <w:citation/>
        </w:sdtPr>
        <w:sdtEndPr/>
        <w:sdtContent>
          <w:r w:rsidR="00CD62EA">
            <w:rPr>
              <w:rFonts w:ascii="Times New Roman" w:hAnsi="Times New Roman"/>
              <w:color w:val="000000" w:themeColor="text1"/>
              <w:spacing w:val="-4"/>
              <w:sz w:val="24"/>
              <w:szCs w:val="24"/>
            </w:rPr>
            <w:fldChar w:fldCharType="begin"/>
          </w:r>
          <w:r w:rsidR="00CD62EA">
            <w:rPr>
              <w:rFonts w:ascii="Times New Roman" w:hAnsi="Times New Roman"/>
              <w:color w:val="000000" w:themeColor="text1"/>
              <w:sz w:val="24"/>
              <w:szCs w:val="24"/>
            </w:rPr>
            <w:instrText xml:space="preserve"> CITATION Ali11 \l 1033 </w:instrText>
          </w:r>
          <w:r w:rsidR="00CD62EA">
            <w:rPr>
              <w:rFonts w:ascii="Times New Roman" w:hAnsi="Times New Roman"/>
              <w:color w:val="000000" w:themeColor="text1"/>
              <w:spacing w:val="-4"/>
              <w:sz w:val="24"/>
              <w:szCs w:val="24"/>
            </w:rPr>
            <w:fldChar w:fldCharType="separate"/>
          </w:r>
          <w:r w:rsidR="00A414AA" w:rsidRPr="00A414AA">
            <w:rPr>
              <w:rFonts w:ascii="Times New Roman" w:hAnsi="Times New Roman"/>
              <w:noProof/>
              <w:color w:val="000000" w:themeColor="text1"/>
              <w:sz w:val="24"/>
              <w:szCs w:val="24"/>
            </w:rPr>
            <w:t>(Mashuda, 2011)</w:t>
          </w:r>
          <w:r w:rsidR="00CD62EA">
            <w:rPr>
              <w:rFonts w:ascii="Times New Roman" w:hAnsi="Times New Roman"/>
              <w:color w:val="000000" w:themeColor="text1"/>
              <w:spacing w:val="-4"/>
              <w:sz w:val="24"/>
              <w:szCs w:val="24"/>
            </w:rPr>
            <w:fldChar w:fldCharType="end"/>
          </w:r>
        </w:sdtContent>
      </w:sdt>
      <w:r w:rsidR="00CD62EA">
        <w:rPr>
          <w:rFonts w:ascii="Times New Roman" w:hAnsi="Times New Roman"/>
          <w:color w:val="000000" w:themeColor="text1"/>
          <w:spacing w:val="-4"/>
          <w:sz w:val="24"/>
          <w:szCs w:val="24"/>
        </w:rPr>
        <w:t>.</w:t>
      </w:r>
    </w:p>
    <w:p w:rsidR="00A92278" w:rsidRPr="003A0140" w:rsidRDefault="00A92278" w:rsidP="006A63C7">
      <w:pPr>
        <w:pStyle w:val="ListParagraph"/>
        <w:spacing w:line="360" w:lineRule="auto"/>
        <w:ind w:left="142" w:firstLine="709"/>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Penyimpanan obat di apotek bertujuan untuk menjamin agar mutu obat yang akan digunakan oleh pasien tidak berubah sesuai ketika diproduksi. Mutu obat bisa dilihat dari khasiat dan keamanannya. Tempat penyimpanannya harus disesuaikan dengan volume obat di apotek, jika obatnya sedikit maka cukup disimpan di rak atau lemari obat atau etalase, tetapi jika obatnya cukup banyak maka apotek perlu membuat gudang khusus. Secara umum penataan obat di apotek dibagi menjadi:</w:t>
      </w:r>
    </w:p>
    <w:p w:rsidR="00A92278" w:rsidRPr="003A0140" w:rsidRDefault="00A92278" w:rsidP="009F1DE8">
      <w:pPr>
        <w:pStyle w:val="ListParagraph"/>
        <w:numPr>
          <w:ilvl w:val="0"/>
          <w:numId w:val="14"/>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Efek farmakologi</w:t>
      </w:r>
    </w:p>
    <w:p w:rsidR="00A92278" w:rsidRPr="003A0140" w:rsidRDefault="00A92278" w:rsidP="006A63C7">
      <w:pPr>
        <w:pStyle w:val="ListParagraph"/>
        <w:spacing w:line="360" w:lineRule="auto"/>
        <w:ind w:left="993"/>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Yaitu pengelompokkan berdasarkan golongan obat. (Misalnya: golongan antibiotik, antipiretik, analgetik, dll).</w:t>
      </w:r>
    </w:p>
    <w:p w:rsidR="00A92278" w:rsidRPr="003A0140" w:rsidRDefault="00A92278" w:rsidP="009F1DE8">
      <w:pPr>
        <w:pStyle w:val="ListParagraph"/>
        <w:numPr>
          <w:ilvl w:val="0"/>
          <w:numId w:val="14"/>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Alfabetis</w:t>
      </w:r>
    </w:p>
    <w:p w:rsidR="00A92278" w:rsidRPr="003A0140" w:rsidRDefault="00A92278" w:rsidP="006A63C7">
      <w:pPr>
        <w:pStyle w:val="ListParagraph"/>
        <w:spacing w:line="360" w:lineRule="auto"/>
        <w:ind w:left="993"/>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Yaitu berdasarkan huruf awal nama sediaan.</w:t>
      </w:r>
    </w:p>
    <w:p w:rsidR="00A92278" w:rsidRPr="003A0140" w:rsidRDefault="00A92278" w:rsidP="009F1DE8">
      <w:pPr>
        <w:pStyle w:val="ListParagraph"/>
        <w:numPr>
          <w:ilvl w:val="0"/>
          <w:numId w:val="14"/>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Bentuk sediaan</w:t>
      </w:r>
    </w:p>
    <w:p w:rsidR="00A92278" w:rsidRPr="003A0140" w:rsidRDefault="00A92278" w:rsidP="006A63C7">
      <w:pPr>
        <w:pStyle w:val="ListParagraph"/>
        <w:spacing w:line="360" w:lineRule="auto"/>
        <w:ind w:left="993"/>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Yaitu pengelompokan bersasarkan bentuk sediaan.</w:t>
      </w:r>
    </w:p>
    <w:p w:rsidR="00A92278" w:rsidRPr="003A0140" w:rsidRDefault="00A92278" w:rsidP="009F1DE8">
      <w:pPr>
        <w:pStyle w:val="ListParagraph"/>
        <w:numPr>
          <w:ilvl w:val="0"/>
          <w:numId w:val="14"/>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Kecepatan dalan penjualan</w:t>
      </w:r>
    </w:p>
    <w:p w:rsidR="00A92278" w:rsidRPr="003A0140" w:rsidRDefault="00A92278" w:rsidP="006A63C7">
      <w:pPr>
        <w:pStyle w:val="ListParagraph"/>
        <w:spacing w:line="360" w:lineRule="auto"/>
        <w:ind w:left="993"/>
        <w:jc w:val="both"/>
        <w:rPr>
          <w:rFonts w:ascii="Times New Roman" w:hAnsi="Times New Roman"/>
          <w:i/>
          <w:color w:val="000000" w:themeColor="text1"/>
          <w:sz w:val="24"/>
          <w:szCs w:val="24"/>
        </w:rPr>
      </w:pPr>
      <w:r w:rsidRPr="003A0140">
        <w:rPr>
          <w:rFonts w:ascii="Times New Roman" w:hAnsi="Times New Roman"/>
          <w:color w:val="000000" w:themeColor="text1"/>
          <w:sz w:val="24"/>
          <w:szCs w:val="24"/>
        </w:rPr>
        <w:lastRenderedPageBreak/>
        <w:t xml:space="preserve">Yaitu pengelompokan yang disusun berdasarkan obat-obatan yang cepat keluar di apotek </w:t>
      </w:r>
      <w:r w:rsidRPr="003A0140">
        <w:rPr>
          <w:rFonts w:ascii="Times New Roman" w:hAnsi="Times New Roman"/>
          <w:i/>
          <w:color w:val="000000" w:themeColor="text1"/>
          <w:sz w:val="24"/>
          <w:szCs w:val="24"/>
        </w:rPr>
        <w:t xml:space="preserve">(Fast moving) </w:t>
      </w:r>
      <w:r w:rsidRPr="003A0140">
        <w:rPr>
          <w:rFonts w:ascii="Times New Roman" w:hAnsi="Times New Roman"/>
          <w:color w:val="000000" w:themeColor="text1"/>
          <w:sz w:val="24"/>
          <w:szCs w:val="24"/>
        </w:rPr>
        <w:t xml:space="preserve">dan obat-obatan yang lambat keluar di apotek </w:t>
      </w:r>
      <w:r w:rsidRPr="003A0140">
        <w:rPr>
          <w:rFonts w:ascii="Times New Roman" w:hAnsi="Times New Roman"/>
          <w:i/>
          <w:color w:val="000000" w:themeColor="text1"/>
          <w:sz w:val="24"/>
          <w:szCs w:val="24"/>
        </w:rPr>
        <w:t>(Slow moving).</w:t>
      </w:r>
    </w:p>
    <w:p w:rsidR="00A92278" w:rsidRPr="003A0140" w:rsidRDefault="00A92278" w:rsidP="009F1DE8">
      <w:pPr>
        <w:pStyle w:val="ListParagraph"/>
        <w:numPr>
          <w:ilvl w:val="0"/>
          <w:numId w:val="14"/>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Peraturan UU di bidang obat</w:t>
      </w:r>
    </w:p>
    <w:p w:rsidR="00A92278" w:rsidRPr="003A0140" w:rsidRDefault="00A92278" w:rsidP="006A63C7">
      <w:pPr>
        <w:pStyle w:val="ListParagraph"/>
        <w:spacing w:line="360" w:lineRule="auto"/>
        <w:ind w:left="993"/>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 xml:space="preserve">Yaitu pengelompokan berdasarkan bahan aktif obat yang bersifat psikoaktif dan narkotik. </w:t>
      </w:r>
    </w:p>
    <w:p w:rsidR="00A92278" w:rsidRPr="003A0140" w:rsidRDefault="00A92278" w:rsidP="006A63C7">
      <w:pPr>
        <w:pStyle w:val="ListParagraph"/>
        <w:spacing w:line="360" w:lineRule="auto"/>
        <w:ind w:left="142" w:firstLine="709"/>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Menurut Peraturan Menteri Kesehatan Republik Indonesia Nomor 3 tahun 2015 pasal 25, tempat penyimpanan narkotika, psikotropika dan prekursor farmasi dapat diletakkan di gudang, ruangan atau lemari khusus dan tempat penyimpanan obat-obat tersebut dilarang digunakan untuk menyimpan barang selain barang tersebut.</w:t>
      </w:r>
    </w:p>
    <w:p w:rsidR="00A92278" w:rsidRPr="003A0140" w:rsidRDefault="00A92278" w:rsidP="006A63C7">
      <w:pPr>
        <w:pStyle w:val="ListParagraph"/>
        <w:spacing w:line="360" w:lineRule="auto"/>
        <w:ind w:left="142" w:firstLine="709"/>
        <w:jc w:val="both"/>
        <w:rPr>
          <w:rFonts w:ascii="Times New Roman" w:hAnsi="Times New Roman"/>
          <w:color w:val="000000" w:themeColor="text1"/>
          <w:spacing w:val="-3"/>
          <w:sz w:val="24"/>
          <w:szCs w:val="24"/>
        </w:rPr>
      </w:pPr>
      <w:r w:rsidRPr="003A0140">
        <w:rPr>
          <w:rFonts w:ascii="Times New Roman" w:hAnsi="Times New Roman"/>
          <w:color w:val="000000" w:themeColor="text1"/>
          <w:sz w:val="24"/>
          <w:szCs w:val="24"/>
        </w:rPr>
        <w:t xml:space="preserve">Penyimpanan sediaan narkotika harus mempunyai tempat khusus untuk menyimpan narkotika dan  harus dikunci dengan baik. Tempat penyimpanan narkotika di apotek harus </w:t>
      </w:r>
      <w:r w:rsidRPr="003A0140">
        <w:rPr>
          <w:rFonts w:ascii="Times New Roman" w:hAnsi="Times New Roman"/>
          <w:color w:val="000000" w:themeColor="text1"/>
          <w:spacing w:val="-3"/>
          <w:sz w:val="24"/>
          <w:szCs w:val="24"/>
        </w:rPr>
        <w:t xml:space="preserve">memenuhi </w:t>
      </w:r>
      <w:r w:rsidRPr="003A0140">
        <w:rPr>
          <w:rFonts w:ascii="Times New Roman" w:hAnsi="Times New Roman"/>
          <w:color w:val="000000" w:themeColor="text1"/>
          <w:spacing w:val="-4"/>
          <w:sz w:val="24"/>
          <w:szCs w:val="24"/>
        </w:rPr>
        <w:t>syarat-syarat sebagai</w:t>
      </w:r>
      <w:r w:rsidRPr="003A0140">
        <w:rPr>
          <w:rFonts w:ascii="Times New Roman" w:hAnsi="Times New Roman"/>
          <w:color w:val="000000" w:themeColor="text1"/>
          <w:spacing w:val="-8"/>
          <w:sz w:val="24"/>
          <w:szCs w:val="24"/>
        </w:rPr>
        <w:t xml:space="preserve"> </w:t>
      </w:r>
      <w:r w:rsidRPr="003A0140">
        <w:rPr>
          <w:rFonts w:ascii="Times New Roman" w:hAnsi="Times New Roman"/>
          <w:color w:val="000000" w:themeColor="text1"/>
          <w:spacing w:val="-3"/>
          <w:sz w:val="24"/>
          <w:szCs w:val="24"/>
        </w:rPr>
        <w:t>berikut: (Permenkes no 3, 2015)</w:t>
      </w:r>
    </w:p>
    <w:p w:rsidR="00A92278" w:rsidRPr="003A0140" w:rsidRDefault="00A92278" w:rsidP="009F1DE8">
      <w:pPr>
        <w:pStyle w:val="ListParagraph"/>
        <w:numPr>
          <w:ilvl w:val="0"/>
          <w:numId w:val="15"/>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pacing w:val="-4"/>
          <w:sz w:val="24"/>
          <w:szCs w:val="24"/>
        </w:rPr>
        <w:t>Terbuat dari bahan yang kuat.</w:t>
      </w:r>
    </w:p>
    <w:p w:rsidR="00A92278" w:rsidRPr="003A0140" w:rsidRDefault="00A92278" w:rsidP="009F1DE8">
      <w:pPr>
        <w:pStyle w:val="ListParagraph"/>
        <w:numPr>
          <w:ilvl w:val="0"/>
          <w:numId w:val="15"/>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Tidak mudah dipindahkan dan mempunyai 2 buah kunci yang berbeda.</w:t>
      </w:r>
    </w:p>
    <w:p w:rsidR="00A92278" w:rsidRPr="003A0140" w:rsidRDefault="00A92278" w:rsidP="009F1DE8">
      <w:pPr>
        <w:pStyle w:val="ListParagraph"/>
        <w:numPr>
          <w:ilvl w:val="0"/>
          <w:numId w:val="15"/>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Harus diletakkan dalam ruangan khusus di sudut gudang, untuk Instalasi Farmasi Pemerintah.</w:t>
      </w:r>
    </w:p>
    <w:p w:rsidR="00A92278" w:rsidRPr="003A0140" w:rsidRDefault="00A92278" w:rsidP="009F1DE8">
      <w:pPr>
        <w:pStyle w:val="ListParagraph"/>
        <w:numPr>
          <w:ilvl w:val="0"/>
          <w:numId w:val="15"/>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Diletakkan di tempat yang aman dan tidak terlihat oleh umum untuk Apotek, Instalasi Farmasi Rumah Sakit, Puskesmas, Instalasi Farmasi Klinik dan Lembaga Ilmu Pengetahuan</w:t>
      </w:r>
      <w:r w:rsidRPr="003A0140">
        <w:rPr>
          <w:rFonts w:ascii="Times New Roman" w:hAnsi="Times New Roman"/>
          <w:color w:val="000000" w:themeColor="text1"/>
          <w:spacing w:val="-3"/>
          <w:sz w:val="24"/>
          <w:szCs w:val="24"/>
        </w:rPr>
        <w:t>.</w:t>
      </w:r>
    </w:p>
    <w:p w:rsidR="00A92278" w:rsidRPr="003A0140" w:rsidRDefault="00A92278" w:rsidP="009F1DE8">
      <w:pPr>
        <w:pStyle w:val="ListParagraph"/>
        <w:numPr>
          <w:ilvl w:val="0"/>
          <w:numId w:val="15"/>
        </w:numPr>
        <w:spacing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Kunci lemari khusus dikuasai oleh Apoteker Penanggung Jawab/Apoteker yang ditunjuk dan pegawai lain yang dikuasakan.</w:t>
      </w:r>
    </w:p>
    <w:p w:rsidR="00A92278" w:rsidRDefault="00A92278" w:rsidP="006A63C7">
      <w:pPr>
        <w:spacing w:after="0" w:line="360" w:lineRule="auto"/>
        <w:ind w:left="142" w:firstLine="709"/>
        <w:jc w:val="both"/>
        <w:rPr>
          <w:rFonts w:cs="Times New Roman"/>
          <w:color w:val="000000" w:themeColor="text1"/>
          <w:spacing w:val="-4"/>
          <w:szCs w:val="24"/>
        </w:rPr>
      </w:pPr>
      <w:r w:rsidRPr="003A0140">
        <w:rPr>
          <w:rFonts w:cs="Times New Roman"/>
          <w:color w:val="000000" w:themeColor="text1"/>
          <w:szCs w:val="24"/>
        </w:rPr>
        <w:t xml:space="preserve">Penyimpanan sediaan psikotropika belum diatur oleh perundang-undangan. Namun karena kecenderungan penyalahgunaan psikotropika, maka disarankan untuk obat golongan psikotropika diletakkan tersendiri dalam suatu rak atau  lemari  </w:t>
      </w:r>
      <w:r w:rsidRPr="003A0140">
        <w:rPr>
          <w:rFonts w:cs="Times New Roman"/>
          <w:color w:val="000000" w:themeColor="text1"/>
          <w:spacing w:val="-3"/>
          <w:szCs w:val="24"/>
        </w:rPr>
        <w:t xml:space="preserve">khusus dan membuat </w:t>
      </w:r>
      <w:r w:rsidRPr="003A0140">
        <w:rPr>
          <w:rFonts w:cs="Times New Roman"/>
          <w:color w:val="000000" w:themeColor="text1"/>
          <w:spacing w:val="-4"/>
          <w:szCs w:val="24"/>
        </w:rPr>
        <w:t xml:space="preserve">kartu </w:t>
      </w:r>
      <w:r w:rsidRPr="003A0140">
        <w:rPr>
          <w:rFonts w:cs="Times New Roman"/>
          <w:color w:val="000000" w:themeColor="text1"/>
          <w:spacing w:val="-3"/>
          <w:szCs w:val="24"/>
        </w:rPr>
        <w:t>stok</w:t>
      </w:r>
      <w:r w:rsidRPr="003A0140">
        <w:rPr>
          <w:rFonts w:cs="Times New Roman"/>
          <w:color w:val="000000" w:themeColor="text1"/>
          <w:spacing w:val="-16"/>
          <w:szCs w:val="24"/>
        </w:rPr>
        <w:t xml:space="preserve"> </w:t>
      </w:r>
      <w:r w:rsidRPr="003A0140">
        <w:rPr>
          <w:rFonts w:cs="Times New Roman"/>
          <w:color w:val="000000" w:themeColor="text1"/>
          <w:spacing w:val="-4"/>
          <w:szCs w:val="24"/>
        </w:rPr>
        <w:t>psikotropika.</w:t>
      </w:r>
    </w:p>
    <w:p w:rsidR="00951286" w:rsidRDefault="00951286" w:rsidP="006A63C7">
      <w:pPr>
        <w:spacing w:after="0" w:line="360" w:lineRule="auto"/>
        <w:ind w:left="142" w:firstLine="709"/>
        <w:jc w:val="both"/>
        <w:rPr>
          <w:rFonts w:cs="Times New Roman"/>
          <w:color w:val="000000" w:themeColor="text1"/>
          <w:spacing w:val="-4"/>
          <w:szCs w:val="24"/>
        </w:rPr>
      </w:pPr>
    </w:p>
    <w:p w:rsidR="00951286" w:rsidRDefault="00951286" w:rsidP="006A63C7">
      <w:pPr>
        <w:spacing w:after="0" w:line="360" w:lineRule="auto"/>
        <w:ind w:left="142" w:firstLine="709"/>
        <w:jc w:val="both"/>
        <w:rPr>
          <w:rFonts w:cs="Times New Roman"/>
          <w:color w:val="000000" w:themeColor="text1"/>
          <w:spacing w:val="-4"/>
          <w:szCs w:val="24"/>
        </w:rPr>
      </w:pPr>
    </w:p>
    <w:p w:rsidR="00951286" w:rsidRDefault="00951286" w:rsidP="006A63C7">
      <w:pPr>
        <w:spacing w:after="0" w:line="360" w:lineRule="auto"/>
        <w:ind w:left="142" w:firstLine="709"/>
        <w:jc w:val="both"/>
        <w:rPr>
          <w:rFonts w:cs="Times New Roman"/>
          <w:color w:val="000000" w:themeColor="text1"/>
          <w:spacing w:val="-4"/>
          <w:szCs w:val="24"/>
        </w:rPr>
      </w:pPr>
    </w:p>
    <w:p w:rsidR="00951286" w:rsidRPr="003A0140" w:rsidRDefault="00951286" w:rsidP="006A63C7">
      <w:pPr>
        <w:spacing w:after="0" w:line="360" w:lineRule="auto"/>
        <w:ind w:left="142" w:firstLine="709"/>
        <w:jc w:val="both"/>
        <w:rPr>
          <w:rFonts w:cs="Times New Roman"/>
          <w:color w:val="000000" w:themeColor="text1"/>
          <w:spacing w:val="-4"/>
          <w:szCs w:val="24"/>
        </w:rPr>
      </w:pPr>
    </w:p>
    <w:p w:rsidR="00A92278" w:rsidRPr="003A0140" w:rsidRDefault="00A92278" w:rsidP="006A63C7">
      <w:pPr>
        <w:spacing w:after="0" w:line="360" w:lineRule="auto"/>
        <w:ind w:left="142" w:firstLine="709"/>
        <w:jc w:val="both"/>
        <w:rPr>
          <w:rFonts w:cs="Times New Roman"/>
          <w:color w:val="000000" w:themeColor="text1"/>
          <w:spacing w:val="-4"/>
          <w:szCs w:val="24"/>
        </w:rPr>
      </w:pPr>
      <w:r w:rsidRPr="003A0140">
        <w:rPr>
          <w:rFonts w:cs="Times New Roman"/>
          <w:color w:val="000000" w:themeColor="text1"/>
          <w:spacing w:val="-4"/>
          <w:szCs w:val="24"/>
        </w:rPr>
        <w:lastRenderedPageBreak/>
        <w:t>Perbekalan f</w:t>
      </w:r>
      <w:r w:rsidR="002F4C64" w:rsidRPr="003A0140">
        <w:rPr>
          <w:rFonts w:cs="Times New Roman"/>
          <w:color w:val="000000" w:themeColor="text1"/>
          <w:spacing w:val="-4"/>
          <w:szCs w:val="24"/>
        </w:rPr>
        <w:t>armasi di Apotek Kimia Farma 120</w:t>
      </w:r>
      <w:r w:rsidRPr="003A0140">
        <w:rPr>
          <w:rFonts w:cs="Times New Roman"/>
          <w:color w:val="000000" w:themeColor="text1"/>
          <w:spacing w:val="-4"/>
          <w:szCs w:val="24"/>
        </w:rPr>
        <w:t xml:space="preserve"> disimpan berdasarkan :</w:t>
      </w:r>
    </w:p>
    <w:p w:rsidR="00A92278" w:rsidRPr="003A0140" w:rsidRDefault="00A92278" w:rsidP="009F1DE8">
      <w:pPr>
        <w:pStyle w:val="ListParagraph"/>
        <w:numPr>
          <w:ilvl w:val="0"/>
          <w:numId w:val="16"/>
        </w:numPr>
        <w:spacing w:line="360" w:lineRule="auto"/>
        <w:ind w:left="993" w:hanging="426"/>
        <w:jc w:val="both"/>
        <w:rPr>
          <w:rFonts w:ascii="Times New Roman" w:hAnsi="Times New Roman"/>
          <w:color w:val="000000" w:themeColor="text1"/>
          <w:spacing w:val="-4"/>
          <w:sz w:val="24"/>
          <w:szCs w:val="24"/>
        </w:rPr>
      </w:pPr>
      <w:r w:rsidRPr="003A0140">
        <w:rPr>
          <w:rFonts w:ascii="Times New Roman" w:hAnsi="Times New Roman"/>
          <w:color w:val="000000" w:themeColor="text1"/>
          <w:sz w:val="24"/>
          <w:szCs w:val="24"/>
        </w:rPr>
        <w:t xml:space="preserve">Untuk obat bebas dan obat bebas terbatas, ditata dengan sistem swalayan saja atau seringkali disebut sistem penataan obat-obat OTC </w:t>
      </w:r>
      <w:r w:rsidRPr="003A0140">
        <w:rPr>
          <w:rFonts w:ascii="Times New Roman" w:hAnsi="Times New Roman"/>
          <w:i/>
          <w:color w:val="000000" w:themeColor="text1"/>
          <w:sz w:val="24"/>
          <w:szCs w:val="24"/>
        </w:rPr>
        <w:t>(Over The Counter)</w:t>
      </w:r>
      <w:r w:rsidRPr="003A0140">
        <w:rPr>
          <w:rFonts w:ascii="Times New Roman" w:hAnsi="Times New Roman"/>
          <w:color w:val="000000" w:themeColor="text1"/>
          <w:sz w:val="24"/>
          <w:szCs w:val="24"/>
        </w:rPr>
        <w:t xml:space="preserve"> atau yang khusus disebut Kimia Farma sebagai barang HV </w:t>
      </w:r>
      <w:r w:rsidRPr="003A0140">
        <w:rPr>
          <w:rFonts w:ascii="Times New Roman" w:hAnsi="Times New Roman"/>
          <w:i/>
          <w:color w:val="000000" w:themeColor="text1"/>
          <w:sz w:val="24"/>
          <w:szCs w:val="24"/>
        </w:rPr>
        <w:t>(Hand Verkoop)</w:t>
      </w:r>
      <w:r w:rsidRPr="003A0140">
        <w:rPr>
          <w:rFonts w:ascii="Times New Roman" w:hAnsi="Times New Roman"/>
          <w:color w:val="000000" w:themeColor="text1"/>
          <w:sz w:val="24"/>
          <w:szCs w:val="24"/>
        </w:rPr>
        <w:t>.</w:t>
      </w:r>
    </w:p>
    <w:p w:rsidR="00A92278" w:rsidRPr="003A0140" w:rsidRDefault="00A92278" w:rsidP="009F1DE8">
      <w:pPr>
        <w:pStyle w:val="ListParagraph"/>
        <w:numPr>
          <w:ilvl w:val="0"/>
          <w:numId w:val="16"/>
        </w:numPr>
        <w:spacing w:line="360" w:lineRule="auto"/>
        <w:ind w:left="993" w:hanging="426"/>
        <w:jc w:val="both"/>
        <w:rPr>
          <w:rFonts w:ascii="Times New Roman" w:hAnsi="Times New Roman"/>
          <w:color w:val="000000" w:themeColor="text1"/>
          <w:spacing w:val="-4"/>
          <w:sz w:val="24"/>
          <w:szCs w:val="24"/>
        </w:rPr>
      </w:pPr>
      <w:r w:rsidRPr="003A0140">
        <w:rPr>
          <w:rFonts w:ascii="Times New Roman" w:hAnsi="Times New Roman"/>
          <w:color w:val="000000" w:themeColor="text1"/>
          <w:sz w:val="24"/>
          <w:szCs w:val="24"/>
        </w:rPr>
        <w:t>Untuk obat-obat yang terdapat di dalam rak-rak di ruang apotek, ditata penyusunannya berdasarkan farmakologi pada masing-masing rak lalu disusun lagi secara alfabet, untuk memudahkan pihak apotek dalam mencari dan menyusun</w:t>
      </w:r>
    </w:p>
    <w:p w:rsidR="00A92278" w:rsidRPr="003A0140" w:rsidRDefault="00A92278" w:rsidP="009F1DE8">
      <w:pPr>
        <w:pStyle w:val="ListParagraph"/>
        <w:numPr>
          <w:ilvl w:val="0"/>
          <w:numId w:val="16"/>
        </w:numPr>
        <w:spacing w:line="360" w:lineRule="auto"/>
        <w:ind w:left="993" w:hanging="426"/>
        <w:jc w:val="both"/>
        <w:rPr>
          <w:rFonts w:ascii="Times New Roman" w:hAnsi="Times New Roman"/>
          <w:color w:val="000000" w:themeColor="text1"/>
          <w:spacing w:val="-4"/>
          <w:sz w:val="24"/>
          <w:szCs w:val="24"/>
        </w:rPr>
      </w:pPr>
      <w:r w:rsidRPr="003A0140">
        <w:rPr>
          <w:rFonts w:ascii="Times New Roman" w:hAnsi="Times New Roman"/>
          <w:color w:val="000000" w:themeColor="text1"/>
          <w:spacing w:val="-4"/>
          <w:sz w:val="24"/>
          <w:szCs w:val="24"/>
        </w:rPr>
        <w:t>Obat BPJS, pareto, dan sediaan khusus (seperti sirup/larutan, dan obat yang disimpan dalam suhu dingin) disimpan di rak berbeda.</w:t>
      </w:r>
    </w:p>
    <w:p w:rsidR="00A92278" w:rsidRPr="003A0140" w:rsidRDefault="00A92278" w:rsidP="009F1DE8">
      <w:pPr>
        <w:pStyle w:val="ListParagraph"/>
        <w:numPr>
          <w:ilvl w:val="0"/>
          <w:numId w:val="16"/>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Kategori narkotika, psikotropika, dan prekursor disimpan khusus dalam lemari penyimpanan khusus sistem dua lapis pintu dengan dua kunci ganda. Bahkan saat memasukkan dan mengeluarkan obat harus hati-hati dan terawasi serta dilakukan pencatatan pada kartu stok obat yang sudah disediakan.</w:t>
      </w:r>
    </w:p>
    <w:p w:rsidR="00A92278" w:rsidRPr="003A0140" w:rsidRDefault="00A92278" w:rsidP="009F1DE8">
      <w:pPr>
        <w:pStyle w:val="ListParagraph"/>
        <w:numPr>
          <w:ilvl w:val="0"/>
          <w:numId w:val="16"/>
        </w:numPr>
        <w:spacing w:line="360" w:lineRule="auto"/>
        <w:ind w:left="993" w:hanging="426"/>
        <w:jc w:val="both"/>
        <w:rPr>
          <w:rFonts w:ascii="Times New Roman" w:hAnsi="Times New Roman"/>
          <w:color w:val="000000" w:themeColor="text1"/>
          <w:spacing w:val="-4"/>
          <w:sz w:val="24"/>
          <w:szCs w:val="24"/>
        </w:rPr>
      </w:pPr>
      <w:r w:rsidRPr="003A0140">
        <w:rPr>
          <w:rFonts w:ascii="Times New Roman" w:hAnsi="Times New Roman"/>
          <w:color w:val="000000" w:themeColor="text1"/>
          <w:sz w:val="24"/>
          <w:szCs w:val="24"/>
        </w:rPr>
        <w:t>Sistem penyimpanan menggunakan metode FIFO (</w:t>
      </w:r>
      <w:r w:rsidRPr="003A0140">
        <w:rPr>
          <w:rFonts w:ascii="Times New Roman" w:hAnsi="Times New Roman"/>
          <w:i/>
          <w:color w:val="000000" w:themeColor="text1"/>
          <w:sz w:val="24"/>
          <w:szCs w:val="24"/>
        </w:rPr>
        <w:t>First In First Out</w:t>
      </w:r>
      <w:r w:rsidRPr="003A0140">
        <w:rPr>
          <w:rFonts w:ascii="Times New Roman" w:hAnsi="Times New Roman"/>
          <w:color w:val="000000" w:themeColor="text1"/>
          <w:sz w:val="24"/>
          <w:szCs w:val="24"/>
        </w:rPr>
        <w:t>) dan FEFO (</w:t>
      </w:r>
      <w:r w:rsidRPr="003A0140">
        <w:rPr>
          <w:rFonts w:ascii="Times New Roman" w:hAnsi="Times New Roman"/>
          <w:i/>
          <w:color w:val="000000" w:themeColor="text1"/>
          <w:sz w:val="24"/>
          <w:szCs w:val="24"/>
        </w:rPr>
        <w:t>First Expired First Out</w:t>
      </w:r>
      <w:r w:rsidRPr="003A0140">
        <w:rPr>
          <w:rFonts w:ascii="Times New Roman" w:hAnsi="Times New Roman"/>
          <w:color w:val="000000" w:themeColor="text1"/>
          <w:sz w:val="24"/>
          <w:szCs w:val="24"/>
        </w:rPr>
        <w:t>).</w:t>
      </w:r>
    </w:p>
    <w:p w:rsidR="00A92278" w:rsidRPr="003A0140" w:rsidRDefault="00A92278" w:rsidP="006A63C7">
      <w:pPr>
        <w:spacing w:line="360" w:lineRule="auto"/>
        <w:ind w:left="142" w:firstLine="709"/>
        <w:jc w:val="both"/>
        <w:rPr>
          <w:rFonts w:cs="Times New Roman"/>
          <w:color w:val="000000" w:themeColor="text1"/>
          <w:spacing w:val="-4"/>
          <w:szCs w:val="24"/>
        </w:rPr>
      </w:pPr>
      <w:r w:rsidRPr="003A0140">
        <w:rPr>
          <w:rFonts w:cs="Times New Roman"/>
          <w:color w:val="000000" w:themeColor="text1"/>
          <w:szCs w:val="24"/>
        </w:rPr>
        <w:t>Metode yang digunakan dalam penataan obat di ruang penyimpanan dan peracikan dilakukan dengan dimasukkan dalam sebuah kotak dan disusun secara  alfabetis  dalam rak penyimpanan obat. Rak penataan obat dikelompokkan berdasarkan efek farmakologi dan alfabetis, kemudian diletakkan berdasarkan bentuk sediaan seperti  sediaan  padat  (tablet dan kapsul), sediaan setengah padat (salep, krim dan gel), sediaan cair (sirup, larutan, suspensi), sediaan  tetes  mata/telinga/hidung,  salep  mata, inhaler/spray dan sediaan injeksi. Penyimpanan obat-obat tersebut disimpan pada suhu kamar/ruang (antara 25-30</w:t>
      </w:r>
      <w:r w:rsidRPr="003A0140">
        <w:rPr>
          <w:rFonts w:cs="Times New Roman"/>
          <w:color w:val="000000" w:themeColor="text1"/>
          <w:szCs w:val="24"/>
        </w:rPr>
        <w:sym w:font="Symbol" w:char="F0B0"/>
      </w:r>
      <w:r w:rsidRPr="003A0140">
        <w:rPr>
          <w:rFonts w:cs="Times New Roman"/>
          <w:color w:val="000000" w:themeColor="text1"/>
          <w:szCs w:val="24"/>
        </w:rPr>
        <w:t>C) sedangkan untuk sediaan obat-obat  seperti  suppositoria,  ovula dan insulin disimpan di lemari pendingin pada suhu anata 2-8</w:t>
      </w:r>
      <w:r w:rsidRPr="003A0140">
        <w:rPr>
          <w:rFonts w:cs="Times New Roman"/>
          <w:color w:val="000000" w:themeColor="text1"/>
          <w:szCs w:val="24"/>
        </w:rPr>
        <w:sym w:font="Symbol" w:char="F0B0"/>
      </w:r>
      <w:r w:rsidRPr="003A0140">
        <w:rPr>
          <w:rFonts w:cs="Times New Roman"/>
          <w:color w:val="000000" w:themeColor="text1"/>
          <w:szCs w:val="24"/>
        </w:rPr>
        <w:t>C dengan menggunakan penyimpanan sistem FEFO dan FIFO.</w:t>
      </w:r>
    </w:p>
    <w:p w:rsidR="00A92278" w:rsidRPr="003A0140" w:rsidRDefault="00A92278" w:rsidP="006A63C7">
      <w:pPr>
        <w:spacing w:line="360" w:lineRule="auto"/>
        <w:ind w:left="142" w:firstLine="709"/>
        <w:jc w:val="both"/>
        <w:rPr>
          <w:rFonts w:cs="Times New Roman"/>
          <w:color w:val="000000" w:themeColor="text1"/>
          <w:szCs w:val="24"/>
        </w:rPr>
      </w:pPr>
      <w:r w:rsidRPr="003A0140">
        <w:rPr>
          <w:rFonts w:cs="Times New Roman"/>
          <w:color w:val="000000" w:themeColor="text1"/>
          <w:szCs w:val="24"/>
        </w:rPr>
        <w:t xml:space="preserve">Tiap kotak obat diberi identitas berupa nama obat juga dilengkapi dengan kartu  stok masing-masing obat untuk mencatat keluar masuknya barang. Setiap pemasukan dan pengeluaran obat atau barang harus diinput kedalam sistem </w:t>
      </w:r>
      <w:r w:rsidRPr="003A0140">
        <w:rPr>
          <w:rFonts w:cs="Times New Roman"/>
          <w:color w:val="000000" w:themeColor="text1"/>
          <w:szCs w:val="24"/>
        </w:rPr>
        <w:lastRenderedPageBreak/>
        <w:t>komputer dan</w:t>
      </w:r>
      <w:r w:rsidRPr="003A0140">
        <w:rPr>
          <w:rFonts w:cs="Times New Roman"/>
          <w:color w:val="000000" w:themeColor="text1"/>
          <w:spacing w:val="-33"/>
          <w:szCs w:val="24"/>
        </w:rPr>
        <w:t xml:space="preserve"> </w:t>
      </w:r>
      <w:r w:rsidRPr="003A0140">
        <w:rPr>
          <w:rFonts w:cs="Times New Roman"/>
          <w:color w:val="000000" w:themeColor="text1"/>
          <w:szCs w:val="24"/>
        </w:rPr>
        <w:t xml:space="preserve">dicatat pada kartu stok yang meliputi tanggal pemasukan atau pengeluaran, nomor dokumen, jumlah barang yang dimasukkan atau dikeluarkan, sisa barang, tanggal </w:t>
      </w:r>
      <w:r w:rsidRPr="003A0140">
        <w:rPr>
          <w:rFonts w:cs="Times New Roman"/>
          <w:color w:val="000000" w:themeColor="text1"/>
          <w:spacing w:val="-4"/>
          <w:szCs w:val="24"/>
        </w:rPr>
        <w:t xml:space="preserve">kadaluarsa, </w:t>
      </w:r>
      <w:r w:rsidRPr="003A0140">
        <w:rPr>
          <w:rFonts w:cs="Times New Roman"/>
          <w:color w:val="000000" w:themeColor="text1"/>
          <w:spacing w:val="-3"/>
          <w:szCs w:val="24"/>
        </w:rPr>
        <w:t>nomor batch serta paraf</w:t>
      </w:r>
      <w:r w:rsidRPr="003A0140">
        <w:rPr>
          <w:rFonts w:cs="Times New Roman"/>
          <w:color w:val="000000" w:themeColor="text1"/>
          <w:spacing w:val="-20"/>
          <w:szCs w:val="24"/>
        </w:rPr>
        <w:t xml:space="preserve"> </w:t>
      </w:r>
      <w:r w:rsidRPr="003A0140">
        <w:rPr>
          <w:rFonts w:cs="Times New Roman"/>
          <w:color w:val="000000" w:themeColor="text1"/>
          <w:spacing w:val="-3"/>
          <w:szCs w:val="24"/>
        </w:rPr>
        <w:t>petugas.</w:t>
      </w:r>
      <w:r w:rsidRPr="003A0140">
        <w:rPr>
          <w:rFonts w:cs="Times New Roman"/>
          <w:color w:val="000000" w:themeColor="text1"/>
          <w:szCs w:val="24"/>
        </w:rPr>
        <w:t xml:space="preserve"> </w:t>
      </w:r>
    </w:p>
    <w:p w:rsidR="00A92278" w:rsidRPr="003A0140" w:rsidRDefault="00A92278" w:rsidP="006A63C7">
      <w:pPr>
        <w:spacing w:line="360" w:lineRule="auto"/>
        <w:ind w:left="142" w:firstLine="709"/>
        <w:jc w:val="both"/>
        <w:rPr>
          <w:rFonts w:cs="Times New Roman"/>
          <w:color w:val="000000" w:themeColor="text1"/>
          <w:spacing w:val="-4"/>
          <w:szCs w:val="24"/>
        </w:rPr>
      </w:pPr>
      <w:r w:rsidRPr="003A0140">
        <w:rPr>
          <w:rFonts w:cs="Times New Roman"/>
          <w:color w:val="000000" w:themeColor="text1"/>
          <w:szCs w:val="24"/>
        </w:rPr>
        <w:t xml:space="preserve">Penataan obat atau barang di tempat swalayan dilakukan dengan cara produk-produk yang ada di swalayan farmasi ditempatkan berdasarkan kelompok tertentu misalnya </w:t>
      </w:r>
      <w:r w:rsidRPr="003A0140">
        <w:rPr>
          <w:rFonts w:cs="Times New Roman"/>
          <w:i/>
          <w:color w:val="000000" w:themeColor="text1"/>
          <w:szCs w:val="24"/>
        </w:rPr>
        <w:t>hair care</w:t>
      </w:r>
      <w:r w:rsidRPr="003A0140">
        <w:rPr>
          <w:rFonts w:cs="Times New Roman"/>
          <w:color w:val="000000" w:themeColor="text1"/>
          <w:szCs w:val="24"/>
        </w:rPr>
        <w:t xml:space="preserve">, </w:t>
      </w:r>
      <w:r w:rsidRPr="003A0140">
        <w:rPr>
          <w:rFonts w:cs="Times New Roman"/>
          <w:i/>
          <w:color w:val="000000" w:themeColor="text1"/>
          <w:szCs w:val="24"/>
        </w:rPr>
        <w:t>skin  care</w:t>
      </w:r>
      <w:r w:rsidRPr="003A0140">
        <w:rPr>
          <w:rFonts w:cs="Times New Roman"/>
          <w:color w:val="000000" w:themeColor="text1"/>
          <w:szCs w:val="24"/>
        </w:rPr>
        <w:t xml:space="preserve">, </w:t>
      </w:r>
      <w:r w:rsidRPr="003A0140">
        <w:rPr>
          <w:rFonts w:cs="Times New Roman"/>
          <w:i/>
          <w:color w:val="000000" w:themeColor="text1"/>
          <w:szCs w:val="24"/>
        </w:rPr>
        <w:t xml:space="preserve">baby care. </w:t>
      </w:r>
      <w:r w:rsidRPr="003A0140">
        <w:rPr>
          <w:rFonts w:cs="Times New Roman"/>
          <w:color w:val="000000" w:themeColor="text1"/>
          <w:szCs w:val="24"/>
        </w:rPr>
        <w:t xml:space="preserve">Sedangkan untuk obat-obatan diletakkan  secara  alfabetis </w:t>
      </w:r>
      <w:r w:rsidRPr="003A0140">
        <w:rPr>
          <w:rFonts w:cs="Times New Roman"/>
          <w:color w:val="000000" w:themeColor="text1"/>
          <w:spacing w:val="-4"/>
          <w:szCs w:val="24"/>
        </w:rPr>
        <w:t xml:space="preserve">berdasarkan </w:t>
      </w:r>
      <w:r w:rsidRPr="003A0140">
        <w:rPr>
          <w:rFonts w:cs="Times New Roman"/>
          <w:color w:val="000000" w:themeColor="text1"/>
          <w:spacing w:val="-3"/>
          <w:szCs w:val="24"/>
        </w:rPr>
        <w:t xml:space="preserve">efek </w:t>
      </w:r>
      <w:r w:rsidRPr="003A0140">
        <w:rPr>
          <w:rFonts w:cs="Times New Roman"/>
          <w:color w:val="000000" w:themeColor="text1"/>
          <w:spacing w:val="-4"/>
          <w:szCs w:val="24"/>
        </w:rPr>
        <w:t xml:space="preserve">farmakologi </w:t>
      </w:r>
      <w:r w:rsidRPr="003A0140">
        <w:rPr>
          <w:rFonts w:cs="Times New Roman"/>
          <w:color w:val="000000" w:themeColor="text1"/>
          <w:spacing w:val="-3"/>
          <w:szCs w:val="24"/>
        </w:rPr>
        <w:t xml:space="preserve">dan bentuk </w:t>
      </w:r>
      <w:r w:rsidRPr="003A0140">
        <w:rPr>
          <w:rFonts w:cs="Times New Roman"/>
          <w:color w:val="000000" w:themeColor="text1"/>
          <w:spacing w:val="-4"/>
          <w:szCs w:val="24"/>
        </w:rPr>
        <w:t>sediaan. Penyimpanan obat/barang yang ada di tempat swalayan disimpan pada suhu antara 25-30</w:t>
      </w:r>
      <w:r w:rsidRPr="003A0140">
        <w:rPr>
          <w:rFonts w:cs="Times New Roman"/>
          <w:color w:val="000000" w:themeColor="text1"/>
          <w:spacing w:val="-4"/>
          <w:szCs w:val="24"/>
        </w:rPr>
        <w:sym w:font="Symbol" w:char="F0B0"/>
      </w:r>
      <w:r w:rsidRPr="003A0140">
        <w:rPr>
          <w:rFonts w:cs="Times New Roman"/>
          <w:color w:val="000000" w:themeColor="text1"/>
          <w:spacing w:val="-4"/>
          <w:szCs w:val="24"/>
        </w:rPr>
        <w:t>C dengan menggunakan sistem FEFO dan FIFO.</w:t>
      </w:r>
    </w:p>
    <w:p w:rsidR="00B75FF3" w:rsidRPr="003A0140" w:rsidRDefault="00B75FF3" w:rsidP="002D77B7">
      <w:pPr>
        <w:spacing w:line="360" w:lineRule="auto"/>
        <w:ind w:left="1451" w:firstLine="709"/>
        <w:jc w:val="both"/>
        <w:rPr>
          <w:rFonts w:cs="Times New Roman"/>
          <w:color w:val="000000" w:themeColor="text1"/>
          <w:spacing w:val="-4"/>
          <w:szCs w:val="24"/>
        </w:rPr>
      </w:pPr>
      <w:r w:rsidRPr="003A0140">
        <w:rPr>
          <w:rFonts w:cs="Times New Roman"/>
          <w:noProof/>
          <w:color w:val="000000" w:themeColor="text1"/>
          <w:szCs w:val="24"/>
        </w:rPr>
        <w:drawing>
          <wp:inline distT="0" distB="0" distL="0" distR="0" wp14:anchorId="07ACA10A" wp14:editId="04AABB0D">
            <wp:extent cx="2883877" cy="2612571"/>
            <wp:effectExtent l="76200" t="0" r="88265" b="1651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3A0140" w:rsidRPr="003A0140" w:rsidRDefault="003A0140" w:rsidP="00694F3F">
      <w:pPr>
        <w:pStyle w:val="Caption"/>
        <w:ind w:left="720" w:firstLine="720"/>
        <w:jc w:val="center"/>
        <w:rPr>
          <w:rFonts w:ascii="Times New Roman" w:hAnsi="Times New Roman"/>
          <w:color w:val="000000" w:themeColor="text1"/>
          <w:spacing w:val="-4"/>
          <w:sz w:val="24"/>
          <w:szCs w:val="24"/>
        </w:rPr>
      </w:pPr>
      <w:bookmarkStart w:id="29" w:name="_Toc66779659"/>
      <w:r w:rsidRPr="003A0140">
        <w:rPr>
          <w:rFonts w:ascii="Times New Roman" w:hAnsi="Times New Roman"/>
          <w:color w:val="000000" w:themeColor="text1"/>
          <w:sz w:val="24"/>
          <w:szCs w:val="24"/>
        </w:rPr>
        <w:t xml:space="preserve">Gambar </w:t>
      </w:r>
      <w:r w:rsidRPr="003A0140">
        <w:rPr>
          <w:rFonts w:ascii="Times New Roman" w:hAnsi="Times New Roman"/>
          <w:color w:val="000000" w:themeColor="text1"/>
          <w:sz w:val="24"/>
          <w:szCs w:val="24"/>
        </w:rPr>
        <w:fldChar w:fldCharType="begin"/>
      </w:r>
      <w:r w:rsidRPr="003A0140">
        <w:rPr>
          <w:rFonts w:ascii="Times New Roman" w:hAnsi="Times New Roman"/>
          <w:color w:val="000000" w:themeColor="text1"/>
          <w:sz w:val="24"/>
          <w:szCs w:val="24"/>
        </w:rPr>
        <w:instrText xml:space="preserve"> SEQ Gambar \* ARABIC </w:instrText>
      </w:r>
      <w:r w:rsidRPr="003A0140">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8</w:t>
      </w:r>
      <w:r w:rsidRPr="003A0140">
        <w:rPr>
          <w:rFonts w:ascii="Times New Roman" w:hAnsi="Times New Roman"/>
          <w:color w:val="000000" w:themeColor="text1"/>
          <w:sz w:val="24"/>
          <w:szCs w:val="24"/>
        </w:rPr>
        <w:fldChar w:fldCharType="end"/>
      </w:r>
      <w:r w:rsidRPr="003A0140">
        <w:rPr>
          <w:rFonts w:ascii="Times New Roman" w:hAnsi="Times New Roman"/>
          <w:color w:val="000000" w:themeColor="text1"/>
          <w:sz w:val="24"/>
          <w:szCs w:val="24"/>
        </w:rPr>
        <w:t>. Alur Penyimpanan Obat</w:t>
      </w:r>
      <w:bookmarkEnd w:id="29"/>
    </w:p>
    <w:p w:rsidR="00A92278" w:rsidRPr="003A0140" w:rsidRDefault="00A92278" w:rsidP="006E1F42">
      <w:pPr>
        <w:pStyle w:val="Heading2"/>
        <w:numPr>
          <w:ilvl w:val="1"/>
          <w:numId w:val="27"/>
        </w:numPr>
        <w:jc w:val="both"/>
        <w:rPr>
          <w:rFonts w:cs="Times New Roman"/>
          <w:szCs w:val="24"/>
        </w:rPr>
      </w:pPr>
      <w:bookmarkStart w:id="30" w:name="_Toc66857586"/>
      <w:r w:rsidRPr="003A0140">
        <w:rPr>
          <w:rFonts w:cs="Times New Roman"/>
          <w:szCs w:val="24"/>
        </w:rPr>
        <w:t>SOP dan Metode Pencatatan</w:t>
      </w:r>
      <w:bookmarkEnd w:id="30"/>
    </w:p>
    <w:p w:rsidR="00A92278" w:rsidRPr="003A0140" w:rsidRDefault="00A92278" w:rsidP="006A63C7">
      <w:pPr>
        <w:spacing w:line="360" w:lineRule="auto"/>
        <w:ind w:left="142" w:firstLine="709"/>
        <w:jc w:val="both"/>
        <w:rPr>
          <w:rFonts w:cs="Times New Roman"/>
          <w:color w:val="000000" w:themeColor="text1"/>
          <w:szCs w:val="24"/>
        </w:rPr>
      </w:pPr>
      <w:r w:rsidRPr="003A0140">
        <w:rPr>
          <w:rFonts w:cs="Times New Roman"/>
          <w:color w:val="000000" w:themeColor="text1"/>
          <w:szCs w:val="24"/>
        </w:rPr>
        <w:t>Pencatatan merupakan rangkaian dalam penatalaksanaan obat dan alat kesehatan secara tertib, baik obat dan alat kesehatan yang diterima, disimpan, dan didistribusikan di apotek</w:t>
      </w:r>
      <w:sdt>
        <w:sdtPr>
          <w:rPr>
            <w:rFonts w:cs="Times New Roman"/>
            <w:color w:val="000000" w:themeColor="text1"/>
            <w:szCs w:val="24"/>
          </w:rPr>
          <w:id w:val="-985545515"/>
          <w:citation/>
        </w:sdtPr>
        <w:sdtEndPr/>
        <w:sdtContent>
          <w:r w:rsidR="00CD62EA">
            <w:rPr>
              <w:rFonts w:cs="Times New Roman"/>
              <w:color w:val="000000" w:themeColor="text1"/>
              <w:szCs w:val="24"/>
            </w:rPr>
            <w:fldChar w:fldCharType="begin"/>
          </w:r>
          <w:r w:rsidR="00CD62EA">
            <w:rPr>
              <w:rFonts w:cs="Times New Roman"/>
              <w:color w:val="000000" w:themeColor="text1"/>
              <w:szCs w:val="24"/>
            </w:rPr>
            <w:instrText xml:space="preserve"> CITATION Ali11 \l 1033 </w:instrText>
          </w:r>
          <w:r w:rsidR="00CD62EA">
            <w:rPr>
              <w:rFonts w:cs="Times New Roman"/>
              <w:color w:val="000000" w:themeColor="text1"/>
              <w:szCs w:val="24"/>
            </w:rPr>
            <w:fldChar w:fldCharType="separate"/>
          </w:r>
          <w:r w:rsidR="00A414AA">
            <w:rPr>
              <w:rFonts w:cs="Times New Roman"/>
              <w:noProof/>
              <w:color w:val="000000" w:themeColor="text1"/>
              <w:szCs w:val="24"/>
            </w:rPr>
            <w:t xml:space="preserve"> </w:t>
          </w:r>
          <w:r w:rsidR="00A414AA" w:rsidRPr="00A414AA">
            <w:rPr>
              <w:rFonts w:cs="Times New Roman"/>
              <w:noProof/>
              <w:color w:val="000000" w:themeColor="text1"/>
              <w:szCs w:val="24"/>
            </w:rPr>
            <w:t>(Mashuda, 2011)</w:t>
          </w:r>
          <w:r w:rsidR="00CD62EA">
            <w:rPr>
              <w:rFonts w:cs="Times New Roman"/>
              <w:color w:val="000000" w:themeColor="text1"/>
              <w:szCs w:val="24"/>
            </w:rPr>
            <w:fldChar w:fldCharType="end"/>
          </w:r>
        </w:sdtContent>
      </w:sdt>
      <w:r w:rsidRPr="003A0140">
        <w:rPr>
          <w:rFonts w:cs="Times New Roman"/>
          <w:color w:val="000000" w:themeColor="text1"/>
          <w:szCs w:val="24"/>
        </w:rPr>
        <w:t>. Tujuan pencatatan adalah sebagai berikut :</w:t>
      </w:r>
    </w:p>
    <w:p w:rsidR="00A92278" w:rsidRPr="003A0140" w:rsidRDefault="00A92278" w:rsidP="009F1DE8">
      <w:pPr>
        <w:pStyle w:val="ListParagraph"/>
        <w:numPr>
          <w:ilvl w:val="0"/>
          <w:numId w:val="17"/>
        </w:numPr>
        <w:spacing w:after="200" w:line="360" w:lineRule="auto"/>
        <w:ind w:left="851" w:hanging="284"/>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Bukti bahwa pengelolaan obat dan alat kesehatan telah dilakukan.</w:t>
      </w:r>
    </w:p>
    <w:p w:rsidR="00A92278" w:rsidRPr="003A0140" w:rsidRDefault="00A92278" w:rsidP="009F1DE8">
      <w:pPr>
        <w:pStyle w:val="ListParagraph"/>
        <w:numPr>
          <w:ilvl w:val="0"/>
          <w:numId w:val="17"/>
        </w:numPr>
        <w:spacing w:after="200" w:line="360" w:lineRule="auto"/>
        <w:ind w:left="851" w:hanging="284"/>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 xml:space="preserve">Sumber data untuk melakukan pengaturan </w:t>
      </w:r>
      <w:r w:rsidR="006122EA" w:rsidRPr="003A0140">
        <w:rPr>
          <w:rFonts w:ascii="Times New Roman" w:hAnsi="Times New Roman"/>
          <w:color w:val="000000" w:themeColor="text1"/>
          <w:sz w:val="24"/>
          <w:szCs w:val="24"/>
        </w:rPr>
        <w:t>dan pengendalian untuk membuat p</w:t>
      </w:r>
      <w:r w:rsidRPr="003A0140">
        <w:rPr>
          <w:rFonts w:ascii="Times New Roman" w:hAnsi="Times New Roman"/>
          <w:color w:val="000000" w:themeColor="text1"/>
          <w:sz w:val="24"/>
          <w:szCs w:val="24"/>
        </w:rPr>
        <w:t>elaporan.</w:t>
      </w:r>
    </w:p>
    <w:p w:rsidR="00941CA3" w:rsidRPr="003A0140" w:rsidRDefault="00A92278" w:rsidP="00941CA3">
      <w:pPr>
        <w:spacing w:line="360" w:lineRule="auto"/>
        <w:ind w:left="142" w:firstLine="709"/>
        <w:jc w:val="both"/>
        <w:rPr>
          <w:rFonts w:cs="Times New Roman"/>
          <w:color w:val="000000" w:themeColor="text1"/>
          <w:szCs w:val="24"/>
        </w:rPr>
      </w:pPr>
      <w:r w:rsidRPr="003A0140">
        <w:rPr>
          <w:rFonts w:cs="Times New Roman"/>
          <w:color w:val="000000" w:themeColor="text1"/>
          <w:szCs w:val="24"/>
        </w:rPr>
        <w:t>Pencatat</w:t>
      </w:r>
      <w:r w:rsidR="006A63C7" w:rsidRPr="003A0140">
        <w:rPr>
          <w:rFonts w:cs="Times New Roman"/>
          <w:color w:val="000000" w:themeColor="text1"/>
          <w:szCs w:val="24"/>
        </w:rPr>
        <w:t>an di Apotek Kimia Farma No. 120</w:t>
      </w:r>
      <w:r w:rsidRPr="003A0140">
        <w:rPr>
          <w:rFonts w:cs="Times New Roman"/>
          <w:color w:val="000000" w:themeColor="text1"/>
          <w:szCs w:val="24"/>
        </w:rPr>
        <w:t xml:space="preserve"> dilakukan pada setiap pengelolaan sediaan farmasi, alat kesehatan, dan bahan medis habi</w:t>
      </w:r>
      <w:r w:rsidR="006122EA" w:rsidRPr="003A0140">
        <w:rPr>
          <w:rFonts w:cs="Times New Roman"/>
          <w:color w:val="000000" w:themeColor="text1"/>
          <w:szCs w:val="24"/>
        </w:rPr>
        <w:t xml:space="preserve">s pakai meliputi </w:t>
      </w:r>
      <w:r w:rsidR="006122EA" w:rsidRPr="003A0140">
        <w:rPr>
          <w:rFonts w:cs="Times New Roman"/>
          <w:color w:val="000000" w:themeColor="text1"/>
          <w:szCs w:val="24"/>
        </w:rPr>
        <w:lastRenderedPageBreak/>
        <w:t>pencatat</w:t>
      </w:r>
      <w:r w:rsidR="00EB08D7" w:rsidRPr="003A0140">
        <w:rPr>
          <w:rFonts w:cs="Times New Roman"/>
          <w:color w:val="000000" w:themeColor="text1"/>
          <w:szCs w:val="24"/>
        </w:rPr>
        <w:t>an atau</w:t>
      </w:r>
      <w:r w:rsidRPr="003A0140">
        <w:rPr>
          <w:rFonts w:cs="Times New Roman"/>
          <w:color w:val="000000" w:themeColor="text1"/>
          <w:szCs w:val="24"/>
        </w:rPr>
        <w:t xml:space="preserve"> surat pesanan dan faktur, kartu stok, nota penjualan, pencatatan barang habis pada buku defecta, dan pencatatan lain sesuai kebutuhan.</w:t>
      </w:r>
    </w:p>
    <w:p w:rsidR="004B3B88" w:rsidRPr="003A0140" w:rsidRDefault="004B3B88" w:rsidP="004B3B88">
      <w:pPr>
        <w:spacing w:line="360" w:lineRule="auto"/>
        <w:ind w:left="2171" w:firstLine="709"/>
        <w:jc w:val="both"/>
        <w:rPr>
          <w:rFonts w:cs="Times New Roman"/>
          <w:color w:val="000000" w:themeColor="text1"/>
          <w:szCs w:val="24"/>
        </w:rPr>
      </w:pPr>
      <w:r w:rsidRPr="003A0140">
        <w:rPr>
          <w:rFonts w:cs="Times New Roman"/>
          <w:noProof/>
          <w:color w:val="000000" w:themeColor="text1"/>
          <w:szCs w:val="24"/>
        </w:rPr>
        <w:drawing>
          <wp:inline distT="0" distB="0" distL="0" distR="0" wp14:anchorId="24D6A0F7" wp14:editId="58E9E2E5">
            <wp:extent cx="1929130" cy="1778696"/>
            <wp:effectExtent l="0" t="0" r="13970" b="1206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3A0140" w:rsidRPr="003A0140" w:rsidRDefault="003A0140" w:rsidP="003A0140">
      <w:pPr>
        <w:pStyle w:val="Caption"/>
        <w:ind w:left="720"/>
        <w:jc w:val="center"/>
        <w:rPr>
          <w:rFonts w:ascii="Times New Roman" w:hAnsi="Times New Roman"/>
          <w:color w:val="000000" w:themeColor="text1"/>
          <w:sz w:val="24"/>
          <w:szCs w:val="24"/>
        </w:rPr>
      </w:pPr>
      <w:bookmarkStart w:id="31" w:name="_Toc66779660"/>
      <w:r w:rsidRPr="003A0140">
        <w:rPr>
          <w:rFonts w:ascii="Times New Roman" w:hAnsi="Times New Roman"/>
          <w:color w:val="000000" w:themeColor="text1"/>
          <w:sz w:val="24"/>
          <w:szCs w:val="24"/>
        </w:rPr>
        <w:t xml:space="preserve">Gambar </w:t>
      </w:r>
      <w:r w:rsidRPr="003A0140">
        <w:rPr>
          <w:rFonts w:ascii="Times New Roman" w:hAnsi="Times New Roman"/>
          <w:color w:val="000000" w:themeColor="text1"/>
          <w:sz w:val="24"/>
          <w:szCs w:val="24"/>
        </w:rPr>
        <w:fldChar w:fldCharType="begin"/>
      </w:r>
      <w:r w:rsidRPr="003A0140">
        <w:rPr>
          <w:rFonts w:ascii="Times New Roman" w:hAnsi="Times New Roman"/>
          <w:color w:val="000000" w:themeColor="text1"/>
          <w:sz w:val="24"/>
          <w:szCs w:val="24"/>
        </w:rPr>
        <w:instrText xml:space="preserve"> SEQ Gambar \* ARABIC </w:instrText>
      </w:r>
      <w:r w:rsidRPr="003A0140">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9</w:t>
      </w:r>
      <w:r w:rsidRPr="003A0140">
        <w:rPr>
          <w:rFonts w:ascii="Times New Roman" w:hAnsi="Times New Roman"/>
          <w:color w:val="000000" w:themeColor="text1"/>
          <w:sz w:val="24"/>
          <w:szCs w:val="24"/>
        </w:rPr>
        <w:fldChar w:fldCharType="end"/>
      </w:r>
      <w:r w:rsidRPr="003A0140">
        <w:rPr>
          <w:rFonts w:ascii="Times New Roman" w:hAnsi="Times New Roman"/>
          <w:color w:val="000000" w:themeColor="text1"/>
          <w:sz w:val="24"/>
          <w:szCs w:val="24"/>
        </w:rPr>
        <w:t>. Alur Pencatatan Barang</w:t>
      </w:r>
      <w:bookmarkEnd w:id="31"/>
    </w:p>
    <w:p w:rsidR="00A92278" w:rsidRPr="003A0140" w:rsidRDefault="00A92278" w:rsidP="006E1F42">
      <w:pPr>
        <w:pStyle w:val="Heading2"/>
        <w:numPr>
          <w:ilvl w:val="1"/>
          <w:numId w:val="27"/>
        </w:numPr>
        <w:jc w:val="both"/>
        <w:rPr>
          <w:rFonts w:cs="Times New Roman"/>
          <w:szCs w:val="24"/>
        </w:rPr>
      </w:pPr>
      <w:bookmarkStart w:id="32" w:name="_Toc5567394"/>
      <w:bookmarkStart w:id="33" w:name="_Toc66857587"/>
      <w:r w:rsidRPr="003A0140">
        <w:rPr>
          <w:rFonts w:cs="Times New Roman"/>
          <w:szCs w:val="24"/>
        </w:rPr>
        <w:t>SOP dan Metode Pelaporan</w:t>
      </w:r>
      <w:bookmarkEnd w:id="32"/>
      <w:bookmarkEnd w:id="33"/>
    </w:p>
    <w:p w:rsidR="00A92278" w:rsidRPr="003A0140" w:rsidRDefault="00A92278" w:rsidP="006A63C7">
      <w:pPr>
        <w:spacing w:line="360" w:lineRule="auto"/>
        <w:ind w:left="142" w:firstLine="709"/>
        <w:jc w:val="both"/>
        <w:rPr>
          <w:rFonts w:cs="Times New Roman"/>
          <w:color w:val="000000" w:themeColor="text1"/>
          <w:szCs w:val="24"/>
        </w:rPr>
      </w:pPr>
      <w:r w:rsidRPr="003A0140">
        <w:rPr>
          <w:rFonts w:cs="Times New Roman"/>
          <w:color w:val="000000" w:themeColor="text1"/>
          <w:szCs w:val="24"/>
        </w:rPr>
        <w:t>Menurut Peraturan Menteri Kesehatan Republik Indonesia Nomor 73 tahun 2016, pelaporan terdiri dari pelaporan internal dan eksternal. Pelaporan internal merupakan pelaporan yang digunakan untuk kebutuhan manajemen apotek meliputi keuangan, barang dan laporan lainnya. Kemudian pelaporan eksternal merupakan pelaporan yang dibuat untuk memenuhi kewajiban sesuai dengan ketentuan peraturan perundang-undangan meliputi pelaporan narkotik, psi</w:t>
      </w:r>
      <w:r w:rsidR="00CD62EA">
        <w:rPr>
          <w:rFonts w:cs="Times New Roman"/>
          <w:color w:val="000000" w:themeColor="text1"/>
          <w:szCs w:val="24"/>
        </w:rPr>
        <w:t>kotropika dan pelaporan lainnya</w:t>
      </w:r>
      <w:sdt>
        <w:sdtPr>
          <w:rPr>
            <w:rFonts w:cs="Times New Roman"/>
            <w:color w:val="000000" w:themeColor="text1"/>
            <w:szCs w:val="24"/>
          </w:rPr>
          <w:id w:val="850454497"/>
          <w:citation/>
        </w:sdtPr>
        <w:sdtEndPr/>
        <w:sdtContent>
          <w:r w:rsidR="00CD62EA">
            <w:rPr>
              <w:rFonts w:cs="Times New Roman"/>
              <w:color w:val="000000" w:themeColor="text1"/>
              <w:szCs w:val="24"/>
            </w:rPr>
            <w:fldChar w:fldCharType="begin"/>
          </w:r>
          <w:r w:rsidR="00CD62EA">
            <w:rPr>
              <w:rFonts w:cs="Times New Roman"/>
              <w:color w:val="000000" w:themeColor="text1"/>
              <w:szCs w:val="24"/>
            </w:rPr>
            <w:instrText xml:space="preserve"> CITATION Ali11 \l 1033 </w:instrText>
          </w:r>
          <w:r w:rsidR="00CD62EA">
            <w:rPr>
              <w:rFonts w:cs="Times New Roman"/>
              <w:color w:val="000000" w:themeColor="text1"/>
              <w:szCs w:val="24"/>
            </w:rPr>
            <w:fldChar w:fldCharType="separate"/>
          </w:r>
          <w:r w:rsidR="00A414AA">
            <w:rPr>
              <w:rFonts w:cs="Times New Roman"/>
              <w:noProof/>
              <w:color w:val="000000" w:themeColor="text1"/>
              <w:szCs w:val="24"/>
            </w:rPr>
            <w:t xml:space="preserve"> </w:t>
          </w:r>
          <w:r w:rsidR="00A414AA" w:rsidRPr="00A414AA">
            <w:rPr>
              <w:rFonts w:cs="Times New Roman"/>
              <w:noProof/>
              <w:color w:val="000000" w:themeColor="text1"/>
              <w:szCs w:val="24"/>
            </w:rPr>
            <w:t>(Mashuda, 2011)</w:t>
          </w:r>
          <w:r w:rsidR="00CD62EA">
            <w:rPr>
              <w:rFonts w:cs="Times New Roman"/>
              <w:color w:val="000000" w:themeColor="text1"/>
              <w:szCs w:val="24"/>
            </w:rPr>
            <w:fldChar w:fldCharType="end"/>
          </w:r>
        </w:sdtContent>
      </w:sdt>
      <w:r w:rsidR="00CD62EA">
        <w:rPr>
          <w:rFonts w:cs="Times New Roman"/>
          <w:color w:val="000000" w:themeColor="text1"/>
          <w:szCs w:val="24"/>
        </w:rPr>
        <w:t>.</w:t>
      </w:r>
    </w:p>
    <w:p w:rsidR="00A92278" w:rsidRPr="003A0140" w:rsidRDefault="00A92278" w:rsidP="00EF0410">
      <w:pPr>
        <w:spacing w:after="0" w:line="360" w:lineRule="auto"/>
        <w:ind w:left="142" w:firstLine="709"/>
        <w:jc w:val="both"/>
        <w:rPr>
          <w:rFonts w:cs="Times New Roman"/>
          <w:color w:val="000000" w:themeColor="text1"/>
          <w:szCs w:val="24"/>
        </w:rPr>
      </w:pPr>
      <w:r w:rsidRPr="003A0140">
        <w:rPr>
          <w:rFonts w:cs="Times New Roman"/>
          <w:color w:val="000000" w:themeColor="text1"/>
          <w:szCs w:val="24"/>
        </w:rPr>
        <w:t>Pelapor</w:t>
      </w:r>
      <w:r w:rsidR="006A63C7" w:rsidRPr="003A0140">
        <w:rPr>
          <w:rFonts w:cs="Times New Roman"/>
          <w:color w:val="000000" w:themeColor="text1"/>
          <w:szCs w:val="24"/>
        </w:rPr>
        <w:t>an di Apotek Kimia Farma No. 120</w:t>
      </w:r>
      <w:r w:rsidRPr="003A0140">
        <w:rPr>
          <w:rFonts w:cs="Times New Roman"/>
          <w:color w:val="000000" w:themeColor="text1"/>
          <w:szCs w:val="24"/>
        </w:rPr>
        <w:t xml:space="preserve">  terbagi menjadi 3, yaitu :</w:t>
      </w:r>
    </w:p>
    <w:p w:rsidR="00A92278" w:rsidRPr="003A0140" w:rsidRDefault="00A92278" w:rsidP="00EF0410">
      <w:pPr>
        <w:pStyle w:val="ListParagraph"/>
        <w:numPr>
          <w:ilvl w:val="0"/>
          <w:numId w:val="18"/>
        </w:numPr>
        <w:spacing w:line="360" w:lineRule="auto"/>
        <w:ind w:left="851" w:hanging="284"/>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Laporan harian, yaitu mencakup laporan ikhtiar penjualan harian yang dilampiri dengan bukti setoran kasir. Pendapatan harian apotek akan dilaporkan ke bagian penjualan di BM.</w:t>
      </w:r>
    </w:p>
    <w:p w:rsidR="00A92278" w:rsidRPr="003A0140" w:rsidRDefault="00A92278" w:rsidP="009F1DE8">
      <w:pPr>
        <w:pStyle w:val="ListParagraph"/>
        <w:numPr>
          <w:ilvl w:val="0"/>
          <w:numId w:val="18"/>
        </w:numPr>
        <w:spacing w:after="200" w:line="360" w:lineRule="auto"/>
        <w:ind w:left="851" w:hanging="284"/>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 xml:space="preserve">Laporan mingguan mencakup surat pesanan (SP) </w:t>
      </w:r>
    </w:p>
    <w:p w:rsidR="006A63C7" w:rsidRPr="003A0140" w:rsidRDefault="006A63C7" w:rsidP="009F1DE8">
      <w:pPr>
        <w:pStyle w:val="ListParagraph"/>
        <w:numPr>
          <w:ilvl w:val="0"/>
          <w:numId w:val="18"/>
        </w:numPr>
        <w:spacing w:after="200" w:line="360" w:lineRule="auto"/>
        <w:ind w:left="851" w:hanging="284"/>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Laporan bulanan mencakup hasil penjualan produk promo dan produk Kimia  Farma, pembelian, stock opname</w:t>
      </w:r>
      <w:r w:rsidR="00D56C07">
        <w:rPr>
          <w:rFonts w:ascii="Times New Roman" w:hAnsi="Times New Roman"/>
          <w:color w:val="000000" w:themeColor="text1"/>
          <w:sz w:val="24"/>
          <w:szCs w:val="24"/>
        </w:rPr>
        <w:t xml:space="preserve"> setiap 3 bulan sekali</w:t>
      </w:r>
      <w:r w:rsidRPr="003A0140">
        <w:rPr>
          <w:rFonts w:ascii="Times New Roman" w:hAnsi="Times New Roman"/>
          <w:color w:val="000000" w:themeColor="text1"/>
          <w:sz w:val="24"/>
          <w:szCs w:val="24"/>
        </w:rPr>
        <w:t>, serta laporan narkotika dan psikotropika.</w:t>
      </w:r>
    </w:p>
    <w:p w:rsidR="006A63C7" w:rsidRPr="003A0140" w:rsidRDefault="006A63C7" w:rsidP="009F1DE8">
      <w:pPr>
        <w:pStyle w:val="ListParagraph"/>
        <w:numPr>
          <w:ilvl w:val="0"/>
          <w:numId w:val="18"/>
        </w:numPr>
        <w:spacing w:after="200" w:line="360" w:lineRule="auto"/>
        <w:ind w:left="851" w:hanging="284"/>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 xml:space="preserve">Khusus untuk pelaporan barang narkotika dan psikotropika dilakukan dengan menggunkan sistem SIPNAP (Sistem Pelaporan Narkotika dan Psikotropika). Laporan penggunaan obat narkotika dan psikotropika dilakukan melalui online SIPNAP. Apoteker setiap bulannya menginput data penggunaan narkotika dan psikotropika melalui SIPNAP kemudian </w:t>
      </w:r>
      <w:r w:rsidRPr="003A0140">
        <w:rPr>
          <w:rFonts w:ascii="Times New Roman" w:hAnsi="Times New Roman"/>
          <w:color w:val="000000" w:themeColor="text1"/>
          <w:sz w:val="24"/>
          <w:szCs w:val="24"/>
        </w:rPr>
        <w:lastRenderedPageBreak/>
        <w:t>setelah data telah terinput data tersebut di import (paling lama sebelum tanggal 10 pada bulan berikutnya). Laporan meliputi laporan pemakaian narkotika dan psikotropika untuk bulan bersangkutan (meliputi nomor urut, nama bahan/sediaan, satuan, persediaan awal bulan).</w:t>
      </w:r>
    </w:p>
    <w:p w:rsidR="00D601AD" w:rsidRPr="003A0140" w:rsidRDefault="00D601AD" w:rsidP="00D601AD">
      <w:pPr>
        <w:pStyle w:val="ListParagraph"/>
        <w:spacing w:line="360" w:lineRule="auto"/>
        <w:jc w:val="both"/>
        <w:rPr>
          <w:rFonts w:ascii="Times New Roman" w:hAnsi="Times New Roman"/>
          <w:color w:val="000000" w:themeColor="text1"/>
          <w:sz w:val="24"/>
          <w:szCs w:val="24"/>
        </w:rPr>
      </w:pPr>
    </w:p>
    <w:p w:rsidR="00D601AD" w:rsidRPr="003A0140" w:rsidRDefault="00D601AD" w:rsidP="00D601AD">
      <w:pPr>
        <w:pStyle w:val="ListParagraph"/>
        <w:spacing w:after="200" w:line="360" w:lineRule="auto"/>
        <w:jc w:val="both"/>
        <w:rPr>
          <w:rFonts w:ascii="Times New Roman" w:hAnsi="Times New Roman"/>
          <w:color w:val="000000" w:themeColor="text1"/>
          <w:sz w:val="24"/>
          <w:szCs w:val="24"/>
        </w:rPr>
      </w:pPr>
      <w:r w:rsidRPr="003A0140">
        <w:rPr>
          <w:rFonts w:ascii="Times New Roman" w:hAnsi="Times New Roman"/>
          <w:noProof/>
          <w:color w:val="000000" w:themeColor="text1"/>
          <w:sz w:val="24"/>
          <w:szCs w:val="24"/>
        </w:rPr>
        <w:drawing>
          <wp:inline distT="0" distB="0" distL="0" distR="0" wp14:anchorId="1FB249C1" wp14:editId="15C42D6F">
            <wp:extent cx="5039995" cy="2776797"/>
            <wp:effectExtent l="0" t="0" r="0" b="2413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3A0140" w:rsidRPr="003A0140" w:rsidRDefault="003A0140" w:rsidP="003A0140">
      <w:pPr>
        <w:pStyle w:val="Caption"/>
        <w:ind w:left="720" w:firstLine="720"/>
        <w:jc w:val="center"/>
        <w:rPr>
          <w:rFonts w:ascii="Times New Roman" w:hAnsi="Times New Roman"/>
          <w:color w:val="000000" w:themeColor="text1"/>
          <w:sz w:val="24"/>
          <w:szCs w:val="24"/>
        </w:rPr>
      </w:pPr>
      <w:bookmarkStart w:id="34" w:name="_Toc66779661"/>
      <w:r w:rsidRPr="003A0140">
        <w:rPr>
          <w:rFonts w:ascii="Times New Roman" w:hAnsi="Times New Roman"/>
          <w:color w:val="000000" w:themeColor="text1"/>
          <w:sz w:val="24"/>
          <w:szCs w:val="24"/>
        </w:rPr>
        <w:t xml:space="preserve">Gambar </w:t>
      </w:r>
      <w:r w:rsidRPr="003A0140">
        <w:rPr>
          <w:rFonts w:ascii="Times New Roman" w:hAnsi="Times New Roman"/>
          <w:color w:val="000000" w:themeColor="text1"/>
          <w:sz w:val="24"/>
          <w:szCs w:val="24"/>
        </w:rPr>
        <w:fldChar w:fldCharType="begin"/>
      </w:r>
      <w:r w:rsidRPr="003A0140">
        <w:rPr>
          <w:rFonts w:ascii="Times New Roman" w:hAnsi="Times New Roman"/>
          <w:color w:val="000000" w:themeColor="text1"/>
          <w:sz w:val="24"/>
          <w:szCs w:val="24"/>
        </w:rPr>
        <w:instrText xml:space="preserve"> SEQ Gambar \* ARABIC </w:instrText>
      </w:r>
      <w:r w:rsidRPr="003A0140">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10</w:t>
      </w:r>
      <w:r w:rsidRPr="003A0140">
        <w:rPr>
          <w:rFonts w:ascii="Times New Roman" w:hAnsi="Times New Roman"/>
          <w:color w:val="000000" w:themeColor="text1"/>
          <w:sz w:val="24"/>
          <w:szCs w:val="24"/>
        </w:rPr>
        <w:fldChar w:fldCharType="end"/>
      </w:r>
      <w:r w:rsidRPr="003A0140">
        <w:rPr>
          <w:rFonts w:ascii="Times New Roman" w:hAnsi="Times New Roman"/>
          <w:color w:val="000000" w:themeColor="text1"/>
          <w:sz w:val="24"/>
          <w:szCs w:val="24"/>
        </w:rPr>
        <w:t>. Alur Pelaporan Obat Golongan Narkotika dan Psikotropika</w:t>
      </w:r>
      <w:bookmarkEnd w:id="34"/>
    </w:p>
    <w:p w:rsidR="006A63C7" w:rsidRPr="003A0140" w:rsidRDefault="006A63C7" w:rsidP="009F1DE8">
      <w:pPr>
        <w:pStyle w:val="Heading2"/>
        <w:numPr>
          <w:ilvl w:val="1"/>
          <w:numId w:val="17"/>
        </w:numPr>
        <w:jc w:val="both"/>
        <w:rPr>
          <w:rFonts w:cs="Times New Roman"/>
          <w:szCs w:val="24"/>
        </w:rPr>
      </w:pPr>
      <w:bookmarkStart w:id="35" w:name="_Toc5567395"/>
      <w:bookmarkStart w:id="36" w:name="_Toc66857588"/>
      <w:r w:rsidRPr="003A0140">
        <w:rPr>
          <w:rFonts w:cs="Times New Roman"/>
          <w:szCs w:val="24"/>
        </w:rPr>
        <w:t>SOP dan Metode Pemusnahan</w:t>
      </w:r>
      <w:bookmarkEnd w:id="35"/>
      <w:bookmarkEnd w:id="36"/>
    </w:p>
    <w:p w:rsidR="006A63C7" w:rsidRDefault="006A63C7" w:rsidP="006A63C7">
      <w:pPr>
        <w:pStyle w:val="ListParagraph"/>
        <w:spacing w:line="360" w:lineRule="auto"/>
        <w:ind w:left="142" w:firstLine="709"/>
        <w:jc w:val="both"/>
        <w:rPr>
          <w:rFonts w:ascii="Times New Roman" w:hAnsi="Times New Roman"/>
          <w:color w:val="000000" w:themeColor="text1"/>
          <w:w w:val="105"/>
          <w:sz w:val="24"/>
          <w:szCs w:val="24"/>
        </w:rPr>
      </w:pPr>
      <w:r w:rsidRPr="003A0140">
        <w:rPr>
          <w:rFonts w:ascii="Times New Roman" w:hAnsi="Times New Roman"/>
          <w:color w:val="000000" w:themeColor="text1"/>
          <w:w w:val="105"/>
          <w:sz w:val="24"/>
          <w:szCs w:val="24"/>
        </w:rPr>
        <w:t>Sediaan farmasi yang sudah tidak memenuhi syarat sesuai standar yang ditetapkan harus dimusnahkan. Pemusnahan sediaan farmasi harus dilaksanakan dengan cara yang baik dan sesuai dengan ketentuan peraturan perundangan yang berlaku. Prosedur pemusnahan obat hendaklah</w:t>
      </w:r>
      <w:r w:rsidRPr="003A0140">
        <w:rPr>
          <w:rFonts w:ascii="Times New Roman" w:hAnsi="Times New Roman"/>
          <w:color w:val="000000" w:themeColor="text1"/>
          <w:spacing w:val="-31"/>
          <w:w w:val="105"/>
          <w:sz w:val="24"/>
          <w:szCs w:val="24"/>
        </w:rPr>
        <w:t xml:space="preserve"> </w:t>
      </w:r>
      <w:r w:rsidRPr="003A0140">
        <w:rPr>
          <w:rFonts w:ascii="Times New Roman" w:hAnsi="Times New Roman"/>
          <w:color w:val="000000" w:themeColor="text1"/>
          <w:w w:val="105"/>
          <w:sz w:val="24"/>
          <w:szCs w:val="24"/>
        </w:rPr>
        <w:t>dibuat</w:t>
      </w:r>
      <w:r w:rsidRPr="003A0140">
        <w:rPr>
          <w:rFonts w:ascii="Times New Roman" w:hAnsi="Times New Roman"/>
          <w:color w:val="000000" w:themeColor="text1"/>
          <w:spacing w:val="-31"/>
          <w:w w:val="105"/>
          <w:sz w:val="24"/>
          <w:szCs w:val="24"/>
        </w:rPr>
        <w:t xml:space="preserve"> </w:t>
      </w:r>
      <w:r w:rsidRPr="003A0140">
        <w:rPr>
          <w:rFonts w:ascii="Times New Roman" w:hAnsi="Times New Roman"/>
          <w:color w:val="000000" w:themeColor="text1"/>
          <w:w w:val="105"/>
          <w:sz w:val="24"/>
          <w:szCs w:val="24"/>
        </w:rPr>
        <w:t>dengan</w:t>
      </w:r>
      <w:r w:rsidRPr="003A0140">
        <w:rPr>
          <w:rFonts w:ascii="Times New Roman" w:hAnsi="Times New Roman"/>
          <w:color w:val="000000" w:themeColor="text1"/>
          <w:spacing w:val="-32"/>
          <w:w w:val="105"/>
          <w:sz w:val="24"/>
          <w:szCs w:val="24"/>
        </w:rPr>
        <w:t xml:space="preserve"> </w:t>
      </w:r>
      <w:r w:rsidRPr="003A0140">
        <w:rPr>
          <w:rFonts w:ascii="Times New Roman" w:hAnsi="Times New Roman"/>
          <w:color w:val="000000" w:themeColor="text1"/>
          <w:w w:val="105"/>
          <w:sz w:val="24"/>
          <w:szCs w:val="24"/>
        </w:rPr>
        <w:t>mencakup</w:t>
      </w:r>
      <w:r w:rsidRPr="003A0140">
        <w:rPr>
          <w:rFonts w:ascii="Times New Roman" w:hAnsi="Times New Roman"/>
          <w:color w:val="000000" w:themeColor="text1"/>
          <w:spacing w:val="-31"/>
          <w:w w:val="105"/>
          <w:sz w:val="24"/>
          <w:szCs w:val="24"/>
        </w:rPr>
        <w:t xml:space="preserve"> </w:t>
      </w:r>
      <w:r w:rsidRPr="003A0140">
        <w:rPr>
          <w:rFonts w:ascii="Times New Roman" w:hAnsi="Times New Roman"/>
          <w:color w:val="000000" w:themeColor="text1"/>
          <w:w w:val="105"/>
          <w:sz w:val="24"/>
          <w:szCs w:val="24"/>
        </w:rPr>
        <w:t>pencegahan</w:t>
      </w:r>
      <w:r w:rsidRPr="003A0140">
        <w:rPr>
          <w:rFonts w:ascii="Times New Roman" w:hAnsi="Times New Roman"/>
          <w:color w:val="000000" w:themeColor="text1"/>
          <w:spacing w:val="-31"/>
          <w:w w:val="105"/>
          <w:sz w:val="24"/>
          <w:szCs w:val="24"/>
        </w:rPr>
        <w:t xml:space="preserve"> </w:t>
      </w:r>
      <w:r w:rsidRPr="003A0140">
        <w:rPr>
          <w:rFonts w:ascii="Times New Roman" w:hAnsi="Times New Roman"/>
          <w:color w:val="000000" w:themeColor="text1"/>
          <w:w w:val="105"/>
          <w:sz w:val="24"/>
          <w:szCs w:val="24"/>
        </w:rPr>
        <w:t>pencemaran</w:t>
      </w:r>
      <w:r w:rsidRPr="003A0140">
        <w:rPr>
          <w:rFonts w:ascii="Times New Roman" w:hAnsi="Times New Roman"/>
          <w:color w:val="000000" w:themeColor="text1"/>
          <w:spacing w:val="-31"/>
          <w:w w:val="105"/>
          <w:sz w:val="24"/>
          <w:szCs w:val="24"/>
        </w:rPr>
        <w:t xml:space="preserve"> </w:t>
      </w:r>
      <w:r w:rsidRPr="003A0140">
        <w:rPr>
          <w:rFonts w:ascii="Times New Roman" w:hAnsi="Times New Roman"/>
          <w:color w:val="000000" w:themeColor="text1"/>
          <w:w w:val="105"/>
          <w:sz w:val="24"/>
          <w:szCs w:val="24"/>
        </w:rPr>
        <w:t>di</w:t>
      </w:r>
      <w:r w:rsidRPr="003A0140">
        <w:rPr>
          <w:rFonts w:ascii="Times New Roman" w:hAnsi="Times New Roman"/>
          <w:color w:val="000000" w:themeColor="text1"/>
          <w:spacing w:val="-32"/>
          <w:w w:val="105"/>
          <w:sz w:val="24"/>
          <w:szCs w:val="24"/>
        </w:rPr>
        <w:t xml:space="preserve"> </w:t>
      </w:r>
      <w:r w:rsidRPr="003A0140">
        <w:rPr>
          <w:rFonts w:ascii="Times New Roman" w:hAnsi="Times New Roman"/>
          <w:color w:val="000000" w:themeColor="text1"/>
          <w:w w:val="105"/>
          <w:sz w:val="24"/>
          <w:szCs w:val="24"/>
        </w:rPr>
        <w:t>lingkungan</w:t>
      </w:r>
      <w:r w:rsidRPr="003A0140">
        <w:rPr>
          <w:rFonts w:ascii="Times New Roman" w:hAnsi="Times New Roman"/>
          <w:color w:val="000000" w:themeColor="text1"/>
          <w:spacing w:val="-25"/>
          <w:w w:val="105"/>
          <w:sz w:val="24"/>
          <w:szCs w:val="24"/>
        </w:rPr>
        <w:t xml:space="preserve"> </w:t>
      </w:r>
      <w:r w:rsidRPr="003A0140">
        <w:rPr>
          <w:rFonts w:ascii="Times New Roman" w:hAnsi="Times New Roman"/>
          <w:color w:val="000000" w:themeColor="text1"/>
          <w:w w:val="105"/>
          <w:sz w:val="24"/>
          <w:szCs w:val="24"/>
        </w:rPr>
        <w:t>dan mencegah jatuhnya obat tersebut dikalangan  orang  yang  tidak  berwenang. Sediaan farmasi yang akan dimusnahkan supaya disimpan terpisah dan dibuat daftar yanng mencakup jumlah dan identitas produk. Pemusnahan</w:t>
      </w:r>
      <w:r w:rsidRPr="003A0140">
        <w:rPr>
          <w:rFonts w:ascii="Times New Roman" w:hAnsi="Times New Roman"/>
          <w:color w:val="000000" w:themeColor="text1"/>
          <w:spacing w:val="-17"/>
          <w:w w:val="105"/>
          <w:sz w:val="24"/>
          <w:szCs w:val="24"/>
        </w:rPr>
        <w:t xml:space="preserve"> </w:t>
      </w:r>
      <w:r w:rsidRPr="003A0140">
        <w:rPr>
          <w:rFonts w:ascii="Times New Roman" w:hAnsi="Times New Roman"/>
          <w:color w:val="000000" w:themeColor="text1"/>
          <w:w w:val="105"/>
          <w:sz w:val="24"/>
          <w:szCs w:val="24"/>
        </w:rPr>
        <w:t>obat</w:t>
      </w:r>
      <w:r w:rsidRPr="003A0140">
        <w:rPr>
          <w:rFonts w:ascii="Times New Roman" w:hAnsi="Times New Roman"/>
          <w:color w:val="000000" w:themeColor="text1"/>
          <w:spacing w:val="-16"/>
          <w:w w:val="105"/>
          <w:sz w:val="24"/>
          <w:szCs w:val="24"/>
        </w:rPr>
        <w:t xml:space="preserve"> </w:t>
      </w:r>
      <w:r w:rsidRPr="003A0140">
        <w:rPr>
          <w:rFonts w:ascii="Times New Roman" w:hAnsi="Times New Roman"/>
          <w:color w:val="000000" w:themeColor="text1"/>
          <w:w w:val="105"/>
          <w:sz w:val="24"/>
          <w:szCs w:val="24"/>
        </w:rPr>
        <w:t>baik</w:t>
      </w:r>
      <w:r w:rsidRPr="003A0140">
        <w:rPr>
          <w:rFonts w:ascii="Times New Roman" w:hAnsi="Times New Roman"/>
          <w:color w:val="000000" w:themeColor="text1"/>
          <w:spacing w:val="-17"/>
          <w:w w:val="105"/>
          <w:sz w:val="24"/>
          <w:szCs w:val="24"/>
        </w:rPr>
        <w:t xml:space="preserve"> </w:t>
      </w:r>
      <w:r w:rsidRPr="003A0140">
        <w:rPr>
          <w:rFonts w:ascii="Times New Roman" w:hAnsi="Times New Roman"/>
          <w:color w:val="000000" w:themeColor="text1"/>
          <w:w w:val="105"/>
          <w:sz w:val="24"/>
          <w:szCs w:val="24"/>
        </w:rPr>
        <w:t>yang</w:t>
      </w:r>
      <w:r w:rsidRPr="003A0140">
        <w:rPr>
          <w:rFonts w:ascii="Times New Roman" w:hAnsi="Times New Roman"/>
          <w:color w:val="000000" w:themeColor="text1"/>
          <w:spacing w:val="-17"/>
          <w:w w:val="105"/>
          <w:sz w:val="24"/>
          <w:szCs w:val="24"/>
        </w:rPr>
        <w:t xml:space="preserve"> </w:t>
      </w:r>
      <w:r w:rsidRPr="003A0140">
        <w:rPr>
          <w:rFonts w:ascii="Times New Roman" w:hAnsi="Times New Roman"/>
          <w:color w:val="000000" w:themeColor="text1"/>
          <w:w w:val="105"/>
          <w:sz w:val="24"/>
          <w:szCs w:val="24"/>
        </w:rPr>
        <w:t>dilakukan</w:t>
      </w:r>
      <w:r w:rsidRPr="003A0140">
        <w:rPr>
          <w:rFonts w:ascii="Times New Roman" w:hAnsi="Times New Roman"/>
          <w:color w:val="000000" w:themeColor="text1"/>
          <w:spacing w:val="-17"/>
          <w:w w:val="105"/>
          <w:sz w:val="24"/>
          <w:szCs w:val="24"/>
        </w:rPr>
        <w:t xml:space="preserve"> </w:t>
      </w:r>
      <w:r w:rsidRPr="003A0140">
        <w:rPr>
          <w:rFonts w:ascii="Times New Roman" w:hAnsi="Times New Roman"/>
          <w:color w:val="000000" w:themeColor="text1"/>
          <w:w w:val="105"/>
          <w:sz w:val="24"/>
          <w:szCs w:val="24"/>
        </w:rPr>
        <w:t>sendiri</w:t>
      </w:r>
      <w:r w:rsidRPr="003A0140">
        <w:rPr>
          <w:rFonts w:ascii="Times New Roman" w:hAnsi="Times New Roman"/>
          <w:color w:val="000000" w:themeColor="text1"/>
          <w:spacing w:val="-17"/>
          <w:w w:val="105"/>
          <w:sz w:val="24"/>
          <w:szCs w:val="24"/>
        </w:rPr>
        <w:t xml:space="preserve"> </w:t>
      </w:r>
      <w:r w:rsidRPr="003A0140">
        <w:rPr>
          <w:rFonts w:ascii="Times New Roman" w:hAnsi="Times New Roman"/>
          <w:color w:val="000000" w:themeColor="text1"/>
          <w:w w:val="105"/>
          <w:sz w:val="24"/>
          <w:szCs w:val="24"/>
        </w:rPr>
        <w:t>maupun</w:t>
      </w:r>
      <w:r w:rsidRPr="003A0140">
        <w:rPr>
          <w:rFonts w:ascii="Times New Roman" w:hAnsi="Times New Roman"/>
          <w:color w:val="000000" w:themeColor="text1"/>
          <w:spacing w:val="-8"/>
          <w:w w:val="105"/>
          <w:sz w:val="24"/>
          <w:szCs w:val="24"/>
        </w:rPr>
        <w:t xml:space="preserve"> </w:t>
      </w:r>
      <w:r w:rsidRPr="003A0140">
        <w:rPr>
          <w:rFonts w:ascii="Times New Roman" w:hAnsi="Times New Roman"/>
          <w:color w:val="000000" w:themeColor="text1"/>
          <w:w w:val="105"/>
          <w:sz w:val="24"/>
          <w:szCs w:val="24"/>
        </w:rPr>
        <w:t xml:space="preserve">oleh pihak lain harus didokumentasikan sesuai dengan ketentuan dan peraturan perundang-undangan </w:t>
      </w:r>
      <w:r w:rsidRPr="003A0140">
        <w:rPr>
          <w:rFonts w:ascii="Times New Roman" w:hAnsi="Times New Roman"/>
          <w:color w:val="000000" w:themeColor="text1"/>
          <w:spacing w:val="-3"/>
          <w:w w:val="105"/>
          <w:sz w:val="24"/>
          <w:szCs w:val="24"/>
        </w:rPr>
        <w:t>yang</w:t>
      </w:r>
      <w:r w:rsidRPr="003A0140">
        <w:rPr>
          <w:rFonts w:ascii="Times New Roman" w:hAnsi="Times New Roman"/>
          <w:color w:val="000000" w:themeColor="text1"/>
          <w:spacing w:val="-15"/>
          <w:w w:val="105"/>
          <w:sz w:val="24"/>
          <w:szCs w:val="24"/>
        </w:rPr>
        <w:t xml:space="preserve"> </w:t>
      </w:r>
      <w:r w:rsidRPr="003A0140">
        <w:rPr>
          <w:rFonts w:ascii="Times New Roman" w:hAnsi="Times New Roman"/>
          <w:color w:val="000000" w:themeColor="text1"/>
          <w:w w:val="105"/>
          <w:sz w:val="24"/>
          <w:szCs w:val="24"/>
        </w:rPr>
        <w:t xml:space="preserve">berlaku. </w:t>
      </w:r>
      <w:sdt>
        <w:sdtPr>
          <w:rPr>
            <w:rFonts w:ascii="Times New Roman" w:hAnsi="Times New Roman"/>
            <w:color w:val="000000" w:themeColor="text1"/>
            <w:w w:val="105"/>
            <w:sz w:val="24"/>
            <w:szCs w:val="24"/>
          </w:rPr>
          <w:id w:val="2033604470"/>
          <w:citation/>
        </w:sdtPr>
        <w:sdtEndPr/>
        <w:sdtContent>
          <w:r w:rsidR="00CD62EA">
            <w:rPr>
              <w:rFonts w:ascii="Times New Roman" w:hAnsi="Times New Roman"/>
              <w:color w:val="000000" w:themeColor="text1"/>
              <w:w w:val="105"/>
              <w:sz w:val="24"/>
              <w:szCs w:val="24"/>
            </w:rPr>
            <w:fldChar w:fldCharType="begin"/>
          </w:r>
          <w:r w:rsidR="00CD62EA">
            <w:rPr>
              <w:rFonts w:ascii="Times New Roman" w:hAnsi="Times New Roman"/>
              <w:color w:val="000000" w:themeColor="text1"/>
              <w:sz w:val="24"/>
              <w:szCs w:val="24"/>
            </w:rPr>
            <w:instrText xml:space="preserve"> CITATION Ali11 \l 1033 </w:instrText>
          </w:r>
          <w:r w:rsidR="00CD62EA">
            <w:rPr>
              <w:rFonts w:ascii="Times New Roman" w:hAnsi="Times New Roman"/>
              <w:color w:val="000000" w:themeColor="text1"/>
              <w:w w:val="105"/>
              <w:sz w:val="24"/>
              <w:szCs w:val="24"/>
            </w:rPr>
            <w:fldChar w:fldCharType="separate"/>
          </w:r>
          <w:r w:rsidR="00A414AA" w:rsidRPr="00A414AA">
            <w:rPr>
              <w:rFonts w:ascii="Times New Roman" w:hAnsi="Times New Roman"/>
              <w:noProof/>
              <w:color w:val="000000" w:themeColor="text1"/>
              <w:sz w:val="24"/>
              <w:szCs w:val="24"/>
            </w:rPr>
            <w:t>(Mashuda, 2011)</w:t>
          </w:r>
          <w:r w:rsidR="00CD62EA">
            <w:rPr>
              <w:rFonts w:ascii="Times New Roman" w:hAnsi="Times New Roman"/>
              <w:color w:val="000000" w:themeColor="text1"/>
              <w:w w:val="105"/>
              <w:sz w:val="24"/>
              <w:szCs w:val="24"/>
            </w:rPr>
            <w:fldChar w:fldCharType="end"/>
          </w:r>
        </w:sdtContent>
      </w:sdt>
    </w:p>
    <w:p w:rsidR="00D56C07" w:rsidRPr="003A0140" w:rsidRDefault="00D56C07" w:rsidP="006A63C7">
      <w:pPr>
        <w:pStyle w:val="ListParagraph"/>
        <w:spacing w:line="360" w:lineRule="auto"/>
        <w:ind w:left="142" w:firstLine="709"/>
        <w:jc w:val="both"/>
        <w:rPr>
          <w:rFonts w:ascii="Times New Roman" w:hAnsi="Times New Roman"/>
          <w:color w:val="000000" w:themeColor="text1"/>
          <w:sz w:val="24"/>
          <w:szCs w:val="24"/>
        </w:rPr>
      </w:pPr>
    </w:p>
    <w:p w:rsidR="006A63C7" w:rsidRPr="003A0140" w:rsidRDefault="006A63C7" w:rsidP="006A63C7">
      <w:pPr>
        <w:pStyle w:val="ListParagraph"/>
        <w:spacing w:line="360" w:lineRule="auto"/>
        <w:ind w:left="142" w:firstLine="709"/>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lastRenderedPageBreak/>
        <w:t>Pemusnahan narkotika menurut Peraturan Menteri Kesehatan Republik Indonesia Nomor 3 tahun 2015 pasal 42 ayat 2, pemegang izin khusus, apoteker pimpinan apotek, atau dokter yang memusnahkan narkotika harus membuat berita acara pemusnahan paling sedikit rangkap tiga.  Berita  acara  pemusnahan memuat:</w:t>
      </w:r>
    </w:p>
    <w:p w:rsidR="006A63C7" w:rsidRPr="003A0140" w:rsidRDefault="006A63C7" w:rsidP="009F1DE8">
      <w:pPr>
        <w:pStyle w:val="ListParagraph"/>
        <w:numPr>
          <w:ilvl w:val="0"/>
          <w:numId w:val="19"/>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Hari, tanggal, bulan, dan tahun</w:t>
      </w:r>
      <w:r w:rsidRPr="003A0140">
        <w:rPr>
          <w:rFonts w:ascii="Times New Roman" w:hAnsi="Times New Roman"/>
          <w:color w:val="000000" w:themeColor="text1"/>
          <w:spacing w:val="-19"/>
          <w:sz w:val="24"/>
          <w:szCs w:val="24"/>
        </w:rPr>
        <w:t xml:space="preserve"> </w:t>
      </w:r>
      <w:r w:rsidRPr="003A0140">
        <w:rPr>
          <w:rFonts w:ascii="Times New Roman" w:hAnsi="Times New Roman"/>
          <w:color w:val="000000" w:themeColor="text1"/>
          <w:sz w:val="24"/>
          <w:szCs w:val="24"/>
        </w:rPr>
        <w:t>pemusnahan.</w:t>
      </w:r>
    </w:p>
    <w:p w:rsidR="006A63C7" w:rsidRPr="003A0140" w:rsidRDefault="006A63C7" w:rsidP="009F1DE8">
      <w:pPr>
        <w:pStyle w:val="ListParagraph"/>
        <w:numPr>
          <w:ilvl w:val="0"/>
          <w:numId w:val="19"/>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Tempat pemusnahan.</w:t>
      </w:r>
    </w:p>
    <w:p w:rsidR="006A63C7" w:rsidRPr="003A0140" w:rsidRDefault="006A63C7" w:rsidP="009F1DE8">
      <w:pPr>
        <w:pStyle w:val="ListParagraph"/>
        <w:numPr>
          <w:ilvl w:val="0"/>
          <w:numId w:val="19"/>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w w:val="105"/>
          <w:sz w:val="24"/>
          <w:szCs w:val="24"/>
        </w:rPr>
        <w:t>Nama penanggung jawab fasilitas produksi atau fasilitas distribusi atau fasilitas pelayanan kefarmasian atau pimpinan lembaga atau dokter praktik perorangan.</w:t>
      </w:r>
    </w:p>
    <w:p w:rsidR="006A63C7" w:rsidRPr="003A0140" w:rsidRDefault="006A63C7" w:rsidP="009F1DE8">
      <w:pPr>
        <w:pStyle w:val="ListParagraph"/>
        <w:numPr>
          <w:ilvl w:val="0"/>
          <w:numId w:val="19"/>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w w:val="105"/>
          <w:sz w:val="24"/>
          <w:szCs w:val="24"/>
        </w:rPr>
        <w:t>Nama petugas kesehatan yang menjadi saksi dan saksi lain badan atau sarana tersebut.</w:t>
      </w:r>
    </w:p>
    <w:p w:rsidR="006A63C7" w:rsidRPr="003A0140" w:rsidRDefault="006A63C7" w:rsidP="009F1DE8">
      <w:pPr>
        <w:pStyle w:val="ListParagraph"/>
        <w:numPr>
          <w:ilvl w:val="0"/>
          <w:numId w:val="19"/>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 xml:space="preserve">Nama dan jumlah narkotika, psikotropika dan prekursor </w:t>
      </w:r>
      <w:r w:rsidRPr="003A0140">
        <w:rPr>
          <w:rFonts w:ascii="Times New Roman" w:hAnsi="Times New Roman"/>
          <w:color w:val="000000" w:themeColor="text1"/>
          <w:spacing w:val="-3"/>
          <w:sz w:val="24"/>
          <w:szCs w:val="24"/>
        </w:rPr>
        <w:t>yang</w:t>
      </w:r>
      <w:r w:rsidRPr="003A0140">
        <w:rPr>
          <w:rFonts w:ascii="Times New Roman" w:hAnsi="Times New Roman"/>
          <w:color w:val="000000" w:themeColor="text1"/>
          <w:spacing w:val="-14"/>
          <w:sz w:val="24"/>
          <w:szCs w:val="24"/>
        </w:rPr>
        <w:t xml:space="preserve"> </w:t>
      </w:r>
      <w:r w:rsidRPr="003A0140">
        <w:rPr>
          <w:rFonts w:ascii="Times New Roman" w:hAnsi="Times New Roman"/>
          <w:color w:val="000000" w:themeColor="text1"/>
          <w:sz w:val="24"/>
          <w:szCs w:val="24"/>
        </w:rPr>
        <w:t>dimusnahkan.</w:t>
      </w:r>
    </w:p>
    <w:p w:rsidR="006A63C7" w:rsidRPr="003A0140" w:rsidRDefault="006A63C7" w:rsidP="009F1DE8">
      <w:pPr>
        <w:pStyle w:val="ListParagraph"/>
        <w:numPr>
          <w:ilvl w:val="0"/>
          <w:numId w:val="19"/>
        </w:numPr>
        <w:spacing w:after="200"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Cara</w:t>
      </w:r>
      <w:r w:rsidRPr="003A0140">
        <w:rPr>
          <w:rFonts w:ascii="Times New Roman" w:hAnsi="Times New Roman"/>
          <w:color w:val="000000" w:themeColor="text1"/>
          <w:spacing w:val="-3"/>
          <w:sz w:val="24"/>
          <w:szCs w:val="24"/>
        </w:rPr>
        <w:t xml:space="preserve"> </w:t>
      </w:r>
      <w:r w:rsidRPr="003A0140">
        <w:rPr>
          <w:rFonts w:ascii="Times New Roman" w:hAnsi="Times New Roman"/>
          <w:color w:val="000000" w:themeColor="text1"/>
          <w:sz w:val="24"/>
          <w:szCs w:val="24"/>
        </w:rPr>
        <w:t>pemusnahan.</w:t>
      </w:r>
    </w:p>
    <w:p w:rsidR="006A63C7" w:rsidRPr="003A0140" w:rsidRDefault="006A63C7" w:rsidP="009F1DE8">
      <w:pPr>
        <w:pStyle w:val="ListParagraph"/>
        <w:numPr>
          <w:ilvl w:val="0"/>
          <w:numId w:val="19"/>
        </w:numPr>
        <w:spacing w:line="360" w:lineRule="auto"/>
        <w:ind w:left="993" w:hanging="426"/>
        <w:jc w:val="both"/>
        <w:rPr>
          <w:rFonts w:ascii="Times New Roman" w:hAnsi="Times New Roman"/>
          <w:color w:val="000000" w:themeColor="text1"/>
          <w:sz w:val="24"/>
          <w:szCs w:val="24"/>
        </w:rPr>
      </w:pPr>
      <w:r w:rsidRPr="003A0140">
        <w:rPr>
          <w:rFonts w:ascii="Times New Roman" w:hAnsi="Times New Roman"/>
          <w:color w:val="000000" w:themeColor="text1"/>
          <w:sz w:val="24"/>
          <w:szCs w:val="24"/>
        </w:rPr>
        <w:t xml:space="preserve">Tanda tangan </w:t>
      </w:r>
      <w:r w:rsidRPr="003A0140">
        <w:rPr>
          <w:rFonts w:ascii="Times New Roman" w:hAnsi="Times New Roman"/>
          <w:color w:val="000000" w:themeColor="text1"/>
          <w:w w:val="105"/>
          <w:sz w:val="24"/>
          <w:szCs w:val="24"/>
        </w:rPr>
        <w:t xml:space="preserve">penanggung jawab fasilitas produksi/fasilitas distribusi/fasilitas pelayanan kefarmasia/pimpinan lembaga/dokter praktik perorangan </w:t>
      </w:r>
      <w:r w:rsidRPr="003A0140">
        <w:rPr>
          <w:rFonts w:ascii="Times New Roman" w:hAnsi="Times New Roman"/>
          <w:color w:val="000000" w:themeColor="text1"/>
          <w:sz w:val="24"/>
          <w:szCs w:val="24"/>
        </w:rPr>
        <w:t>dan</w:t>
      </w:r>
      <w:r w:rsidRPr="003A0140">
        <w:rPr>
          <w:rFonts w:ascii="Times New Roman" w:hAnsi="Times New Roman"/>
          <w:color w:val="000000" w:themeColor="text1"/>
          <w:spacing w:val="-7"/>
          <w:sz w:val="24"/>
          <w:szCs w:val="24"/>
        </w:rPr>
        <w:t xml:space="preserve"> </w:t>
      </w:r>
      <w:r w:rsidRPr="003A0140">
        <w:rPr>
          <w:rFonts w:ascii="Times New Roman" w:hAnsi="Times New Roman"/>
          <w:color w:val="000000" w:themeColor="text1"/>
          <w:sz w:val="24"/>
          <w:szCs w:val="24"/>
        </w:rPr>
        <w:t>saksi-saksi.</w:t>
      </w:r>
    </w:p>
    <w:p w:rsidR="006A63C7" w:rsidRPr="003A0140" w:rsidRDefault="006A63C7" w:rsidP="006A63C7">
      <w:pPr>
        <w:spacing w:after="0" w:line="360" w:lineRule="auto"/>
        <w:ind w:left="142" w:firstLine="709"/>
        <w:jc w:val="both"/>
        <w:rPr>
          <w:rFonts w:cs="Times New Roman"/>
          <w:color w:val="000000" w:themeColor="text1"/>
          <w:szCs w:val="24"/>
        </w:rPr>
      </w:pPr>
      <w:r w:rsidRPr="003A0140">
        <w:rPr>
          <w:rFonts w:cs="Times New Roman"/>
          <w:color w:val="000000" w:themeColor="text1"/>
          <w:w w:val="105"/>
          <w:szCs w:val="24"/>
        </w:rPr>
        <w:t xml:space="preserve">Kemudian berita acara tersebut dikirimkan kepada Kepala Dinas Pelayanan Kesehatan dengan tembusan ke </w:t>
      </w:r>
      <w:r w:rsidRPr="003A0140">
        <w:rPr>
          <w:rFonts w:cs="Times New Roman"/>
          <w:color w:val="000000" w:themeColor="text1"/>
          <w:szCs w:val="24"/>
        </w:rPr>
        <w:t>Balai POM</w:t>
      </w:r>
      <w:r w:rsidRPr="003A0140">
        <w:rPr>
          <w:rFonts w:cs="Times New Roman"/>
          <w:color w:val="000000" w:themeColor="text1"/>
          <w:spacing w:val="-1"/>
          <w:szCs w:val="24"/>
        </w:rPr>
        <w:t xml:space="preserve"> </w:t>
      </w:r>
      <w:r w:rsidRPr="003A0140">
        <w:rPr>
          <w:rFonts w:cs="Times New Roman"/>
          <w:color w:val="000000" w:themeColor="text1"/>
          <w:szCs w:val="24"/>
        </w:rPr>
        <w:t>setempat, Penanggung jawab narkotika PT. Kimia Farma (Persero) dan Arsip.</w:t>
      </w:r>
    </w:p>
    <w:p w:rsidR="006A63C7" w:rsidRPr="003A0140" w:rsidRDefault="006A63C7" w:rsidP="006A63C7">
      <w:pPr>
        <w:spacing w:after="0" w:line="360" w:lineRule="auto"/>
        <w:ind w:left="142" w:firstLine="709"/>
        <w:jc w:val="both"/>
        <w:rPr>
          <w:rFonts w:cs="Times New Roman"/>
          <w:color w:val="000000" w:themeColor="text1"/>
          <w:spacing w:val="-4"/>
          <w:szCs w:val="24"/>
        </w:rPr>
      </w:pPr>
      <w:r w:rsidRPr="003A0140">
        <w:rPr>
          <w:rFonts w:cs="Times New Roman"/>
          <w:color w:val="000000" w:themeColor="text1"/>
          <w:szCs w:val="24"/>
        </w:rPr>
        <w:t xml:space="preserve">Pemusnahan psikotropika dilakukan bila berhubungan dengan tindak pidana, diproduksi tanpa memenuhi standar dan persyaratan yang berlaku dan  atau tidak dapat digunakan dalam proses produksi, kadaluwarsa  atau  tidak  memenuhi syarat untuk digunakan pada pelayanan kesehatan dan untuk kepentingan ilmu pengetahuan. Pemusnahan psikotropika dilakukan dengan pembuatan berita acara yang sekurang-kurangnya memuat tempat dan waktu pemusnahan; nama pemegang izin khusus; nama, jenis, dan jumlah  </w:t>
      </w:r>
      <w:r w:rsidRPr="003A0140">
        <w:rPr>
          <w:rFonts w:cs="Times New Roman"/>
          <w:color w:val="000000" w:themeColor="text1"/>
          <w:spacing w:val="-3"/>
          <w:szCs w:val="24"/>
        </w:rPr>
        <w:t xml:space="preserve">psikotropika yang dimusnahkan; cara pemusnahan; </w:t>
      </w:r>
      <w:r w:rsidRPr="003A0140">
        <w:rPr>
          <w:rFonts w:cs="Times New Roman"/>
          <w:color w:val="000000" w:themeColor="text1"/>
          <w:szCs w:val="24"/>
        </w:rPr>
        <w:t xml:space="preserve">tanda tangan dan identitas </w:t>
      </w:r>
      <w:r w:rsidRPr="003A0140">
        <w:rPr>
          <w:rFonts w:cs="Times New Roman"/>
          <w:color w:val="000000" w:themeColor="text1"/>
          <w:spacing w:val="-3"/>
          <w:szCs w:val="24"/>
        </w:rPr>
        <w:t xml:space="preserve">lengkap </w:t>
      </w:r>
      <w:r w:rsidRPr="003A0140">
        <w:rPr>
          <w:rFonts w:cs="Times New Roman"/>
          <w:color w:val="000000" w:themeColor="text1"/>
          <w:spacing w:val="-4"/>
          <w:szCs w:val="24"/>
        </w:rPr>
        <w:t xml:space="preserve">penanggung </w:t>
      </w:r>
      <w:r w:rsidRPr="003A0140">
        <w:rPr>
          <w:rFonts w:cs="Times New Roman"/>
          <w:color w:val="000000" w:themeColor="text1"/>
          <w:spacing w:val="-3"/>
          <w:szCs w:val="24"/>
        </w:rPr>
        <w:t xml:space="preserve">jawab apotek dan </w:t>
      </w:r>
      <w:r w:rsidRPr="003A0140">
        <w:rPr>
          <w:rFonts w:cs="Times New Roman"/>
          <w:color w:val="000000" w:themeColor="text1"/>
          <w:spacing w:val="-4"/>
          <w:szCs w:val="24"/>
        </w:rPr>
        <w:t>saksi-saksi</w:t>
      </w:r>
      <w:r w:rsidRPr="003A0140">
        <w:rPr>
          <w:rFonts w:cs="Times New Roman"/>
          <w:color w:val="000000" w:themeColor="text1"/>
          <w:spacing w:val="-19"/>
          <w:szCs w:val="24"/>
        </w:rPr>
        <w:t xml:space="preserve"> </w:t>
      </w:r>
      <w:r w:rsidRPr="003A0140">
        <w:rPr>
          <w:rFonts w:cs="Times New Roman"/>
          <w:color w:val="000000" w:themeColor="text1"/>
          <w:spacing w:val="-4"/>
          <w:szCs w:val="24"/>
        </w:rPr>
        <w:t>pemusnahan.</w:t>
      </w:r>
    </w:p>
    <w:p w:rsidR="006A63C7" w:rsidRPr="003A0140" w:rsidRDefault="006A63C7" w:rsidP="006A63C7">
      <w:pPr>
        <w:spacing w:after="0" w:line="360" w:lineRule="auto"/>
        <w:ind w:left="142" w:firstLine="709"/>
        <w:jc w:val="both"/>
        <w:rPr>
          <w:rFonts w:cs="Times New Roman"/>
          <w:color w:val="000000" w:themeColor="text1"/>
          <w:szCs w:val="24"/>
        </w:rPr>
      </w:pPr>
      <w:r w:rsidRPr="003A0140">
        <w:rPr>
          <w:rFonts w:cs="Times New Roman"/>
          <w:color w:val="000000" w:themeColor="text1"/>
          <w:szCs w:val="24"/>
        </w:rPr>
        <w:t xml:space="preserve">Pengelolaan barang yang mendekata tanggal kadaluwarsa di Apotek Kimia Farma No. 217 akan dikembalikan ke PBF jika bersedia. Jika </w:t>
      </w:r>
      <w:r w:rsidR="00D56C07">
        <w:rPr>
          <w:rFonts w:cs="Times New Roman"/>
          <w:color w:val="000000" w:themeColor="text1"/>
          <w:szCs w:val="24"/>
        </w:rPr>
        <w:t xml:space="preserve">PBF tidak </w:t>
      </w:r>
      <w:r w:rsidR="00D56C07">
        <w:rPr>
          <w:rFonts w:cs="Times New Roman"/>
          <w:color w:val="000000" w:themeColor="text1"/>
          <w:szCs w:val="24"/>
        </w:rPr>
        <w:lastRenderedPageBreak/>
        <w:t>bersedia, maka obat-</w:t>
      </w:r>
      <w:r w:rsidRPr="003A0140">
        <w:rPr>
          <w:rFonts w:cs="Times New Roman"/>
          <w:color w:val="000000" w:themeColor="text1"/>
          <w:szCs w:val="24"/>
        </w:rPr>
        <w:t>obatan tersebut akan dikumpulkan dan dimusnahkan dengan cara dibakar setiap satu tahun sekali di Kimia Farma Veteran.</w:t>
      </w:r>
    </w:p>
    <w:p w:rsidR="00D601AD" w:rsidRPr="003A0140" w:rsidRDefault="00D601AD" w:rsidP="00D601AD">
      <w:pPr>
        <w:pStyle w:val="ListParagraph"/>
        <w:spacing w:line="360" w:lineRule="auto"/>
        <w:ind w:left="1134"/>
        <w:jc w:val="both"/>
        <w:rPr>
          <w:rFonts w:ascii="Times New Roman" w:hAnsi="Times New Roman"/>
          <w:color w:val="000000" w:themeColor="text1"/>
          <w:sz w:val="24"/>
          <w:szCs w:val="24"/>
        </w:rPr>
      </w:pPr>
    </w:p>
    <w:p w:rsidR="00D601AD" w:rsidRPr="003A0140" w:rsidRDefault="00D601AD" w:rsidP="00D601AD">
      <w:pPr>
        <w:spacing w:after="0" w:line="360" w:lineRule="auto"/>
        <w:jc w:val="both"/>
        <w:rPr>
          <w:rFonts w:cs="Times New Roman"/>
          <w:color w:val="000000" w:themeColor="text1"/>
          <w:spacing w:val="-4"/>
          <w:szCs w:val="24"/>
        </w:rPr>
      </w:pPr>
      <w:r w:rsidRPr="003A0140">
        <w:rPr>
          <w:rFonts w:cs="Times New Roman"/>
          <w:noProof/>
          <w:color w:val="000000" w:themeColor="text1"/>
          <w:szCs w:val="24"/>
        </w:rPr>
        <w:drawing>
          <wp:inline distT="0" distB="0" distL="0" distR="0" wp14:anchorId="220FB745" wp14:editId="4FF69188">
            <wp:extent cx="5039995" cy="2776797"/>
            <wp:effectExtent l="0" t="0" r="0" b="6223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D601AD" w:rsidRPr="003A0140" w:rsidRDefault="003A0140" w:rsidP="003A0140">
      <w:pPr>
        <w:pStyle w:val="Caption"/>
        <w:jc w:val="center"/>
        <w:rPr>
          <w:rFonts w:ascii="Times New Roman" w:hAnsi="Times New Roman"/>
          <w:color w:val="000000" w:themeColor="text1"/>
          <w:spacing w:val="-4"/>
          <w:sz w:val="24"/>
          <w:szCs w:val="24"/>
        </w:rPr>
      </w:pPr>
      <w:bookmarkStart w:id="37" w:name="_Toc66779662"/>
      <w:r w:rsidRPr="003A0140">
        <w:rPr>
          <w:rFonts w:ascii="Times New Roman" w:hAnsi="Times New Roman"/>
          <w:color w:val="000000" w:themeColor="text1"/>
          <w:sz w:val="24"/>
          <w:szCs w:val="24"/>
        </w:rPr>
        <w:t xml:space="preserve">Gambar </w:t>
      </w:r>
      <w:r w:rsidRPr="003A0140">
        <w:rPr>
          <w:rFonts w:ascii="Times New Roman" w:hAnsi="Times New Roman"/>
          <w:color w:val="000000" w:themeColor="text1"/>
          <w:sz w:val="24"/>
          <w:szCs w:val="24"/>
        </w:rPr>
        <w:fldChar w:fldCharType="begin"/>
      </w:r>
      <w:r w:rsidRPr="003A0140">
        <w:rPr>
          <w:rFonts w:ascii="Times New Roman" w:hAnsi="Times New Roman"/>
          <w:color w:val="000000" w:themeColor="text1"/>
          <w:sz w:val="24"/>
          <w:szCs w:val="24"/>
        </w:rPr>
        <w:instrText xml:space="preserve"> SEQ Gambar \* ARABIC </w:instrText>
      </w:r>
      <w:r w:rsidRPr="003A0140">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11</w:t>
      </w:r>
      <w:r w:rsidRPr="003A0140">
        <w:rPr>
          <w:rFonts w:ascii="Times New Roman" w:hAnsi="Times New Roman"/>
          <w:color w:val="000000" w:themeColor="text1"/>
          <w:sz w:val="24"/>
          <w:szCs w:val="24"/>
        </w:rPr>
        <w:fldChar w:fldCharType="end"/>
      </w:r>
      <w:r w:rsidRPr="003A0140">
        <w:rPr>
          <w:rFonts w:ascii="Times New Roman" w:hAnsi="Times New Roman"/>
          <w:color w:val="000000" w:themeColor="text1"/>
          <w:sz w:val="24"/>
          <w:szCs w:val="24"/>
        </w:rPr>
        <w:t>. Alur Pemusnahan Obat</w:t>
      </w:r>
      <w:bookmarkEnd w:id="37"/>
    </w:p>
    <w:p w:rsidR="00A92278" w:rsidRPr="003A0140" w:rsidRDefault="00EB08D7" w:rsidP="009F2DD2">
      <w:pPr>
        <w:pStyle w:val="Heading2"/>
        <w:numPr>
          <w:ilvl w:val="1"/>
          <w:numId w:val="17"/>
        </w:numPr>
        <w:rPr>
          <w:rFonts w:cs="Times New Roman"/>
          <w:szCs w:val="24"/>
        </w:rPr>
      </w:pPr>
      <w:bookmarkStart w:id="38" w:name="_Toc66857589"/>
      <w:r w:rsidRPr="003A0140">
        <w:rPr>
          <w:rFonts w:cs="Times New Roman"/>
          <w:szCs w:val="24"/>
        </w:rPr>
        <w:t>Struktur Organisasi Apotek</w:t>
      </w:r>
      <w:bookmarkEnd w:id="38"/>
    </w:p>
    <w:p w:rsidR="002D77B7" w:rsidRPr="003A0140" w:rsidRDefault="002D77B7" w:rsidP="002D77B7">
      <w:pPr>
        <w:rPr>
          <w:rFonts w:cs="Times New Roman"/>
          <w:color w:val="000000" w:themeColor="text1"/>
          <w:szCs w:val="24"/>
        </w:rPr>
      </w:pPr>
    </w:p>
    <w:p w:rsidR="00EB08D7" w:rsidRPr="003A0140" w:rsidRDefault="00EB08D7" w:rsidP="00EB08D7">
      <w:pPr>
        <w:pStyle w:val="BodyText"/>
        <w:tabs>
          <w:tab w:val="left" w:pos="1800"/>
        </w:tabs>
        <w:spacing w:line="360" w:lineRule="auto"/>
        <w:ind w:left="720" w:right="3"/>
        <w:jc w:val="both"/>
        <w:rPr>
          <w:color w:val="000000" w:themeColor="text1"/>
        </w:rPr>
      </w:pPr>
      <w:r w:rsidRPr="003A0140">
        <w:rPr>
          <w:noProof/>
          <w:color w:val="000000" w:themeColor="text1"/>
        </w:rPr>
        <w:drawing>
          <wp:inline distT="0" distB="0" distL="0" distR="0" wp14:anchorId="4139E27A" wp14:editId="64B23484">
            <wp:extent cx="4743450" cy="245745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3A0140" w:rsidRPr="003A0140" w:rsidRDefault="003A0140" w:rsidP="003A0140">
      <w:pPr>
        <w:pStyle w:val="Caption"/>
        <w:ind w:left="720" w:firstLine="720"/>
        <w:jc w:val="center"/>
        <w:rPr>
          <w:rFonts w:ascii="Times New Roman" w:hAnsi="Times New Roman"/>
          <w:color w:val="000000" w:themeColor="text1"/>
          <w:sz w:val="24"/>
          <w:szCs w:val="24"/>
        </w:rPr>
      </w:pPr>
      <w:bookmarkStart w:id="39" w:name="_Toc66779663"/>
      <w:r w:rsidRPr="003A0140">
        <w:rPr>
          <w:rFonts w:ascii="Times New Roman" w:hAnsi="Times New Roman"/>
          <w:color w:val="000000" w:themeColor="text1"/>
          <w:sz w:val="24"/>
          <w:szCs w:val="24"/>
        </w:rPr>
        <w:t xml:space="preserve">Gambar </w:t>
      </w:r>
      <w:r w:rsidRPr="003A0140">
        <w:rPr>
          <w:rFonts w:ascii="Times New Roman" w:hAnsi="Times New Roman"/>
          <w:color w:val="000000" w:themeColor="text1"/>
          <w:sz w:val="24"/>
          <w:szCs w:val="24"/>
        </w:rPr>
        <w:fldChar w:fldCharType="begin"/>
      </w:r>
      <w:r w:rsidRPr="003A0140">
        <w:rPr>
          <w:rFonts w:ascii="Times New Roman" w:hAnsi="Times New Roman"/>
          <w:color w:val="000000" w:themeColor="text1"/>
          <w:sz w:val="24"/>
          <w:szCs w:val="24"/>
        </w:rPr>
        <w:instrText xml:space="preserve"> SEQ Gambar \* ARABIC </w:instrText>
      </w:r>
      <w:r w:rsidRPr="003A0140">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12</w:t>
      </w:r>
      <w:r w:rsidRPr="003A0140">
        <w:rPr>
          <w:rFonts w:ascii="Times New Roman" w:hAnsi="Times New Roman"/>
          <w:color w:val="000000" w:themeColor="text1"/>
          <w:sz w:val="24"/>
          <w:szCs w:val="24"/>
        </w:rPr>
        <w:fldChar w:fldCharType="end"/>
      </w:r>
      <w:r w:rsidRPr="003A0140">
        <w:rPr>
          <w:rFonts w:ascii="Times New Roman" w:hAnsi="Times New Roman"/>
          <w:color w:val="000000" w:themeColor="text1"/>
          <w:sz w:val="24"/>
          <w:szCs w:val="24"/>
        </w:rPr>
        <w:t>. Sturktur Organisasi Kimia Farma 120</w:t>
      </w:r>
      <w:bookmarkEnd w:id="39"/>
    </w:p>
    <w:p w:rsidR="0093616F" w:rsidRPr="00C72273" w:rsidRDefault="0093616F" w:rsidP="0093616F">
      <w:pPr>
        <w:pStyle w:val="BodyText"/>
        <w:spacing w:line="360" w:lineRule="auto"/>
        <w:ind w:left="720" w:right="49"/>
        <w:rPr>
          <w:color w:val="0D0D0D" w:themeColor="text1" w:themeTint="F2"/>
        </w:rPr>
      </w:pPr>
      <w:r w:rsidRPr="00C72273">
        <w:rPr>
          <w:color w:val="0D0D0D" w:themeColor="text1" w:themeTint="F2"/>
        </w:rPr>
        <w:t>Sumber Daya Manusia di Apotek Kimia Farma 120 Pandu, terdiri dari:</w:t>
      </w:r>
    </w:p>
    <w:p w:rsidR="00CD62EA" w:rsidRDefault="0093616F" w:rsidP="00CD62EA">
      <w:pPr>
        <w:pStyle w:val="BodyText"/>
        <w:numPr>
          <w:ilvl w:val="0"/>
          <w:numId w:val="21"/>
        </w:numPr>
        <w:spacing w:line="360" w:lineRule="auto"/>
        <w:ind w:right="49"/>
        <w:jc w:val="both"/>
        <w:rPr>
          <w:color w:val="0D0D0D" w:themeColor="text1" w:themeTint="F2"/>
        </w:rPr>
      </w:pPr>
      <w:r w:rsidRPr="00C72273">
        <w:rPr>
          <w:color w:val="0D0D0D" w:themeColor="text1" w:themeTint="F2"/>
        </w:rPr>
        <w:t>Apoteker Penanggung</w:t>
      </w:r>
      <w:r w:rsidRPr="00C72273">
        <w:rPr>
          <w:color w:val="0D0D0D" w:themeColor="text1" w:themeTint="F2"/>
          <w:spacing w:val="-5"/>
        </w:rPr>
        <w:t xml:space="preserve"> </w:t>
      </w:r>
      <w:r w:rsidRPr="00C72273">
        <w:rPr>
          <w:color w:val="0D0D0D" w:themeColor="text1" w:themeTint="F2"/>
        </w:rPr>
        <w:t>Jawab</w:t>
      </w:r>
      <w:r w:rsidRPr="00C72273">
        <w:rPr>
          <w:color w:val="0D0D0D" w:themeColor="text1" w:themeTint="F2"/>
          <w:spacing w:val="-1"/>
        </w:rPr>
        <w:t xml:space="preserve"> </w:t>
      </w:r>
      <w:r w:rsidRPr="00C72273">
        <w:rPr>
          <w:color w:val="0D0D0D" w:themeColor="text1" w:themeTint="F2"/>
        </w:rPr>
        <w:t>(APA)</w:t>
      </w:r>
      <w:r w:rsidRPr="00C72273">
        <w:rPr>
          <w:color w:val="0D0D0D" w:themeColor="text1" w:themeTint="F2"/>
        </w:rPr>
        <w:tab/>
        <w:t>: 1 Orang</w:t>
      </w:r>
    </w:p>
    <w:p w:rsidR="0093616F" w:rsidRPr="00FA6F85" w:rsidRDefault="00CD62EA" w:rsidP="00CD62EA">
      <w:pPr>
        <w:pStyle w:val="BodyText"/>
        <w:numPr>
          <w:ilvl w:val="0"/>
          <w:numId w:val="21"/>
        </w:numPr>
        <w:spacing w:line="360" w:lineRule="auto"/>
        <w:ind w:right="49"/>
        <w:jc w:val="both"/>
        <w:rPr>
          <w:color w:val="0D0D0D" w:themeColor="text1" w:themeTint="F2"/>
        </w:rPr>
      </w:pPr>
      <w:r>
        <w:rPr>
          <w:color w:val="0D0D0D" w:themeColor="text1" w:themeTint="F2"/>
        </w:rPr>
        <w:t>Tenaga Teknis Kefarmasin (TTK)</w:t>
      </w:r>
      <w:r>
        <w:rPr>
          <w:color w:val="0D0D0D" w:themeColor="text1" w:themeTint="F2"/>
        </w:rPr>
        <w:tab/>
        <w:t>: 5 Orang</w:t>
      </w:r>
      <w:r w:rsidR="0093616F" w:rsidRPr="00CD62EA">
        <w:rPr>
          <w:color w:val="0D0D0D" w:themeColor="text1" w:themeTint="F2"/>
          <w:sz w:val="29"/>
        </w:rPr>
        <w:tab/>
      </w:r>
    </w:p>
    <w:p w:rsidR="00FA6F85" w:rsidRPr="00CD62EA" w:rsidRDefault="00FA6F85" w:rsidP="00FA6F85">
      <w:pPr>
        <w:pStyle w:val="BodyText"/>
        <w:spacing w:line="360" w:lineRule="auto"/>
        <w:ind w:left="1080" w:right="49"/>
        <w:jc w:val="both"/>
        <w:rPr>
          <w:color w:val="0D0D0D" w:themeColor="text1" w:themeTint="F2"/>
        </w:rPr>
      </w:pPr>
    </w:p>
    <w:p w:rsidR="0093616F" w:rsidRPr="00C72273" w:rsidRDefault="0093616F" w:rsidP="0093616F">
      <w:pPr>
        <w:pStyle w:val="BodyText"/>
        <w:spacing w:before="1" w:line="360" w:lineRule="auto"/>
        <w:ind w:left="567" w:firstLine="153"/>
        <w:rPr>
          <w:color w:val="0D0D0D" w:themeColor="text1" w:themeTint="F2"/>
        </w:rPr>
      </w:pPr>
      <w:r w:rsidRPr="00C72273">
        <w:rPr>
          <w:color w:val="0D0D0D" w:themeColor="text1" w:themeTint="F2"/>
        </w:rPr>
        <w:lastRenderedPageBreak/>
        <w:t xml:space="preserve">Ada dokter yang praktek di Apotek Kimia Farma </w:t>
      </w:r>
      <w:r>
        <w:rPr>
          <w:color w:val="0D0D0D" w:themeColor="text1" w:themeTint="F2"/>
        </w:rPr>
        <w:t>No.120</w:t>
      </w:r>
      <w:r w:rsidRPr="00C72273">
        <w:rPr>
          <w:color w:val="0D0D0D" w:themeColor="text1" w:themeTint="F2"/>
        </w:rPr>
        <w:t>, yaitu:</w:t>
      </w:r>
    </w:p>
    <w:p w:rsidR="0093616F" w:rsidRPr="00C72273" w:rsidRDefault="002D77B7" w:rsidP="009F1DE8">
      <w:pPr>
        <w:pStyle w:val="ListParagraph"/>
        <w:numPr>
          <w:ilvl w:val="0"/>
          <w:numId w:val="22"/>
        </w:numPr>
        <w:spacing w:after="200" w:line="36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d</w:t>
      </w:r>
      <w:r w:rsidR="0093616F" w:rsidRPr="00C72273">
        <w:rPr>
          <w:rFonts w:ascii="Times New Roman" w:hAnsi="Times New Roman"/>
          <w:color w:val="0D0D0D" w:themeColor="text1" w:themeTint="F2"/>
          <w:sz w:val="24"/>
          <w:szCs w:val="24"/>
        </w:rPr>
        <w:t>r. I Nyoman Suarjana, SpPD, KR. FINASIM</w:t>
      </w:r>
    </w:p>
    <w:p w:rsidR="00CD62EA" w:rsidRPr="00FA6F85" w:rsidRDefault="002D77B7" w:rsidP="00FA6F85">
      <w:pPr>
        <w:pStyle w:val="ListParagraph"/>
        <w:numPr>
          <w:ilvl w:val="0"/>
          <w:numId w:val="22"/>
        </w:numPr>
        <w:spacing w:after="200" w:line="36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d</w:t>
      </w:r>
      <w:r w:rsidR="0093616F" w:rsidRPr="00C72273">
        <w:rPr>
          <w:rFonts w:ascii="Times New Roman" w:hAnsi="Times New Roman"/>
          <w:color w:val="0D0D0D" w:themeColor="text1" w:themeTint="F2"/>
          <w:sz w:val="24"/>
          <w:szCs w:val="24"/>
        </w:rPr>
        <w:t>r. Wulandari Marhaeni, SpA (K)</w:t>
      </w:r>
    </w:p>
    <w:p w:rsidR="0093616F" w:rsidRDefault="0093616F" w:rsidP="0093616F">
      <w:pPr>
        <w:pStyle w:val="BodyText"/>
        <w:spacing w:line="360" w:lineRule="auto"/>
        <w:ind w:left="720" w:right="49" w:firstLine="360"/>
        <w:jc w:val="both"/>
        <w:rPr>
          <w:color w:val="0D0D0D" w:themeColor="text1" w:themeTint="F2"/>
        </w:rPr>
      </w:pPr>
      <w:r w:rsidRPr="00C72273">
        <w:rPr>
          <w:color w:val="0D0D0D" w:themeColor="text1" w:themeTint="F2"/>
        </w:rPr>
        <w:t xml:space="preserve">Apotek Kimia Farma </w:t>
      </w:r>
      <w:r>
        <w:rPr>
          <w:color w:val="0D0D0D" w:themeColor="text1" w:themeTint="F2"/>
        </w:rPr>
        <w:t>120 Pandu</w:t>
      </w:r>
      <w:r w:rsidRPr="00C72273">
        <w:rPr>
          <w:color w:val="0D0D0D" w:themeColor="text1" w:themeTint="F2"/>
        </w:rPr>
        <w:t xml:space="preserve"> buka selama 15 jam setiap harinya yaitu pada hari senin smpai minggu. Sumber daya manusia dibagi menjadi dua shift jam kerja, yaitu shift I pada jam 08.00 - 15.00 WITA, dan shift II pada jam 15.00 - 00.00 WITA. Sedangkan jam APA dari jam 09.00 - 16.00 WITA. Serta praktek dokter umum pada hari selasa, kamis,</w:t>
      </w:r>
      <w:r>
        <w:rPr>
          <w:color w:val="0D0D0D" w:themeColor="text1" w:themeTint="F2"/>
        </w:rPr>
        <w:t xml:space="preserve"> sabtu pada j</w:t>
      </w:r>
      <w:r w:rsidR="002D77B7">
        <w:rPr>
          <w:color w:val="0D0D0D" w:themeColor="text1" w:themeTint="F2"/>
        </w:rPr>
        <w:t>am 18.00 – selesai</w:t>
      </w:r>
      <w:r w:rsidR="00A64800">
        <w:rPr>
          <w:color w:val="0D0D0D" w:themeColor="text1" w:themeTint="F2"/>
        </w:rPr>
        <w:t>.</w:t>
      </w: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93616F">
      <w:pPr>
        <w:pStyle w:val="BodyText"/>
        <w:spacing w:line="360" w:lineRule="auto"/>
        <w:ind w:left="720" w:right="49" w:firstLine="360"/>
        <w:jc w:val="both"/>
        <w:rPr>
          <w:color w:val="0D0D0D" w:themeColor="text1" w:themeTint="F2"/>
        </w:rPr>
      </w:pPr>
    </w:p>
    <w:p w:rsidR="00A64800" w:rsidRDefault="00A64800" w:rsidP="00A64800">
      <w:pPr>
        <w:pStyle w:val="BodyText"/>
        <w:spacing w:line="360" w:lineRule="auto"/>
        <w:ind w:right="49"/>
        <w:jc w:val="both"/>
        <w:rPr>
          <w:color w:val="0D0D0D" w:themeColor="text1" w:themeTint="F2"/>
        </w:rPr>
      </w:pPr>
    </w:p>
    <w:p w:rsidR="00FA6F85" w:rsidRDefault="00FA6F85" w:rsidP="00A64800">
      <w:pPr>
        <w:pStyle w:val="BodyText"/>
        <w:spacing w:line="360" w:lineRule="auto"/>
        <w:ind w:right="49"/>
        <w:jc w:val="both"/>
        <w:rPr>
          <w:color w:val="0D0D0D" w:themeColor="text1" w:themeTint="F2"/>
        </w:rPr>
      </w:pPr>
    </w:p>
    <w:p w:rsidR="0048325E" w:rsidRDefault="0048325E" w:rsidP="00A64800">
      <w:pPr>
        <w:pStyle w:val="Heading1"/>
        <w:sectPr w:rsidR="0048325E" w:rsidSect="00FC62DE">
          <w:headerReference w:type="first" r:id="rId73"/>
          <w:footerReference w:type="first" r:id="rId74"/>
          <w:pgSz w:w="11907" w:h="16839" w:code="9"/>
          <w:pgMar w:top="1701" w:right="1701" w:bottom="1701" w:left="2268" w:header="720" w:footer="720" w:gutter="0"/>
          <w:pgNumType w:start="6"/>
          <w:cols w:space="720"/>
          <w:titlePg/>
          <w:docGrid w:linePitch="360"/>
        </w:sectPr>
      </w:pPr>
    </w:p>
    <w:p w:rsidR="00A64800" w:rsidRDefault="00A64800" w:rsidP="00A64800">
      <w:pPr>
        <w:pStyle w:val="Heading1"/>
      </w:pPr>
      <w:bookmarkStart w:id="40" w:name="_Toc66857590"/>
      <w:r>
        <w:lastRenderedPageBreak/>
        <w:t>BAB III</w:t>
      </w:r>
      <w:bookmarkEnd w:id="40"/>
    </w:p>
    <w:p w:rsidR="00A64800" w:rsidRDefault="00A64800" w:rsidP="00A64800">
      <w:pPr>
        <w:pStyle w:val="Heading1"/>
      </w:pPr>
      <w:bookmarkStart w:id="41" w:name="_Toc66857591"/>
      <w:r>
        <w:t>ANALISIS RESEP</w:t>
      </w:r>
      <w:bookmarkEnd w:id="41"/>
    </w:p>
    <w:p w:rsidR="00A64800" w:rsidRDefault="00A64800" w:rsidP="00A64800">
      <w:pPr>
        <w:pStyle w:val="Heading2"/>
      </w:pPr>
    </w:p>
    <w:p w:rsidR="00A64800" w:rsidRDefault="00A64800" w:rsidP="006E1F42">
      <w:pPr>
        <w:pStyle w:val="Heading2"/>
        <w:numPr>
          <w:ilvl w:val="1"/>
          <w:numId w:val="31"/>
        </w:numPr>
      </w:pPr>
      <w:bookmarkStart w:id="42" w:name="_Toc66857592"/>
      <w:r>
        <w:t>Membaca dan Menulis Resep</w:t>
      </w:r>
      <w:bookmarkEnd w:id="42"/>
    </w:p>
    <w:p w:rsidR="00CB4D69" w:rsidRPr="008F4B11" w:rsidRDefault="00CB4D69" w:rsidP="00CB4D69">
      <w:pPr>
        <w:spacing w:line="360" w:lineRule="auto"/>
        <w:rPr>
          <w:rFonts w:cs="Times New Roman"/>
        </w:rPr>
      </w:pPr>
    </w:p>
    <w:tbl>
      <w:tblPr>
        <w:tblStyle w:val="TableGrid"/>
        <w:tblW w:w="7905" w:type="dxa"/>
        <w:tblLayout w:type="fixed"/>
        <w:tblLook w:val="04A0" w:firstRow="1" w:lastRow="0" w:firstColumn="1" w:lastColumn="0" w:noHBand="0" w:noVBand="1"/>
      </w:tblPr>
      <w:tblGrid>
        <w:gridCol w:w="3794"/>
        <w:gridCol w:w="567"/>
        <w:gridCol w:w="2693"/>
        <w:gridCol w:w="851"/>
      </w:tblGrid>
      <w:tr w:rsidR="00CB4D69" w:rsidRPr="008F4B11" w:rsidTr="00CB4D69">
        <w:tc>
          <w:tcPr>
            <w:tcW w:w="3794" w:type="dxa"/>
          </w:tcPr>
          <w:p w:rsidR="00CB4D69" w:rsidRPr="008F4B11" w:rsidRDefault="00DA485B" w:rsidP="00CB4D69">
            <w:pPr>
              <w:spacing w:line="360" w:lineRule="auto"/>
              <w:jc w:val="center"/>
              <w:rPr>
                <w:rFonts w:cs="Times New Roman"/>
                <w:b/>
                <w:szCs w:val="24"/>
              </w:rPr>
            </w:pPr>
            <w:r>
              <w:rPr>
                <w:rFonts w:cs="Times New Roman"/>
                <w:b/>
                <w:szCs w:val="24"/>
              </w:rPr>
              <w:t>Resep No. 1</w:t>
            </w:r>
          </w:p>
        </w:tc>
        <w:tc>
          <w:tcPr>
            <w:tcW w:w="4111" w:type="dxa"/>
            <w:gridSpan w:val="3"/>
          </w:tcPr>
          <w:p w:rsidR="00CB4D69" w:rsidRPr="008F4B11" w:rsidRDefault="00CB4D69" w:rsidP="00CB4D69">
            <w:pPr>
              <w:spacing w:line="360" w:lineRule="auto"/>
              <w:jc w:val="center"/>
              <w:rPr>
                <w:rFonts w:cs="Times New Roman"/>
                <w:szCs w:val="24"/>
              </w:rPr>
            </w:pPr>
          </w:p>
        </w:tc>
      </w:tr>
      <w:tr w:rsidR="00CB4D69" w:rsidRPr="008F4B11" w:rsidTr="00CB4D69">
        <w:tc>
          <w:tcPr>
            <w:tcW w:w="3794" w:type="dxa"/>
            <w:vMerge w:val="restart"/>
          </w:tcPr>
          <w:p w:rsidR="00CB4D69" w:rsidRDefault="00CB4D69" w:rsidP="00CB4D69">
            <w:pPr>
              <w:spacing w:line="360" w:lineRule="auto"/>
              <w:rPr>
                <w:rFonts w:cs="Times New Roman"/>
                <w:szCs w:val="24"/>
              </w:rPr>
            </w:pPr>
            <w:r>
              <w:rPr>
                <w:rFonts w:cs="Times New Roman"/>
                <w:szCs w:val="24"/>
              </w:rPr>
              <w:t xml:space="preserve">Kimia Farma </w:t>
            </w:r>
          </w:p>
          <w:p w:rsidR="00CB4D69" w:rsidRDefault="00CB4D69" w:rsidP="00CB4D69">
            <w:pPr>
              <w:spacing w:line="360" w:lineRule="auto"/>
              <w:rPr>
                <w:rFonts w:cs="Times New Roman"/>
                <w:szCs w:val="24"/>
              </w:rPr>
            </w:pPr>
            <w:r>
              <w:rPr>
                <w:rFonts w:cs="Times New Roman"/>
                <w:szCs w:val="24"/>
              </w:rPr>
              <w:t>Klinik</w:t>
            </w:r>
          </w:p>
          <w:p w:rsidR="00CB4D69" w:rsidRDefault="00CB4D69" w:rsidP="00CB4D69">
            <w:pPr>
              <w:spacing w:line="360" w:lineRule="auto"/>
              <w:rPr>
                <w:rFonts w:cs="Times New Roman"/>
                <w:szCs w:val="24"/>
              </w:rPr>
            </w:pPr>
            <w:r>
              <w:rPr>
                <w:rFonts w:cs="Times New Roman"/>
                <w:szCs w:val="24"/>
              </w:rPr>
              <w:t>Jl. A.Yani KM.3,5 No. 149 Banjarmasin</w:t>
            </w:r>
          </w:p>
          <w:p w:rsidR="00CB4D69" w:rsidRDefault="00CB4D69" w:rsidP="00CB4D69">
            <w:pPr>
              <w:spacing w:line="360" w:lineRule="auto"/>
              <w:rPr>
                <w:rFonts w:cs="Times New Roman"/>
                <w:szCs w:val="24"/>
              </w:rPr>
            </w:pPr>
            <w:r>
              <w:rPr>
                <w:rFonts w:cs="Times New Roman"/>
                <w:szCs w:val="24"/>
              </w:rPr>
              <w:t>Telp. (0511)3269791</w:t>
            </w:r>
          </w:p>
          <w:p w:rsidR="00CB4D69" w:rsidRDefault="00CB4D69" w:rsidP="00CB4D69">
            <w:pPr>
              <w:spacing w:line="360" w:lineRule="auto"/>
              <w:rPr>
                <w:rFonts w:cs="Times New Roman"/>
                <w:szCs w:val="24"/>
              </w:rPr>
            </w:pPr>
            <w:r w:rsidRPr="008F4B11">
              <w:rPr>
                <w:rFonts w:cs="Times New Roman"/>
                <w:noProof/>
                <w:szCs w:val="24"/>
              </w:rPr>
              <mc:AlternateContent>
                <mc:Choice Requires="wps">
                  <w:drawing>
                    <wp:anchor distT="0" distB="0" distL="114300" distR="114300" simplePos="0" relativeHeight="251686912" behindDoc="0" locked="0" layoutInCell="1" allowOverlap="1" wp14:anchorId="07F9CC7E" wp14:editId="1526A497">
                      <wp:simplePos x="0" y="0"/>
                      <wp:positionH relativeFrom="column">
                        <wp:posOffset>-48895</wp:posOffset>
                      </wp:positionH>
                      <wp:positionV relativeFrom="paragraph">
                        <wp:posOffset>-125095</wp:posOffset>
                      </wp:positionV>
                      <wp:extent cx="232410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CE4AB" id="Straight Connector 4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9.85pt" to="179.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3gtgEAALkDAAAOAAAAZHJzL2Uyb0RvYy54bWysU8GOEzEMvSPxD1HudKalQmjU6R66gguC&#10;ioUPyGacTkQSR07otH+Pk7azaEEIIS6eOPZ79nM8m7uTd+IIlCyGXi4XrRQQNA42HHr59cu7V2+l&#10;SFmFQTkM0MszJHm3ffliM8UOVjiiG4AEk4TUTbGXY86xa5qkR/AqLTBC4KBB8iqzS4dmIDUxu3fN&#10;qm3fNBPSEAk1pMS395eg3FZ+Y0DnT8YkyML1knvL1VK1j8U2243qDqTiaPW1DfUPXXhlAxedqe5V&#10;VuI72V+ovNWECU1eaPQNGmM1VA2sZtk+U/MwqghVCw8nxXlM6f/R6o/HPQk79HK9liIoz2/0kEnZ&#10;w5jFDkPgCSIJDvKkppg6BuzCnq5einsqsk+GfPmyIHGq0z3P04VTFpovV69X62XLj6BvseYJGCnl&#10;94BelEMvnQ1FuOrU8UPKXIxTbynslEYupespnx2UZBc+g2ExXGxZ0XWNYOdIHBUvwPBtWWQwV80s&#10;EGOdm0Htn0HX3AKDulp/C5yza0UMeQZ6G5B+VzWfbq2aS/5N9UVrkf2Iw7k+RB0H70dVdt3lsoA/&#10;+xX+9MdtfwAAAP//AwBQSwMEFAAGAAgAAAAhAHuvo0/eAAAACgEAAA8AAABkcnMvZG93bnJldi54&#10;bWxMj19LwzAUxd8Fv0O4gm9bug23WZuOMRDxZbhO37MmS6vJTUnSrn5770DQp/vvcM7vFpvRWTbo&#10;EFuPAmbTDJjG2qsWjYD34/NkDSwmiUpaj1rAt46wKW9vCpkrf8GDHqpkGJlgzKWAJqUu5zzWjXYy&#10;Tn2nkW5nH5xMNAbDVZAXMneWz7NsyZ1skRIa2eldo+uvqncC7GsYPszObGP/clhWn2/n+f44CHF/&#10;N26fgCU9pj8xXPEJHUpiOvkeVWRWwGS1IiXV2SM1JFg8rBfATr8bXhb8/wvlDwAAAP//AwBQSwEC&#10;LQAUAAYACAAAACEAtoM4kv4AAADhAQAAEwAAAAAAAAAAAAAAAAAAAAAAW0NvbnRlbnRfVHlwZXNd&#10;LnhtbFBLAQItABQABgAIAAAAIQA4/SH/1gAAAJQBAAALAAAAAAAAAAAAAAAAAC8BAABfcmVscy8u&#10;cmVsc1BLAQItABQABgAIAAAAIQAbUz3gtgEAALkDAAAOAAAAAAAAAAAAAAAAAC4CAABkcnMvZTJv&#10;RG9jLnhtbFBLAQItABQABgAIAAAAIQB7r6NP3gAAAAoBAAAPAAAAAAAAAAAAAAAAABAEAABkcnMv&#10;ZG93bnJldi54bWxQSwUGAAAAAAQABADzAAAAGwUAAAAA&#10;" strokecolor="black [3200]" strokeweight=".5pt">
                      <v:stroke joinstyle="miter"/>
                    </v:line>
                  </w:pict>
                </mc:Fallback>
              </mc:AlternateContent>
            </w:r>
            <w:r>
              <w:rPr>
                <w:rFonts w:cs="Times New Roman"/>
                <w:szCs w:val="24"/>
              </w:rPr>
              <w:t>Dokter: Hj. S P</w:t>
            </w:r>
          </w:p>
          <w:p w:rsidR="00CB4D69" w:rsidRPr="008F4B11" w:rsidRDefault="00CB4D69" w:rsidP="00CB4D69">
            <w:pPr>
              <w:spacing w:line="360" w:lineRule="auto"/>
              <w:rPr>
                <w:rFonts w:cs="Times New Roman"/>
                <w:szCs w:val="24"/>
              </w:rPr>
            </w:pPr>
            <w:r>
              <w:rPr>
                <w:rFonts w:cs="Times New Roman"/>
                <w:szCs w:val="24"/>
              </w:rPr>
              <w:t xml:space="preserve">                       Banjarmasin, 10/03/21</w:t>
            </w:r>
          </w:p>
          <w:p w:rsidR="00CB4D69" w:rsidRPr="008F4B11" w:rsidRDefault="00CB4D69" w:rsidP="00CB4D69">
            <w:pPr>
              <w:spacing w:line="360" w:lineRule="auto"/>
              <w:jc w:val="right"/>
              <w:rPr>
                <w:rFonts w:cs="Times New Roman"/>
                <w:szCs w:val="24"/>
              </w:rPr>
            </w:pPr>
          </w:p>
          <w:p w:rsidR="00CB4D69" w:rsidRDefault="00CB4D69" w:rsidP="00CB4D69">
            <w:pPr>
              <w:spacing w:line="360" w:lineRule="auto"/>
              <w:rPr>
                <w:rFonts w:cs="Times New Roman"/>
                <w:szCs w:val="24"/>
              </w:rPr>
            </w:pPr>
            <w:r w:rsidRPr="008F4B11">
              <w:rPr>
                <w:rFonts w:cs="Times New Roman"/>
                <w:szCs w:val="24"/>
              </w:rPr>
              <w:t xml:space="preserve">R/ </w:t>
            </w:r>
            <w:r>
              <w:rPr>
                <w:rFonts w:cs="Times New Roman"/>
                <w:szCs w:val="24"/>
              </w:rPr>
              <w:t>Amlodipin 5mg    No. XXX</w:t>
            </w:r>
          </w:p>
          <w:p w:rsidR="00CB4D69" w:rsidRPr="008F4B11" w:rsidRDefault="00CB4D69" w:rsidP="00CB4D69">
            <w:pPr>
              <w:spacing w:line="360" w:lineRule="auto"/>
              <w:rPr>
                <w:rFonts w:cs="Times New Roman"/>
                <w:szCs w:val="24"/>
              </w:rPr>
            </w:pPr>
            <w:r>
              <w:rPr>
                <w:rFonts w:cs="Times New Roman"/>
                <w:szCs w:val="24"/>
              </w:rPr>
              <w:t xml:space="preserve">         S1dd1</w:t>
            </w:r>
          </w:p>
          <w:p w:rsidR="00CB4D69" w:rsidRPr="008F4B11" w:rsidRDefault="00CB4D69" w:rsidP="00CB4D69">
            <w:pPr>
              <w:spacing w:line="360" w:lineRule="auto"/>
              <w:rPr>
                <w:rFonts w:cs="Times New Roman"/>
                <w:szCs w:val="24"/>
              </w:rPr>
            </w:pPr>
          </w:p>
          <w:p w:rsidR="00CB4D69" w:rsidRPr="008F4B11" w:rsidRDefault="00CB4D69" w:rsidP="00CB4D69">
            <w:pPr>
              <w:spacing w:line="360" w:lineRule="auto"/>
              <w:rPr>
                <w:rFonts w:cs="Times New Roman"/>
                <w:szCs w:val="24"/>
              </w:rPr>
            </w:pPr>
          </w:p>
          <w:p w:rsidR="00CB4D69" w:rsidRPr="008F4B11" w:rsidRDefault="00CB4D69" w:rsidP="00CB4D69">
            <w:pPr>
              <w:spacing w:line="360" w:lineRule="auto"/>
              <w:rPr>
                <w:rFonts w:cs="Times New Roman"/>
                <w:szCs w:val="24"/>
              </w:rPr>
            </w:pPr>
          </w:p>
          <w:p w:rsidR="00CB4D69" w:rsidRPr="008F4B11" w:rsidRDefault="00CB4D69" w:rsidP="00CB4D69">
            <w:pPr>
              <w:spacing w:line="360" w:lineRule="auto"/>
              <w:rPr>
                <w:rFonts w:cs="Times New Roman"/>
                <w:szCs w:val="24"/>
              </w:rPr>
            </w:pPr>
            <w:r w:rsidRPr="008F4B11">
              <w:rPr>
                <w:rFonts w:cs="Times New Roman"/>
                <w:szCs w:val="24"/>
              </w:rPr>
              <w:t xml:space="preserve">Pro : </w:t>
            </w:r>
            <w:r>
              <w:rPr>
                <w:rFonts w:cs="Times New Roman"/>
                <w:szCs w:val="24"/>
              </w:rPr>
              <w:t>Tn.R</w:t>
            </w:r>
          </w:p>
          <w:p w:rsidR="00CB4D69" w:rsidRDefault="00CB4D69" w:rsidP="00CB4D69">
            <w:pPr>
              <w:spacing w:line="360" w:lineRule="auto"/>
              <w:rPr>
                <w:rFonts w:cs="Times New Roman"/>
                <w:szCs w:val="24"/>
              </w:rPr>
            </w:pPr>
            <w:r>
              <w:rPr>
                <w:rFonts w:cs="Times New Roman"/>
                <w:szCs w:val="24"/>
              </w:rPr>
              <w:t>Umur : 65 th</w:t>
            </w:r>
          </w:p>
          <w:p w:rsidR="00CB4D69" w:rsidRPr="008F4B11" w:rsidRDefault="00CB4D69" w:rsidP="00CB4D69">
            <w:pPr>
              <w:spacing w:line="360" w:lineRule="auto"/>
              <w:rPr>
                <w:rFonts w:cs="Times New Roman"/>
                <w:szCs w:val="24"/>
              </w:rPr>
            </w:pPr>
            <w:r>
              <w:rPr>
                <w:rFonts w:cs="Times New Roman"/>
                <w:szCs w:val="24"/>
              </w:rPr>
              <w:t>Alamat</w:t>
            </w:r>
          </w:p>
        </w:tc>
        <w:tc>
          <w:tcPr>
            <w:tcW w:w="567" w:type="dxa"/>
          </w:tcPr>
          <w:p w:rsidR="00CB4D69" w:rsidRPr="008F4B11" w:rsidRDefault="00CB4D69" w:rsidP="00CB4D69">
            <w:pPr>
              <w:spacing w:line="360" w:lineRule="auto"/>
              <w:jc w:val="center"/>
              <w:rPr>
                <w:rFonts w:cs="Times New Roman"/>
                <w:b/>
                <w:szCs w:val="24"/>
              </w:rPr>
            </w:pPr>
            <w:r w:rsidRPr="008F4B11">
              <w:rPr>
                <w:rFonts w:cs="Times New Roman"/>
                <w:b/>
                <w:szCs w:val="24"/>
              </w:rPr>
              <w:t>No</w:t>
            </w:r>
          </w:p>
        </w:tc>
        <w:tc>
          <w:tcPr>
            <w:tcW w:w="2693" w:type="dxa"/>
          </w:tcPr>
          <w:p w:rsidR="00CB4D69" w:rsidRPr="008F4B11" w:rsidRDefault="00CB4D69" w:rsidP="00CB4D69">
            <w:pPr>
              <w:spacing w:line="360" w:lineRule="auto"/>
              <w:jc w:val="center"/>
              <w:rPr>
                <w:rFonts w:cs="Times New Roman"/>
                <w:b/>
                <w:szCs w:val="24"/>
              </w:rPr>
            </w:pPr>
            <w:r w:rsidRPr="008F4B11">
              <w:rPr>
                <w:rFonts w:cs="Times New Roman"/>
                <w:b/>
                <w:szCs w:val="24"/>
              </w:rPr>
              <w:t>Kelengkapan Administratif</w:t>
            </w:r>
          </w:p>
        </w:tc>
        <w:tc>
          <w:tcPr>
            <w:tcW w:w="851" w:type="dxa"/>
          </w:tcPr>
          <w:p w:rsidR="00CB4D69" w:rsidRPr="008F4B11" w:rsidRDefault="00CB4D69" w:rsidP="00CB4D69">
            <w:pPr>
              <w:tabs>
                <w:tab w:val="left" w:pos="780"/>
                <w:tab w:val="center" w:pos="1085"/>
              </w:tabs>
              <w:spacing w:line="360" w:lineRule="auto"/>
              <w:jc w:val="center"/>
              <w:rPr>
                <w:rFonts w:cs="Times New Roman"/>
                <w:b/>
                <w:szCs w:val="24"/>
              </w:rPr>
            </w:pPr>
            <w:r w:rsidRPr="008F4B11">
              <w:rPr>
                <w:rFonts w:cs="Times New Roman"/>
                <w:b/>
                <w:szCs w:val="24"/>
              </w:rPr>
              <w:t>Ket</w:t>
            </w:r>
          </w:p>
        </w:tc>
      </w:tr>
      <w:tr w:rsidR="00CB4D69" w:rsidRPr="008F4B11" w:rsidTr="00CB4D69">
        <w:tc>
          <w:tcPr>
            <w:tcW w:w="3794" w:type="dxa"/>
            <w:vMerge/>
          </w:tcPr>
          <w:p w:rsidR="00CB4D69" w:rsidRPr="008F4B11" w:rsidRDefault="00CB4D69" w:rsidP="00CB4D69">
            <w:pPr>
              <w:spacing w:line="360" w:lineRule="auto"/>
              <w:jc w:val="center"/>
              <w:rPr>
                <w:rFonts w:cs="Times New Roman"/>
                <w:szCs w:val="24"/>
              </w:rPr>
            </w:pPr>
          </w:p>
        </w:tc>
        <w:tc>
          <w:tcPr>
            <w:tcW w:w="567" w:type="dxa"/>
          </w:tcPr>
          <w:p w:rsidR="00CB4D69" w:rsidRPr="008F4B11" w:rsidRDefault="00CB4D69" w:rsidP="00CB4D69">
            <w:pPr>
              <w:spacing w:line="360" w:lineRule="auto"/>
              <w:jc w:val="center"/>
              <w:rPr>
                <w:rFonts w:cs="Times New Roman"/>
                <w:szCs w:val="24"/>
              </w:rPr>
            </w:pPr>
            <w:r w:rsidRPr="008F4B11">
              <w:rPr>
                <w:rFonts w:cs="Times New Roman"/>
                <w:szCs w:val="24"/>
              </w:rPr>
              <w:t>1</w:t>
            </w:r>
          </w:p>
        </w:tc>
        <w:tc>
          <w:tcPr>
            <w:tcW w:w="2693" w:type="dxa"/>
          </w:tcPr>
          <w:p w:rsidR="00CB4D69" w:rsidRPr="008F4B11" w:rsidRDefault="00CB4D69" w:rsidP="00CB4D69">
            <w:pPr>
              <w:spacing w:line="360" w:lineRule="auto"/>
              <w:jc w:val="center"/>
              <w:rPr>
                <w:rFonts w:cs="Times New Roman"/>
                <w:szCs w:val="24"/>
              </w:rPr>
            </w:pPr>
            <w:r w:rsidRPr="008F4B11">
              <w:rPr>
                <w:rFonts w:cs="Times New Roman"/>
                <w:szCs w:val="24"/>
              </w:rPr>
              <w:t>Nama dokter</w:t>
            </w:r>
          </w:p>
        </w:tc>
        <w:tc>
          <w:tcPr>
            <w:tcW w:w="851" w:type="dxa"/>
          </w:tcPr>
          <w:p w:rsidR="00CB4D69" w:rsidRPr="00CB4D69" w:rsidRDefault="00CB4D69" w:rsidP="00CB4D69">
            <w:pPr>
              <w:spacing w:line="360" w:lineRule="auto"/>
              <w:jc w:val="center"/>
              <w:rPr>
                <w:szCs w:val="24"/>
              </w:rPr>
            </w:pPr>
            <w:r>
              <w:rPr>
                <w:szCs w:val="24"/>
              </w:rPr>
              <w:t>Ada</w:t>
            </w:r>
          </w:p>
        </w:tc>
      </w:tr>
      <w:tr w:rsidR="00CB4D69" w:rsidRPr="008F4B11" w:rsidTr="00CB4D69">
        <w:tc>
          <w:tcPr>
            <w:tcW w:w="3794" w:type="dxa"/>
            <w:vMerge/>
          </w:tcPr>
          <w:p w:rsidR="00CB4D69" w:rsidRPr="008F4B11" w:rsidRDefault="00CB4D69" w:rsidP="00CB4D69">
            <w:pPr>
              <w:spacing w:line="360" w:lineRule="auto"/>
              <w:jc w:val="center"/>
              <w:rPr>
                <w:rFonts w:cs="Times New Roman"/>
                <w:szCs w:val="24"/>
              </w:rPr>
            </w:pPr>
          </w:p>
        </w:tc>
        <w:tc>
          <w:tcPr>
            <w:tcW w:w="567" w:type="dxa"/>
          </w:tcPr>
          <w:p w:rsidR="00CB4D69" w:rsidRPr="008F4B11" w:rsidRDefault="00CB4D69" w:rsidP="00CB4D69">
            <w:pPr>
              <w:spacing w:line="360" w:lineRule="auto"/>
              <w:jc w:val="center"/>
              <w:rPr>
                <w:rFonts w:cs="Times New Roman"/>
                <w:szCs w:val="24"/>
              </w:rPr>
            </w:pPr>
            <w:r w:rsidRPr="008F4B11">
              <w:rPr>
                <w:rFonts w:cs="Times New Roman"/>
                <w:szCs w:val="24"/>
              </w:rPr>
              <w:t>2</w:t>
            </w:r>
          </w:p>
        </w:tc>
        <w:tc>
          <w:tcPr>
            <w:tcW w:w="2693" w:type="dxa"/>
          </w:tcPr>
          <w:p w:rsidR="00CB4D69" w:rsidRPr="008F4B11" w:rsidRDefault="00CB4D69" w:rsidP="00CB4D69">
            <w:pPr>
              <w:spacing w:line="360" w:lineRule="auto"/>
              <w:jc w:val="center"/>
              <w:rPr>
                <w:rFonts w:cs="Times New Roman"/>
                <w:szCs w:val="24"/>
              </w:rPr>
            </w:pPr>
            <w:r w:rsidRPr="008F4B11">
              <w:rPr>
                <w:rFonts w:cs="Times New Roman"/>
                <w:szCs w:val="24"/>
              </w:rPr>
              <w:t>Alamat dan SIP dokter</w:t>
            </w:r>
          </w:p>
        </w:tc>
        <w:tc>
          <w:tcPr>
            <w:tcW w:w="851" w:type="dxa"/>
          </w:tcPr>
          <w:p w:rsidR="00CB4D69" w:rsidRPr="00CB4D69" w:rsidRDefault="00CB4D69" w:rsidP="00CB4D69">
            <w:pPr>
              <w:spacing w:line="360" w:lineRule="auto"/>
              <w:jc w:val="center"/>
              <w:rPr>
                <w:szCs w:val="24"/>
              </w:rPr>
            </w:pPr>
            <w:r>
              <w:rPr>
                <w:szCs w:val="24"/>
              </w:rPr>
              <w:t>Ada</w:t>
            </w:r>
          </w:p>
        </w:tc>
      </w:tr>
      <w:tr w:rsidR="00CB4D69" w:rsidRPr="008F4B11" w:rsidTr="00CB4D69">
        <w:tc>
          <w:tcPr>
            <w:tcW w:w="3794" w:type="dxa"/>
            <w:vMerge/>
          </w:tcPr>
          <w:p w:rsidR="00CB4D69" w:rsidRPr="008F4B11" w:rsidRDefault="00CB4D69" w:rsidP="00CB4D69">
            <w:pPr>
              <w:spacing w:line="360" w:lineRule="auto"/>
              <w:jc w:val="center"/>
              <w:rPr>
                <w:rFonts w:cs="Times New Roman"/>
                <w:szCs w:val="24"/>
              </w:rPr>
            </w:pPr>
          </w:p>
        </w:tc>
        <w:tc>
          <w:tcPr>
            <w:tcW w:w="567" w:type="dxa"/>
          </w:tcPr>
          <w:p w:rsidR="00CB4D69" w:rsidRPr="008F4B11" w:rsidRDefault="00CB4D69" w:rsidP="00CB4D69">
            <w:pPr>
              <w:spacing w:line="360" w:lineRule="auto"/>
              <w:jc w:val="center"/>
              <w:rPr>
                <w:rFonts w:cs="Times New Roman"/>
                <w:szCs w:val="24"/>
              </w:rPr>
            </w:pPr>
            <w:r w:rsidRPr="008F4B11">
              <w:rPr>
                <w:rFonts w:cs="Times New Roman"/>
                <w:szCs w:val="24"/>
              </w:rPr>
              <w:t>3</w:t>
            </w:r>
          </w:p>
        </w:tc>
        <w:tc>
          <w:tcPr>
            <w:tcW w:w="2693" w:type="dxa"/>
          </w:tcPr>
          <w:p w:rsidR="00CB4D69" w:rsidRPr="008F4B11" w:rsidRDefault="00CB4D69" w:rsidP="00CB4D69">
            <w:pPr>
              <w:spacing w:line="360" w:lineRule="auto"/>
              <w:jc w:val="center"/>
              <w:rPr>
                <w:rFonts w:cs="Times New Roman"/>
                <w:szCs w:val="24"/>
              </w:rPr>
            </w:pPr>
            <w:r w:rsidRPr="008F4B11">
              <w:rPr>
                <w:rFonts w:cs="Times New Roman"/>
                <w:szCs w:val="24"/>
              </w:rPr>
              <w:t>Paraf dokter</w:t>
            </w:r>
          </w:p>
        </w:tc>
        <w:tc>
          <w:tcPr>
            <w:tcW w:w="851" w:type="dxa"/>
          </w:tcPr>
          <w:p w:rsidR="00CB4D69" w:rsidRPr="00CB4D69" w:rsidRDefault="00CB4D69" w:rsidP="00CB4D69">
            <w:pPr>
              <w:spacing w:line="360" w:lineRule="auto"/>
              <w:jc w:val="center"/>
              <w:rPr>
                <w:szCs w:val="24"/>
              </w:rPr>
            </w:pPr>
            <w:r>
              <w:rPr>
                <w:szCs w:val="24"/>
              </w:rPr>
              <w:t>-</w:t>
            </w:r>
          </w:p>
        </w:tc>
      </w:tr>
      <w:tr w:rsidR="00CB4D69" w:rsidRPr="008F4B11" w:rsidTr="00CB4D69">
        <w:tc>
          <w:tcPr>
            <w:tcW w:w="3794" w:type="dxa"/>
            <w:vMerge/>
          </w:tcPr>
          <w:p w:rsidR="00CB4D69" w:rsidRPr="008F4B11" w:rsidRDefault="00CB4D69" w:rsidP="00CB4D69">
            <w:pPr>
              <w:spacing w:line="360" w:lineRule="auto"/>
              <w:jc w:val="center"/>
              <w:rPr>
                <w:rFonts w:cs="Times New Roman"/>
                <w:szCs w:val="24"/>
              </w:rPr>
            </w:pPr>
          </w:p>
        </w:tc>
        <w:tc>
          <w:tcPr>
            <w:tcW w:w="567" w:type="dxa"/>
          </w:tcPr>
          <w:p w:rsidR="00CB4D69" w:rsidRPr="008F4B11" w:rsidRDefault="00CB4D69" w:rsidP="00CB4D69">
            <w:pPr>
              <w:spacing w:line="360" w:lineRule="auto"/>
              <w:jc w:val="center"/>
              <w:rPr>
                <w:rFonts w:cs="Times New Roman"/>
                <w:szCs w:val="24"/>
              </w:rPr>
            </w:pPr>
            <w:r w:rsidRPr="008F4B11">
              <w:rPr>
                <w:rFonts w:cs="Times New Roman"/>
                <w:szCs w:val="24"/>
              </w:rPr>
              <w:t>4</w:t>
            </w:r>
          </w:p>
        </w:tc>
        <w:tc>
          <w:tcPr>
            <w:tcW w:w="2693" w:type="dxa"/>
          </w:tcPr>
          <w:p w:rsidR="00CB4D69" w:rsidRPr="008F4B11" w:rsidRDefault="00CB4D69" w:rsidP="00CB4D69">
            <w:pPr>
              <w:spacing w:line="360" w:lineRule="auto"/>
              <w:jc w:val="center"/>
              <w:rPr>
                <w:rFonts w:cs="Times New Roman"/>
                <w:szCs w:val="24"/>
              </w:rPr>
            </w:pPr>
            <w:r w:rsidRPr="008F4B11">
              <w:rPr>
                <w:rFonts w:cs="Times New Roman"/>
                <w:szCs w:val="24"/>
              </w:rPr>
              <w:t>Tanggal Penulisan Resep</w:t>
            </w:r>
          </w:p>
        </w:tc>
        <w:tc>
          <w:tcPr>
            <w:tcW w:w="851" w:type="dxa"/>
          </w:tcPr>
          <w:p w:rsidR="00CB4D69" w:rsidRPr="00CB4D69" w:rsidRDefault="00CB4D69" w:rsidP="00CB4D69">
            <w:pPr>
              <w:spacing w:line="360" w:lineRule="auto"/>
              <w:jc w:val="center"/>
              <w:rPr>
                <w:szCs w:val="24"/>
              </w:rPr>
            </w:pPr>
            <w:r>
              <w:rPr>
                <w:szCs w:val="24"/>
              </w:rPr>
              <w:t>Ada</w:t>
            </w:r>
          </w:p>
        </w:tc>
      </w:tr>
      <w:tr w:rsidR="00CB4D69" w:rsidRPr="008F4B11" w:rsidTr="00CB4D69">
        <w:tc>
          <w:tcPr>
            <w:tcW w:w="3794" w:type="dxa"/>
            <w:vMerge/>
          </w:tcPr>
          <w:p w:rsidR="00CB4D69" w:rsidRPr="008F4B11" w:rsidRDefault="00CB4D69" w:rsidP="00CB4D69">
            <w:pPr>
              <w:spacing w:line="360" w:lineRule="auto"/>
              <w:jc w:val="center"/>
              <w:rPr>
                <w:rFonts w:cs="Times New Roman"/>
                <w:szCs w:val="24"/>
              </w:rPr>
            </w:pPr>
          </w:p>
        </w:tc>
        <w:tc>
          <w:tcPr>
            <w:tcW w:w="567" w:type="dxa"/>
          </w:tcPr>
          <w:p w:rsidR="00CB4D69" w:rsidRPr="008F4B11" w:rsidRDefault="00CB4D69" w:rsidP="00CB4D69">
            <w:pPr>
              <w:spacing w:line="360" w:lineRule="auto"/>
              <w:jc w:val="center"/>
              <w:rPr>
                <w:rFonts w:cs="Times New Roman"/>
                <w:szCs w:val="24"/>
              </w:rPr>
            </w:pPr>
            <w:r w:rsidRPr="008F4B11">
              <w:rPr>
                <w:rFonts w:cs="Times New Roman"/>
                <w:szCs w:val="24"/>
              </w:rPr>
              <w:t>5</w:t>
            </w:r>
          </w:p>
        </w:tc>
        <w:tc>
          <w:tcPr>
            <w:tcW w:w="2693" w:type="dxa"/>
          </w:tcPr>
          <w:p w:rsidR="00CB4D69" w:rsidRPr="008F4B11" w:rsidRDefault="00CB4D69" w:rsidP="00CB4D69">
            <w:pPr>
              <w:spacing w:line="360" w:lineRule="auto"/>
              <w:jc w:val="center"/>
              <w:rPr>
                <w:rFonts w:cs="Times New Roman"/>
                <w:szCs w:val="24"/>
              </w:rPr>
            </w:pPr>
            <w:r w:rsidRPr="008F4B11">
              <w:rPr>
                <w:rFonts w:cs="Times New Roman"/>
                <w:szCs w:val="24"/>
              </w:rPr>
              <w:t>Nama Pasien</w:t>
            </w:r>
          </w:p>
        </w:tc>
        <w:tc>
          <w:tcPr>
            <w:tcW w:w="851" w:type="dxa"/>
          </w:tcPr>
          <w:p w:rsidR="00CB4D69" w:rsidRPr="00CB4D69" w:rsidRDefault="00CB4D69" w:rsidP="00CB4D69">
            <w:pPr>
              <w:spacing w:line="360" w:lineRule="auto"/>
              <w:jc w:val="center"/>
              <w:rPr>
                <w:szCs w:val="24"/>
              </w:rPr>
            </w:pPr>
            <w:r>
              <w:rPr>
                <w:szCs w:val="24"/>
              </w:rPr>
              <w:t>Ada</w:t>
            </w:r>
          </w:p>
        </w:tc>
      </w:tr>
      <w:tr w:rsidR="00CB4D69" w:rsidRPr="008F4B11" w:rsidTr="00CB4D69">
        <w:tc>
          <w:tcPr>
            <w:tcW w:w="3794" w:type="dxa"/>
            <w:vMerge/>
          </w:tcPr>
          <w:p w:rsidR="00CB4D69" w:rsidRPr="008F4B11" w:rsidRDefault="00CB4D69" w:rsidP="00CB4D69">
            <w:pPr>
              <w:spacing w:line="360" w:lineRule="auto"/>
              <w:jc w:val="center"/>
              <w:rPr>
                <w:rFonts w:cs="Times New Roman"/>
                <w:szCs w:val="24"/>
              </w:rPr>
            </w:pPr>
          </w:p>
        </w:tc>
        <w:tc>
          <w:tcPr>
            <w:tcW w:w="567" w:type="dxa"/>
          </w:tcPr>
          <w:p w:rsidR="00CB4D69" w:rsidRPr="008F4B11" w:rsidRDefault="00CB4D69" w:rsidP="00CB4D69">
            <w:pPr>
              <w:spacing w:line="360" w:lineRule="auto"/>
              <w:jc w:val="center"/>
              <w:rPr>
                <w:rFonts w:cs="Times New Roman"/>
                <w:szCs w:val="24"/>
              </w:rPr>
            </w:pPr>
            <w:r w:rsidRPr="008F4B11">
              <w:rPr>
                <w:rFonts w:cs="Times New Roman"/>
                <w:szCs w:val="24"/>
              </w:rPr>
              <w:t>6</w:t>
            </w:r>
          </w:p>
        </w:tc>
        <w:tc>
          <w:tcPr>
            <w:tcW w:w="2693" w:type="dxa"/>
          </w:tcPr>
          <w:p w:rsidR="00CB4D69" w:rsidRPr="008F4B11" w:rsidRDefault="00CB4D69" w:rsidP="00CB4D69">
            <w:pPr>
              <w:spacing w:line="360" w:lineRule="auto"/>
              <w:jc w:val="center"/>
              <w:rPr>
                <w:rFonts w:cs="Times New Roman"/>
                <w:szCs w:val="24"/>
              </w:rPr>
            </w:pPr>
            <w:r w:rsidRPr="008F4B11">
              <w:rPr>
                <w:rFonts w:cs="Times New Roman"/>
                <w:szCs w:val="24"/>
              </w:rPr>
              <w:t>Umur Pasien</w:t>
            </w:r>
          </w:p>
        </w:tc>
        <w:tc>
          <w:tcPr>
            <w:tcW w:w="851" w:type="dxa"/>
          </w:tcPr>
          <w:p w:rsidR="00CB4D69" w:rsidRPr="00CB4D69" w:rsidRDefault="00CB4D69" w:rsidP="00CB4D69">
            <w:pPr>
              <w:spacing w:line="360" w:lineRule="auto"/>
              <w:jc w:val="center"/>
              <w:rPr>
                <w:szCs w:val="24"/>
              </w:rPr>
            </w:pPr>
            <w:r>
              <w:rPr>
                <w:szCs w:val="24"/>
              </w:rPr>
              <w:t>Ada</w:t>
            </w:r>
          </w:p>
        </w:tc>
      </w:tr>
      <w:tr w:rsidR="00CB4D69" w:rsidRPr="008F4B11" w:rsidTr="00CB4D69">
        <w:tc>
          <w:tcPr>
            <w:tcW w:w="3794" w:type="dxa"/>
            <w:vMerge/>
          </w:tcPr>
          <w:p w:rsidR="00CB4D69" w:rsidRPr="008F4B11" w:rsidRDefault="00CB4D69" w:rsidP="00CB4D69">
            <w:pPr>
              <w:spacing w:line="360" w:lineRule="auto"/>
              <w:jc w:val="center"/>
              <w:rPr>
                <w:rFonts w:cs="Times New Roman"/>
                <w:szCs w:val="24"/>
              </w:rPr>
            </w:pPr>
          </w:p>
        </w:tc>
        <w:tc>
          <w:tcPr>
            <w:tcW w:w="567" w:type="dxa"/>
          </w:tcPr>
          <w:p w:rsidR="00CB4D69" w:rsidRPr="008F4B11" w:rsidRDefault="00CB4D69" w:rsidP="00CB4D69">
            <w:pPr>
              <w:spacing w:line="360" w:lineRule="auto"/>
              <w:jc w:val="center"/>
              <w:rPr>
                <w:rFonts w:cs="Times New Roman"/>
                <w:szCs w:val="24"/>
              </w:rPr>
            </w:pPr>
            <w:r w:rsidRPr="008F4B11">
              <w:rPr>
                <w:rFonts w:cs="Times New Roman"/>
                <w:szCs w:val="24"/>
              </w:rPr>
              <w:t>7</w:t>
            </w:r>
          </w:p>
        </w:tc>
        <w:tc>
          <w:tcPr>
            <w:tcW w:w="2693" w:type="dxa"/>
          </w:tcPr>
          <w:p w:rsidR="00CB4D69" w:rsidRPr="008F4B11" w:rsidRDefault="00CB4D69" w:rsidP="00CB4D69">
            <w:pPr>
              <w:spacing w:line="360" w:lineRule="auto"/>
              <w:jc w:val="center"/>
              <w:rPr>
                <w:rFonts w:cs="Times New Roman"/>
                <w:szCs w:val="24"/>
              </w:rPr>
            </w:pPr>
            <w:r w:rsidRPr="008F4B11">
              <w:rPr>
                <w:rFonts w:cs="Times New Roman"/>
                <w:szCs w:val="24"/>
              </w:rPr>
              <w:t>Alamat</w:t>
            </w:r>
          </w:p>
        </w:tc>
        <w:tc>
          <w:tcPr>
            <w:tcW w:w="851" w:type="dxa"/>
          </w:tcPr>
          <w:p w:rsidR="00CB4D69" w:rsidRPr="00CB4D69" w:rsidRDefault="00CB4D69" w:rsidP="00CB4D69">
            <w:pPr>
              <w:spacing w:line="360" w:lineRule="auto"/>
              <w:jc w:val="center"/>
              <w:rPr>
                <w:szCs w:val="24"/>
              </w:rPr>
            </w:pPr>
            <w:r>
              <w:rPr>
                <w:szCs w:val="24"/>
              </w:rPr>
              <w:t>-</w:t>
            </w:r>
          </w:p>
        </w:tc>
      </w:tr>
      <w:tr w:rsidR="00CB4D69" w:rsidRPr="008F4B11" w:rsidTr="00CB4D69">
        <w:tc>
          <w:tcPr>
            <w:tcW w:w="3794" w:type="dxa"/>
            <w:vMerge/>
          </w:tcPr>
          <w:p w:rsidR="00CB4D69" w:rsidRPr="008F4B11" w:rsidRDefault="00CB4D69" w:rsidP="00CB4D69">
            <w:pPr>
              <w:spacing w:line="360" w:lineRule="auto"/>
              <w:jc w:val="center"/>
              <w:rPr>
                <w:rFonts w:cs="Times New Roman"/>
                <w:szCs w:val="24"/>
              </w:rPr>
            </w:pPr>
          </w:p>
        </w:tc>
        <w:tc>
          <w:tcPr>
            <w:tcW w:w="567" w:type="dxa"/>
          </w:tcPr>
          <w:p w:rsidR="00CB4D69" w:rsidRPr="008F4B11" w:rsidRDefault="00CB4D69" w:rsidP="00CB4D69">
            <w:pPr>
              <w:spacing w:line="360" w:lineRule="auto"/>
              <w:jc w:val="center"/>
              <w:rPr>
                <w:rFonts w:cs="Times New Roman"/>
                <w:szCs w:val="24"/>
              </w:rPr>
            </w:pPr>
            <w:r w:rsidRPr="008F4B11">
              <w:rPr>
                <w:rFonts w:cs="Times New Roman"/>
                <w:szCs w:val="24"/>
              </w:rPr>
              <w:t>8</w:t>
            </w:r>
          </w:p>
        </w:tc>
        <w:tc>
          <w:tcPr>
            <w:tcW w:w="2693" w:type="dxa"/>
          </w:tcPr>
          <w:p w:rsidR="00CB4D69" w:rsidRPr="008F4B11" w:rsidRDefault="00CB4D69" w:rsidP="00CB4D69">
            <w:pPr>
              <w:spacing w:line="360" w:lineRule="auto"/>
              <w:jc w:val="center"/>
              <w:rPr>
                <w:rFonts w:cs="Times New Roman"/>
                <w:szCs w:val="24"/>
              </w:rPr>
            </w:pPr>
            <w:r w:rsidRPr="008F4B11">
              <w:rPr>
                <w:rFonts w:cs="Times New Roman"/>
                <w:szCs w:val="24"/>
              </w:rPr>
              <w:t>Nama dan Jumlah Obat</w:t>
            </w:r>
          </w:p>
        </w:tc>
        <w:tc>
          <w:tcPr>
            <w:tcW w:w="851" w:type="dxa"/>
          </w:tcPr>
          <w:p w:rsidR="00CB4D69" w:rsidRPr="00CB4D69" w:rsidRDefault="00CB4D69" w:rsidP="00CB4D69">
            <w:pPr>
              <w:spacing w:line="360" w:lineRule="auto"/>
              <w:jc w:val="center"/>
              <w:rPr>
                <w:szCs w:val="24"/>
              </w:rPr>
            </w:pPr>
            <w:r>
              <w:rPr>
                <w:szCs w:val="24"/>
              </w:rPr>
              <w:t>Ada</w:t>
            </w:r>
          </w:p>
        </w:tc>
      </w:tr>
      <w:tr w:rsidR="00CB4D69" w:rsidRPr="008F4B11" w:rsidTr="00CB4D69">
        <w:tc>
          <w:tcPr>
            <w:tcW w:w="3794" w:type="dxa"/>
            <w:vMerge/>
          </w:tcPr>
          <w:p w:rsidR="00CB4D69" w:rsidRPr="008F4B11" w:rsidRDefault="00CB4D69" w:rsidP="00CB4D69">
            <w:pPr>
              <w:spacing w:line="360" w:lineRule="auto"/>
              <w:jc w:val="center"/>
              <w:rPr>
                <w:rFonts w:cs="Times New Roman"/>
                <w:szCs w:val="24"/>
              </w:rPr>
            </w:pPr>
          </w:p>
        </w:tc>
        <w:tc>
          <w:tcPr>
            <w:tcW w:w="567" w:type="dxa"/>
          </w:tcPr>
          <w:p w:rsidR="00CB4D69" w:rsidRPr="008F4B11" w:rsidRDefault="00CB4D69" w:rsidP="00CB4D69">
            <w:pPr>
              <w:spacing w:line="360" w:lineRule="auto"/>
              <w:jc w:val="center"/>
              <w:rPr>
                <w:rFonts w:cs="Times New Roman"/>
                <w:b/>
                <w:szCs w:val="24"/>
              </w:rPr>
            </w:pPr>
            <w:r w:rsidRPr="008F4B11">
              <w:rPr>
                <w:rFonts w:cs="Times New Roman"/>
                <w:b/>
                <w:szCs w:val="24"/>
              </w:rPr>
              <w:t>No</w:t>
            </w:r>
          </w:p>
        </w:tc>
        <w:tc>
          <w:tcPr>
            <w:tcW w:w="2693" w:type="dxa"/>
          </w:tcPr>
          <w:p w:rsidR="00CB4D69" w:rsidRPr="008F4B11" w:rsidRDefault="00CB4D69" w:rsidP="00CB4D69">
            <w:pPr>
              <w:spacing w:line="360" w:lineRule="auto"/>
              <w:jc w:val="center"/>
              <w:rPr>
                <w:rFonts w:cs="Times New Roman"/>
                <w:b/>
                <w:szCs w:val="24"/>
              </w:rPr>
            </w:pPr>
            <w:r w:rsidRPr="008F4B11">
              <w:rPr>
                <w:rFonts w:cs="Times New Roman"/>
                <w:b/>
                <w:szCs w:val="24"/>
              </w:rPr>
              <w:t>Kelengkapan Farmasetik</w:t>
            </w:r>
          </w:p>
        </w:tc>
        <w:tc>
          <w:tcPr>
            <w:tcW w:w="851" w:type="dxa"/>
          </w:tcPr>
          <w:p w:rsidR="00CB4D69" w:rsidRPr="008F4B11" w:rsidRDefault="00CB4D69" w:rsidP="00CB4D69">
            <w:pPr>
              <w:spacing w:line="360" w:lineRule="auto"/>
              <w:jc w:val="center"/>
              <w:rPr>
                <w:rFonts w:cs="Times New Roman"/>
                <w:szCs w:val="24"/>
              </w:rPr>
            </w:pPr>
          </w:p>
        </w:tc>
      </w:tr>
      <w:tr w:rsidR="00CB4D69" w:rsidRPr="008F4B11" w:rsidTr="00CB4D69">
        <w:tc>
          <w:tcPr>
            <w:tcW w:w="3794" w:type="dxa"/>
            <w:vMerge/>
          </w:tcPr>
          <w:p w:rsidR="00CB4D69" w:rsidRPr="008F4B11" w:rsidRDefault="00CB4D69" w:rsidP="00CB4D69">
            <w:pPr>
              <w:spacing w:line="360" w:lineRule="auto"/>
              <w:jc w:val="center"/>
              <w:rPr>
                <w:rFonts w:cs="Times New Roman"/>
                <w:szCs w:val="24"/>
              </w:rPr>
            </w:pPr>
          </w:p>
        </w:tc>
        <w:tc>
          <w:tcPr>
            <w:tcW w:w="567" w:type="dxa"/>
          </w:tcPr>
          <w:p w:rsidR="00CB4D69" w:rsidRPr="008F4B11" w:rsidRDefault="00CB4D69" w:rsidP="00CB4D69">
            <w:pPr>
              <w:spacing w:line="360" w:lineRule="auto"/>
              <w:jc w:val="center"/>
              <w:rPr>
                <w:rFonts w:cs="Times New Roman"/>
                <w:szCs w:val="24"/>
              </w:rPr>
            </w:pPr>
            <w:r w:rsidRPr="008F4B11">
              <w:rPr>
                <w:rFonts w:cs="Times New Roman"/>
                <w:szCs w:val="24"/>
              </w:rPr>
              <w:t>1</w:t>
            </w:r>
          </w:p>
        </w:tc>
        <w:tc>
          <w:tcPr>
            <w:tcW w:w="2693" w:type="dxa"/>
          </w:tcPr>
          <w:p w:rsidR="00CB4D69" w:rsidRPr="008F4B11" w:rsidRDefault="00CB4D69" w:rsidP="00CB4D69">
            <w:pPr>
              <w:spacing w:line="360" w:lineRule="auto"/>
              <w:jc w:val="center"/>
              <w:rPr>
                <w:rFonts w:cs="Times New Roman"/>
                <w:szCs w:val="24"/>
              </w:rPr>
            </w:pPr>
            <w:r w:rsidRPr="008F4B11">
              <w:rPr>
                <w:rFonts w:cs="Times New Roman"/>
                <w:szCs w:val="24"/>
              </w:rPr>
              <w:t>Bentuk &amp; Kekuatan Sediaan</w:t>
            </w:r>
          </w:p>
        </w:tc>
        <w:tc>
          <w:tcPr>
            <w:tcW w:w="851" w:type="dxa"/>
          </w:tcPr>
          <w:p w:rsidR="00CB4D69" w:rsidRPr="00CB4D69" w:rsidRDefault="00CB4D69" w:rsidP="00CB4D69">
            <w:pPr>
              <w:spacing w:line="360" w:lineRule="auto"/>
              <w:jc w:val="center"/>
              <w:rPr>
                <w:szCs w:val="24"/>
              </w:rPr>
            </w:pPr>
            <w:r>
              <w:rPr>
                <w:szCs w:val="24"/>
              </w:rPr>
              <w:t>Ada</w:t>
            </w:r>
          </w:p>
        </w:tc>
      </w:tr>
      <w:tr w:rsidR="00CB4D69" w:rsidRPr="008F4B11" w:rsidTr="00CB4D69">
        <w:tc>
          <w:tcPr>
            <w:tcW w:w="3794" w:type="dxa"/>
            <w:vMerge/>
          </w:tcPr>
          <w:p w:rsidR="00CB4D69" w:rsidRPr="008F4B11" w:rsidRDefault="00CB4D69" w:rsidP="00CB4D69">
            <w:pPr>
              <w:spacing w:line="360" w:lineRule="auto"/>
              <w:jc w:val="center"/>
              <w:rPr>
                <w:rFonts w:cs="Times New Roman"/>
                <w:szCs w:val="24"/>
              </w:rPr>
            </w:pPr>
          </w:p>
        </w:tc>
        <w:tc>
          <w:tcPr>
            <w:tcW w:w="567" w:type="dxa"/>
          </w:tcPr>
          <w:p w:rsidR="00CB4D69" w:rsidRPr="008F4B11" w:rsidRDefault="00CB4D69" w:rsidP="00CB4D69">
            <w:pPr>
              <w:spacing w:line="360" w:lineRule="auto"/>
              <w:jc w:val="center"/>
              <w:rPr>
                <w:rFonts w:cs="Times New Roman"/>
                <w:szCs w:val="24"/>
              </w:rPr>
            </w:pPr>
            <w:r w:rsidRPr="008F4B11">
              <w:rPr>
                <w:rFonts w:cs="Times New Roman"/>
                <w:szCs w:val="24"/>
              </w:rPr>
              <w:t>2</w:t>
            </w:r>
          </w:p>
        </w:tc>
        <w:tc>
          <w:tcPr>
            <w:tcW w:w="2693" w:type="dxa"/>
          </w:tcPr>
          <w:p w:rsidR="00CB4D69" w:rsidRPr="008F4B11" w:rsidRDefault="00CB4D69" w:rsidP="00CB4D69">
            <w:pPr>
              <w:spacing w:line="360" w:lineRule="auto"/>
              <w:jc w:val="center"/>
              <w:rPr>
                <w:rFonts w:cs="Times New Roman"/>
                <w:szCs w:val="24"/>
              </w:rPr>
            </w:pPr>
            <w:r w:rsidRPr="008F4B11">
              <w:rPr>
                <w:rFonts w:cs="Times New Roman"/>
                <w:szCs w:val="24"/>
              </w:rPr>
              <w:t>Stabilitias</w:t>
            </w:r>
          </w:p>
        </w:tc>
        <w:tc>
          <w:tcPr>
            <w:tcW w:w="851" w:type="dxa"/>
          </w:tcPr>
          <w:p w:rsidR="00CB4D69" w:rsidRPr="00CB4D69" w:rsidRDefault="00CB4D69" w:rsidP="00CB4D69">
            <w:pPr>
              <w:spacing w:line="360" w:lineRule="auto"/>
              <w:jc w:val="center"/>
              <w:rPr>
                <w:szCs w:val="24"/>
              </w:rPr>
            </w:pPr>
            <w:r>
              <w:rPr>
                <w:szCs w:val="24"/>
              </w:rPr>
              <w:t>Ada</w:t>
            </w:r>
          </w:p>
        </w:tc>
      </w:tr>
      <w:tr w:rsidR="00CB4D69" w:rsidRPr="008F4B11" w:rsidTr="00CB4D69">
        <w:trPr>
          <w:trHeight w:val="659"/>
        </w:trPr>
        <w:tc>
          <w:tcPr>
            <w:tcW w:w="3794" w:type="dxa"/>
            <w:vMerge/>
          </w:tcPr>
          <w:p w:rsidR="00CB4D69" w:rsidRPr="008F4B11" w:rsidRDefault="00CB4D69" w:rsidP="00CB4D69">
            <w:pPr>
              <w:spacing w:line="360" w:lineRule="auto"/>
              <w:jc w:val="center"/>
              <w:rPr>
                <w:rFonts w:cs="Times New Roman"/>
                <w:szCs w:val="24"/>
              </w:rPr>
            </w:pPr>
          </w:p>
        </w:tc>
        <w:tc>
          <w:tcPr>
            <w:tcW w:w="567" w:type="dxa"/>
          </w:tcPr>
          <w:p w:rsidR="00CB4D69" w:rsidRPr="008F4B11" w:rsidRDefault="00CB4D69" w:rsidP="00CB4D69">
            <w:pPr>
              <w:spacing w:line="360" w:lineRule="auto"/>
              <w:jc w:val="center"/>
              <w:rPr>
                <w:rFonts w:cs="Times New Roman"/>
                <w:szCs w:val="24"/>
              </w:rPr>
            </w:pPr>
            <w:r w:rsidRPr="008F4B11">
              <w:rPr>
                <w:rFonts w:cs="Times New Roman"/>
                <w:szCs w:val="24"/>
              </w:rPr>
              <w:t>3</w:t>
            </w:r>
          </w:p>
        </w:tc>
        <w:tc>
          <w:tcPr>
            <w:tcW w:w="2693" w:type="dxa"/>
          </w:tcPr>
          <w:p w:rsidR="00CB4D69" w:rsidRPr="008F4B11" w:rsidRDefault="00CB4D69" w:rsidP="00CB4D69">
            <w:pPr>
              <w:spacing w:line="360" w:lineRule="auto"/>
              <w:jc w:val="center"/>
              <w:rPr>
                <w:rFonts w:cs="Times New Roman"/>
                <w:szCs w:val="24"/>
              </w:rPr>
            </w:pPr>
            <w:r w:rsidRPr="008F4B11">
              <w:rPr>
                <w:rFonts w:cs="Times New Roman"/>
                <w:szCs w:val="24"/>
              </w:rPr>
              <w:t>Kompatibilitas</w:t>
            </w:r>
          </w:p>
        </w:tc>
        <w:tc>
          <w:tcPr>
            <w:tcW w:w="851" w:type="dxa"/>
          </w:tcPr>
          <w:p w:rsidR="00CB4D69" w:rsidRPr="00CB4D69" w:rsidRDefault="00CB4D69" w:rsidP="00CB4D69">
            <w:pPr>
              <w:spacing w:line="360" w:lineRule="auto"/>
              <w:jc w:val="center"/>
              <w:rPr>
                <w:szCs w:val="24"/>
              </w:rPr>
            </w:pPr>
            <w:r>
              <w:rPr>
                <w:szCs w:val="24"/>
              </w:rPr>
              <w:t>Ada</w:t>
            </w:r>
          </w:p>
        </w:tc>
      </w:tr>
      <w:tr w:rsidR="00CB4D69" w:rsidRPr="008F4B11" w:rsidTr="00CB4D69">
        <w:trPr>
          <w:trHeight w:val="659"/>
        </w:trPr>
        <w:tc>
          <w:tcPr>
            <w:tcW w:w="7905" w:type="dxa"/>
            <w:gridSpan w:val="4"/>
          </w:tcPr>
          <w:p w:rsidR="00CB4D69" w:rsidRDefault="00CB4D69" w:rsidP="00CB4D69">
            <w:pPr>
              <w:spacing w:line="360" w:lineRule="auto"/>
              <w:jc w:val="center"/>
              <w:rPr>
                <w:rFonts w:cs="Times New Roman"/>
                <w:szCs w:val="24"/>
              </w:rPr>
            </w:pPr>
          </w:p>
          <w:tbl>
            <w:tblPr>
              <w:tblStyle w:val="TableGrid"/>
              <w:tblpPr w:leftFromText="180" w:rightFromText="180" w:vertAnchor="text" w:horzAnchor="page" w:tblpX="2592" w:tblpY="-34"/>
              <w:tblOverlap w:val="never"/>
              <w:tblW w:w="0" w:type="auto"/>
              <w:tblLayout w:type="fixed"/>
              <w:tblLook w:val="04A0" w:firstRow="1" w:lastRow="0" w:firstColumn="1" w:lastColumn="0" w:noHBand="0" w:noVBand="1"/>
            </w:tblPr>
            <w:tblGrid>
              <w:gridCol w:w="3568"/>
            </w:tblGrid>
            <w:tr w:rsidR="00CB4D69" w:rsidRPr="009D0751" w:rsidTr="00CB4D69">
              <w:tc>
                <w:tcPr>
                  <w:tcW w:w="3568" w:type="dxa"/>
                </w:tcPr>
                <w:p w:rsidR="00CB4D69" w:rsidRDefault="00CB4D69" w:rsidP="00CB4D69">
                  <w:pPr>
                    <w:rPr>
                      <w:rFonts w:cs="Times New Roman"/>
                      <w:b/>
                      <w:noProof/>
                      <w:sz w:val="14"/>
                      <w:szCs w:val="16"/>
                      <w:lang w:val="id-ID" w:eastAsia="id-ID"/>
                    </w:rPr>
                  </w:pPr>
                  <w:r w:rsidRPr="009D0751">
                    <w:rPr>
                      <w:rFonts w:cs="Times New Roman"/>
                      <w:b/>
                      <w:noProof/>
                      <w:sz w:val="14"/>
                      <w:szCs w:val="16"/>
                    </w:rPr>
                    <w:drawing>
                      <wp:anchor distT="0" distB="0" distL="114300" distR="114300" simplePos="0" relativeHeight="251706368" behindDoc="0" locked="0" layoutInCell="1" allowOverlap="1" wp14:anchorId="0603DFD3" wp14:editId="5DAE64DD">
                        <wp:simplePos x="0" y="0"/>
                        <wp:positionH relativeFrom="margin">
                          <wp:posOffset>21590</wp:posOffset>
                        </wp:positionH>
                        <wp:positionV relativeFrom="margin">
                          <wp:posOffset>54610</wp:posOffset>
                        </wp:positionV>
                        <wp:extent cx="349250" cy="276225"/>
                        <wp:effectExtent l="0" t="0" r="0" b="9525"/>
                        <wp:wrapSquare wrapText="bothSides"/>
                        <wp:docPr id="4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ia farma.jpg"/>
                                <pic:cNvPicPr/>
                              </pic:nvPicPr>
                              <pic:blipFill rotWithShape="1">
                                <a:blip r:embed="rId75" cstate="print">
                                  <a:extLst>
                                    <a:ext uri="{28A0092B-C50C-407E-A947-70E740481C1C}">
                                      <a14:useLocalDpi xmlns:a14="http://schemas.microsoft.com/office/drawing/2010/main" val="0"/>
                                    </a:ext>
                                  </a:extLst>
                                </a:blip>
                                <a:srcRect l="5811" t="38735" r="6198" b="13043"/>
                                <a:stretch/>
                              </pic:blipFill>
                              <pic:spPr bwMode="auto">
                                <a:xfrm>
                                  <a:off x="0" y="0"/>
                                  <a:ext cx="349250"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0751">
                    <w:rPr>
                      <w:rFonts w:cs="Times New Roman"/>
                      <w:b/>
                      <w:noProof/>
                      <w:sz w:val="14"/>
                      <w:szCs w:val="16"/>
                      <w:lang w:eastAsia="id-ID"/>
                    </w:rPr>
                    <w:t>APOTEK KIMIA FARMA NO.</w:t>
                  </w:r>
                  <w:r>
                    <w:rPr>
                      <w:rFonts w:cs="Times New Roman"/>
                      <w:b/>
                      <w:noProof/>
                      <w:sz w:val="14"/>
                      <w:szCs w:val="16"/>
                      <w:lang w:eastAsia="id-ID"/>
                    </w:rPr>
                    <w:t xml:space="preserve">120 </w:t>
                  </w:r>
                  <w:r>
                    <w:rPr>
                      <w:rFonts w:cs="Times New Roman"/>
                      <w:b/>
                      <w:noProof/>
                      <w:sz w:val="14"/>
                      <w:szCs w:val="16"/>
                      <w:lang w:val="id-ID" w:eastAsia="id-ID"/>
                    </w:rPr>
                    <w:t>Achmad Yani KM.</w:t>
                  </w:r>
                  <w:r>
                    <w:rPr>
                      <w:rFonts w:cs="Times New Roman"/>
                      <w:b/>
                      <w:noProof/>
                      <w:sz w:val="14"/>
                      <w:szCs w:val="16"/>
                      <w:lang w:eastAsia="id-ID"/>
                    </w:rPr>
                    <w:t>3,5</w:t>
                  </w:r>
                  <w:r>
                    <w:rPr>
                      <w:rFonts w:cs="Times New Roman"/>
                      <w:b/>
                      <w:noProof/>
                      <w:sz w:val="14"/>
                      <w:szCs w:val="16"/>
                      <w:lang w:val="id-ID" w:eastAsia="id-ID"/>
                    </w:rPr>
                    <w:t xml:space="preserve"> No.1</w:t>
                  </w:r>
                  <w:r>
                    <w:rPr>
                      <w:rFonts w:cs="Times New Roman"/>
                      <w:b/>
                      <w:noProof/>
                      <w:sz w:val="14"/>
                      <w:szCs w:val="16"/>
                      <w:lang w:eastAsia="id-ID"/>
                    </w:rPr>
                    <w:t>49</w:t>
                  </w:r>
                  <w:r>
                    <w:rPr>
                      <w:rFonts w:cs="Times New Roman"/>
                      <w:b/>
                      <w:noProof/>
                      <w:sz w:val="14"/>
                      <w:szCs w:val="16"/>
                      <w:lang w:val="id-ID" w:eastAsia="id-ID"/>
                    </w:rPr>
                    <w:t xml:space="preserve"> Banjarmasin</w:t>
                  </w:r>
                </w:p>
                <w:p w:rsidR="00CB4D69" w:rsidRPr="009670AB" w:rsidRDefault="00CB4D69" w:rsidP="00CB4D69">
                  <w:pPr>
                    <w:rPr>
                      <w:rFonts w:cs="Times New Roman"/>
                      <w:b/>
                      <w:noProof/>
                      <w:sz w:val="14"/>
                      <w:szCs w:val="16"/>
                      <w:lang w:eastAsia="id-ID"/>
                    </w:rPr>
                  </w:pPr>
                  <w:r>
                    <w:rPr>
                      <w:rFonts w:cs="Times New Roman"/>
                      <w:b/>
                      <w:noProof/>
                      <w:sz w:val="14"/>
                      <w:szCs w:val="16"/>
                      <w:lang w:val="id-ID" w:eastAsia="id-ID"/>
                    </w:rPr>
                    <w:t xml:space="preserve">Telp. </w:t>
                  </w:r>
                  <w:r w:rsidRPr="00EF518F">
                    <w:rPr>
                      <w:sz w:val="14"/>
                      <w:szCs w:val="14"/>
                      <w:lang w:val="id-ID"/>
                    </w:rPr>
                    <w:t>(0511) 32</w:t>
                  </w:r>
                  <w:r>
                    <w:rPr>
                      <w:sz w:val="14"/>
                      <w:szCs w:val="14"/>
                    </w:rPr>
                    <w:t>69791</w:t>
                  </w:r>
                </w:p>
                <w:p w:rsidR="00CB4D69" w:rsidRDefault="00CB4D69" w:rsidP="00CB4D69">
                  <w:pPr>
                    <w:rPr>
                      <w:rFonts w:cs="Times New Roman"/>
                      <w:b/>
                      <w:noProof/>
                      <w:sz w:val="14"/>
                      <w:szCs w:val="16"/>
                      <w:lang w:eastAsia="id-ID"/>
                    </w:rPr>
                  </w:pPr>
                  <w:r w:rsidRPr="009D0751">
                    <w:rPr>
                      <w:rFonts w:cs="Times New Roman"/>
                      <w:b/>
                      <w:noProof/>
                      <w:sz w:val="14"/>
                      <w:szCs w:val="16"/>
                      <w:lang w:eastAsia="id-ID"/>
                    </w:rPr>
                    <w:t>APA :</w:t>
                  </w:r>
                  <w:r>
                    <w:rPr>
                      <w:rFonts w:cs="Times New Roman"/>
                      <w:b/>
                      <w:noProof/>
                      <w:sz w:val="14"/>
                      <w:szCs w:val="16"/>
                      <w:lang w:val="id-ID" w:eastAsia="id-ID"/>
                    </w:rPr>
                    <w:t xml:space="preserve"> </w:t>
                  </w:r>
                  <w:r>
                    <w:rPr>
                      <w:rFonts w:cs="Times New Roman"/>
                      <w:b/>
                      <w:noProof/>
                      <w:sz w:val="14"/>
                      <w:szCs w:val="16"/>
                      <w:lang w:eastAsia="id-ID"/>
                    </w:rPr>
                    <w:t xml:space="preserve">Ariska Rolandini, S.Farm </w:t>
                  </w:r>
                </w:p>
                <w:p w:rsidR="00CB4D69" w:rsidRPr="00EF518F" w:rsidRDefault="00CB4D69" w:rsidP="00CB4D69">
                  <w:pPr>
                    <w:rPr>
                      <w:rFonts w:cs="Times New Roman"/>
                      <w:b/>
                      <w:noProof/>
                      <w:sz w:val="14"/>
                      <w:szCs w:val="16"/>
                      <w:lang w:val="id-ID" w:eastAsia="id-ID"/>
                    </w:rPr>
                  </w:pPr>
                  <w:r>
                    <w:rPr>
                      <w:rFonts w:cs="Times New Roman"/>
                      <w:b/>
                      <w:noProof/>
                      <w:sz w:val="14"/>
                      <w:szCs w:val="16"/>
                      <w:lang w:eastAsia="id-ID"/>
                    </w:rPr>
                    <w:t>SIPA: 503/494/SIPA/63771/XI.19/Dinkes</w:t>
                  </w:r>
                </w:p>
              </w:tc>
            </w:tr>
            <w:tr w:rsidR="00CB4D69" w:rsidRPr="009D0751" w:rsidTr="00CB4D69">
              <w:tc>
                <w:tcPr>
                  <w:tcW w:w="3568" w:type="dxa"/>
                </w:tcPr>
                <w:p w:rsidR="00CB4D69" w:rsidRPr="00EF518F" w:rsidRDefault="00CB4D69" w:rsidP="00CB4D69">
                  <w:pPr>
                    <w:rPr>
                      <w:rFonts w:cs="Times New Roman"/>
                      <w:sz w:val="14"/>
                      <w:szCs w:val="16"/>
                      <w:lang w:val="id-ID"/>
                    </w:rPr>
                  </w:pPr>
                  <w:r w:rsidRPr="009D0751">
                    <w:rPr>
                      <w:rFonts w:cs="Times New Roman"/>
                      <w:sz w:val="14"/>
                      <w:szCs w:val="16"/>
                    </w:rPr>
                    <w:t xml:space="preserve">Nama  : </w:t>
                  </w:r>
                  <w:r w:rsidR="00DA485B">
                    <w:rPr>
                      <w:rFonts w:cs="Times New Roman"/>
                      <w:sz w:val="14"/>
                      <w:szCs w:val="16"/>
                    </w:rPr>
                    <w:t>Tn.R</w:t>
                  </w:r>
                  <w:r>
                    <w:rPr>
                      <w:rFonts w:cs="Times New Roman"/>
                      <w:sz w:val="14"/>
                      <w:szCs w:val="16"/>
                    </w:rPr>
                    <w:t xml:space="preserve"> </w:t>
                  </w:r>
                  <w:r>
                    <w:rPr>
                      <w:rFonts w:cs="Times New Roman"/>
                      <w:sz w:val="14"/>
                      <w:szCs w:val="16"/>
                      <w:lang w:val="id-ID"/>
                    </w:rPr>
                    <w:t xml:space="preserve">                  </w:t>
                  </w:r>
                  <w:r w:rsidRPr="009D0751">
                    <w:rPr>
                      <w:rFonts w:cs="Times New Roman"/>
                      <w:sz w:val="14"/>
                      <w:szCs w:val="16"/>
                    </w:rPr>
                    <w:t xml:space="preserve">          No.                Tgl.</w:t>
                  </w:r>
                  <w:r w:rsidR="00DA485B">
                    <w:rPr>
                      <w:rFonts w:cs="Times New Roman"/>
                      <w:sz w:val="14"/>
                      <w:szCs w:val="16"/>
                    </w:rPr>
                    <w:t>10/03/21</w:t>
                  </w:r>
                </w:p>
                <w:p w:rsidR="00CB4D69" w:rsidRPr="009D0751" w:rsidRDefault="00CB4D69" w:rsidP="00CB4D69">
                  <w:pPr>
                    <w:rPr>
                      <w:rFonts w:cs="Times New Roman"/>
                      <w:sz w:val="14"/>
                      <w:szCs w:val="16"/>
                    </w:rPr>
                  </w:pPr>
                </w:p>
                <w:p w:rsidR="00CB4D69" w:rsidRPr="009D0751" w:rsidRDefault="00DA485B" w:rsidP="00CB4D69">
                  <w:pPr>
                    <w:rPr>
                      <w:rFonts w:cs="Times New Roman"/>
                      <w:sz w:val="14"/>
                      <w:szCs w:val="16"/>
                    </w:rPr>
                  </w:pPr>
                  <w:r>
                    <w:rPr>
                      <w:rFonts w:cs="Times New Roman"/>
                      <w:sz w:val="14"/>
                      <w:szCs w:val="16"/>
                    </w:rPr>
                    <w:t>1</w:t>
                  </w:r>
                  <w:r w:rsidR="00CB4D69">
                    <w:rPr>
                      <w:rFonts w:cs="Times New Roman"/>
                      <w:sz w:val="14"/>
                      <w:szCs w:val="16"/>
                    </w:rPr>
                    <w:t xml:space="preserve"> x Sehari</w:t>
                  </w:r>
                  <w:r w:rsidR="00CB4D69">
                    <w:rPr>
                      <w:rFonts w:cs="Times New Roman"/>
                      <w:sz w:val="14"/>
                      <w:szCs w:val="16"/>
                      <w:lang w:val="id-ID"/>
                    </w:rPr>
                    <w:t xml:space="preserve"> 1    </w:t>
                  </w:r>
                  <w:r w:rsidR="00CB4D69" w:rsidRPr="009D0751">
                    <w:rPr>
                      <w:rFonts w:cs="Times New Roman"/>
                      <w:sz w:val="14"/>
                      <w:szCs w:val="16"/>
                    </w:rPr>
                    <w:t xml:space="preserve">     </w:t>
                  </w:r>
                  <w:r w:rsidR="00CB4D69" w:rsidRPr="00A64800">
                    <w:rPr>
                      <w:rFonts w:cs="Times New Roman"/>
                      <w:strike/>
                      <w:sz w:val="14"/>
                      <w:szCs w:val="16"/>
                    </w:rPr>
                    <w:t>tablet</w:t>
                  </w:r>
                  <w:r w:rsidR="00CB4D69" w:rsidRPr="009D0751">
                    <w:rPr>
                      <w:rFonts w:cs="Times New Roman"/>
                      <w:sz w:val="14"/>
                      <w:szCs w:val="16"/>
                    </w:rPr>
                    <w:t xml:space="preserve">       ml/tetes         pagi</w:t>
                  </w:r>
                </w:p>
                <w:p w:rsidR="00CB4D69" w:rsidRPr="00A64800" w:rsidRDefault="00CB4D69" w:rsidP="00CB4D69">
                  <w:pPr>
                    <w:rPr>
                      <w:rFonts w:cs="Times New Roman"/>
                      <w:sz w:val="14"/>
                      <w:szCs w:val="16"/>
                    </w:rPr>
                  </w:pPr>
                  <w:r w:rsidRPr="00A64800">
                    <w:rPr>
                      <w:rFonts w:cs="Times New Roman"/>
                      <w:sz w:val="14"/>
                      <w:szCs w:val="16"/>
                    </w:rPr>
                    <w:t xml:space="preserve">                            </w:t>
                  </w:r>
                  <w:r w:rsidRPr="00A64800">
                    <w:rPr>
                      <w:rFonts w:cs="Times New Roman"/>
                      <w:sz w:val="14"/>
                      <w:szCs w:val="16"/>
                      <w:lang w:val="id-ID"/>
                    </w:rPr>
                    <w:t>cap</w:t>
                  </w:r>
                  <w:r w:rsidRPr="00A64800">
                    <w:rPr>
                      <w:rFonts w:cs="Times New Roman"/>
                      <w:sz w:val="14"/>
                      <w:szCs w:val="16"/>
                    </w:rPr>
                    <w:t xml:space="preserve">           sdk makan    siang</w:t>
                  </w:r>
                </w:p>
                <w:p w:rsidR="00CB4D69" w:rsidRPr="009D0751" w:rsidRDefault="00CB4D69" w:rsidP="00CB4D69">
                  <w:pPr>
                    <w:rPr>
                      <w:rFonts w:cs="Times New Roman"/>
                      <w:sz w:val="14"/>
                      <w:szCs w:val="16"/>
                    </w:rPr>
                  </w:pPr>
                  <w:r w:rsidRPr="00A64800">
                    <w:rPr>
                      <w:rFonts w:cs="Times New Roman"/>
                      <w:sz w:val="14"/>
                      <w:szCs w:val="16"/>
                    </w:rPr>
                    <w:t xml:space="preserve">                            bungkus</w:t>
                  </w:r>
                  <w:r w:rsidRPr="009D0751">
                    <w:rPr>
                      <w:rFonts w:cs="Times New Roman"/>
                      <w:sz w:val="14"/>
                      <w:szCs w:val="16"/>
                    </w:rPr>
                    <w:t xml:space="preserve">   sdk takar       sore</w:t>
                  </w:r>
                </w:p>
                <w:p w:rsidR="00CB4D69" w:rsidRPr="009D0751" w:rsidRDefault="00CB4D69" w:rsidP="00CB4D69">
                  <w:pPr>
                    <w:rPr>
                      <w:rFonts w:cs="Times New Roman"/>
                      <w:sz w:val="14"/>
                      <w:szCs w:val="16"/>
                    </w:rPr>
                  </w:pPr>
                  <w:r w:rsidRPr="009D0751">
                    <w:rPr>
                      <w:rFonts w:cs="Times New Roman"/>
                      <w:sz w:val="14"/>
                      <w:szCs w:val="16"/>
                    </w:rPr>
                    <w:t xml:space="preserve">                                                                  malam</w:t>
                  </w:r>
                </w:p>
                <w:p w:rsidR="00CB4D69" w:rsidRPr="009D0751" w:rsidRDefault="00CB4D69" w:rsidP="00CB4D69">
                  <w:pPr>
                    <w:rPr>
                      <w:rFonts w:cs="Times New Roman"/>
                      <w:sz w:val="14"/>
                      <w:szCs w:val="16"/>
                    </w:rPr>
                  </w:pPr>
                  <w:r w:rsidRPr="00DA485B">
                    <w:rPr>
                      <w:noProof/>
                    </w:rPr>
                    <mc:AlternateContent>
                      <mc:Choice Requires="wps">
                        <w:drawing>
                          <wp:anchor distT="0" distB="0" distL="114300" distR="114300" simplePos="0" relativeHeight="251705344" behindDoc="0" locked="0" layoutInCell="1" allowOverlap="1" wp14:anchorId="06604981" wp14:editId="36F09DD3">
                            <wp:simplePos x="0" y="0"/>
                            <wp:positionH relativeFrom="column">
                              <wp:posOffset>-2540</wp:posOffset>
                            </wp:positionH>
                            <wp:positionV relativeFrom="paragraph">
                              <wp:posOffset>31115</wp:posOffset>
                            </wp:positionV>
                            <wp:extent cx="276225" cy="0"/>
                            <wp:effectExtent l="0" t="0" r="28575" b="19050"/>
                            <wp:wrapNone/>
                            <wp:docPr id="459" name="Straight Connector 459"/>
                            <wp:cNvGraphicFramePr/>
                            <a:graphic xmlns:a="http://schemas.openxmlformats.org/drawingml/2006/main">
                              <a:graphicData uri="http://schemas.microsoft.com/office/word/2010/wordprocessingShape">
                                <wps:wsp>
                                  <wps:cNvCnPr/>
                                  <wps:spPr>
                                    <a:xfrm>
                                      <a:off x="0" y="0"/>
                                      <a:ext cx="276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5B53E" id="Straight Connector 45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45pt" to="21.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Ya0QEAAAYEAAAOAAAAZHJzL2Uyb0RvYy54bWysU8GO0zAQvSPxD5bvNGnELhA13UNXywVB&#10;xS4f4HXGjSXbY9mmSf+esdOmK0BCIC5Oxp73Zt7zeHM3WcOOEKJG1/H1quYMnMReu0PHvz09vHnP&#10;WUzC9cKgg46fIPK77etXm9G30OCApofAiMTFdvQdH1LybVVFOYAVcYUeHB0qDFYkCsOh6oMYid2a&#10;qqnr22rE0PuAEmKk3fv5kG8Lv1Ig0xelIiRmOk69pbKGsj7ntdpuRHsIwg9antsQ/9CFFdpR0YXq&#10;XiTBvgf9C5XVMmBElVYSbYVKaQlFA6lZ1z+peRyEh6KFzIl+sSn+P1r5+bgPTPcdf3vzgTMnLF3S&#10;YwpCH4bEdugcWYiB5VPyavSxJcjO7cM5in4fsvBJBZu/JIlNxd/T4i9MiUnabN7dNs0NZ/JyVF1x&#10;PsT0EdCy/NNxo11WLlpx/BQT1aLUS0reNi6vEY3uH7QxJcgzAzsT2FHQbadpnTsm3IssijKyyjrm&#10;zstfOhmYWb+CIjeo13WpXubwyimkBJcuvMZRdoYp6mAB1n8GnvMzFMqM/g14QZTK6NICttph+F31&#10;qxVqzr84MOvOFjxjfyp3WqyhYSvOnR9GnuaXcYFfn+/2BwAAAP//AwBQSwMEFAAGAAgAAAAhAAHH&#10;IXXbAAAABAEAAA8AAABkcnMvZG93bnJldi54bWxMjsFKw0AURfeC/zA8wY20k9pY2piXIoFuXAg2&#10;UlxOM6+ZYOZNyEyb9O8d3ejyci/nnnw72U5caPCtY4TFPAFBXDvdcoPwUe1maxA+KNaqc0wIV/Kw&#10;LW5vcpVpN/I7XfahERHCPlMIJoQ+k9LXhqzyc9cTx+7kBqtCjEMj9aDGCLedfEySlbSq5fhgVE+l&#10;ofprf7YIn83DcneouBrL8HZamel6eH0qEe/vppdnEIGm8DeGH/2oDkV0Orozay86hFkahwjpBkRs&#10;0+UCxPE3yiKX/+WLbwAAAP//AwBQSwECLQAUAAYACAAAACEAtoM4kv4AAADhAQAAEwAAAAAAAAAA&#10;AAAAAAAAAAAAW0NvbnRlbnRfVHlwZXNdLnhtbFBLAQItABQABgAIAAAAIQA4/SH/1gAAAJQBAAAL&#10;AAAAAAAAAAAAAAAAAC8BAABfcmVscy8ucmVsc1BLAQItABQABgAIAAAAIQDH2QYa0QEAAAYEAAAO&#10;AAAAAAAAAAAAAAAAAC4CAABkcnMvZTJvRG9jLnhtbFBLAQItABQABgAIAAAAIQABxyF12wAAAAQB&#10;AAAPAAAAAAAAAAAAAAAAACsEAABkcnMvZG93bnJldi54bWxQSwUGAAAAAAQABADzAAAAMwUAAAAA&#10;" strokecolor="black [3213]" strokeweight=".5pt">
                            <v:stroke joinstyle="miter"/>
                          </v:line>
                        </w:pict>
                      </mc:Fallback>
                    </mc:AlternateContent>
                  </w:r>
                  <w:r w:rsidRPr="00DA485B">
                    <w:rPr>
                      <w:rFonts w:cs="Times New Roman"/>
                      <w:sz w:val="14"/>
                      <w:szCs w:val="16"/>
                    </w:rPr>
                    <w:t>sebelum</w:t>
                  </w:r>
                  <w:r w:rsidRPr="009D0751">
                    <w:rPr>
                      <w:rFonts w:cs="Times New Roman"/>
                      <w:sz w:val="14"/>
                      <w:szCs w:val="16"/>
                    </w:rPr>
                    <w:t>/sesudah makan</w:t>
                  </w:r>
                </w:p>
                <w:p w:rsidR="00CB4D69" w:rsidRPr="009D0751" w:rsidRDefault="00CB4D69" w:rsidP="00CB4D69">
                  <w:pPr>
                    <w:rPr>
                      <w:rFonts w:cs="Times New Roman"/>
                      <w:sz w:val="14"/>
                      <w:szCs w:val="16"/>
                    </w:rPr>
                  </w:pPr>
                  <w:r w:rsidRPr="009D0751">
                    <w:rPr>
                      <w:rFonts w:cs="Times New Roman"/>
                      <w:b/>
                      <w:sz w:val="14"/>
                      <w:szCs w:val="16"/>
                    </w:rPr>
                    <w:t>Kocok dahulu</w:t>
                  </w:r>
                  <w:r>
                    <w:rPr>
                      <w:rFonts w:cs="Times New Roman"/>
                      <w:sz w:val="14"/>
                      <w:szCs w:val="16"/>
                    </w:rPr>
                    <w:t xml:space="preserve">    </w:t>
                  </w:r>
                  <w:r w:rsidRPr="009D0751">
                    <w:rPr>
                      <w:rFonts w:cs="Times New Roman"/>
                      <w:sz w:val="14"/>
                      <w:szCs w:val="16"/>
                    </w:rPr>
                    <w:t xml:space="preserve"> (jauhkan obat dari jangkauan anak-anak)</w:t>
                  </w:r>
                </w:p>
              </w:tc>
            </w:tr>
            <w:tr w:rsidR="00CB4D69" w:rsidRPr="009D0751" w:rsidTr="00CB4D69">
              <w:trPr>
                <w:trHeight w:val="81"/>
              </w:trPr>
              <w:tc>
                <w:tcPr>
                  <w:tcW w:w="3568" w:type="dxa"/>
                </w:tcPr>
                <w:p w:rsidR="00CB4D69" w:rsidRPr="00DA485B" w:rsidRDefault="00CB4D69" w:rsidP="00CB4D69">
                  <w:pPr>
                    <w:rPr>
                      <w:rFonts w:cs="Times New Roman"/>
                      <w:sz w:val="14"/>
                      <w:szCs w:val="16"/>
                    </w:rPr>
                  </w:pPr>
                  <w:r w:rsidRPr="009D0751">
                    <w:rPr>
                      <w:rFonts w:cs="Times New Roman"/>
                      <w:sz w:val="14"/>
                      <w:szCs w:val="16"/>
                    </w:rPr>
                    <w:t xml:space="preserve">Nama /jumlah obat : </w:t>
                  </w:r>
                  <w:r w:rsidR="00DA485B">
                    <w:rPr>
                      <w:rFonts w:cs="Times New Roman"/>
                      <w:sz w:val="14"/>
                      <w:szCs w:val="16"/>
                    </w:rPr>
                    <w:t>Amlodipin 5mg (Darah Tinggi)</w:t>
                  </w:r>
                </w:p>
                <w:p w:rsidR="00CB4D69" w:rsidRPr="009D0751" w:rsidRDefault="00CB4D69" w:rsidP="00CB4D69">
                  <w:pPr>
                    <w:rPr>
                      <w:rFonts w:cs="Times New Roman"/>
                      <w:sz w:val="14"/>
                      <w:szCs w:val="16"/>
                    </w:rPr>
                  </w:pPr>
                  <w:r w:rsidRPr="009D0751">
                    <w:rPr>
                      <w:rFonts w:cs="Times New Roman"/>
                      <w:sz w:val="14"/>
                      <w:szCs w:val="16"/>
                    </w:rPr>
                    <w:t>Tgl. Kadaluarsa :</w:t>
                  </w:r>
                </w:p>
              </w:tc>
            </w:tr>
            <w:tr w:rsidR="00CB4D69" w:rsidRPr="009D0751" w:rsidTr="00CB4D69">
              <w:trPr>
                <w:trHeight w:val="193"/>
              </w:trPr>
              <w:tc>
                <w:tcPr>
                  <w:tcW w:w="3568" w:type="dxa"/>
                </w:tcPr>
                <w:p w:rsidR="00CB4D69" w:rsidRPr="009D0751" w:rsidRDefault="00CB4D69" w:rsidP="00CB4D69">
                  <w:pPr>
                    <w:rPr>
                      <w:rFonts w:cs="Times New Roman"/>
                      <w:sz w:val="14"/>
                      <w:szCs w:val="16"/>
                    </w:rPr>
                  </w:pPr>
                  <w:r w:rsidRPr="009D0751">
                    <w:rPr>
                      <w:rFonts w:cs="Times New Roman"/>
                      <w:sz w:val="14"/>
                      <w:szCs w:val="16"/>
                    </w:rPr>
                    <w:t>(Hubungi Apoteker /Asisten Bila Membutuhkan Informasi/Obat)</w:t>
                  </w:r>
                </w:p>
              </w:tc>
            </w:tr>
          </w:tbl>
          <w:p w:rsidR="00CB4D69" w:rsidRDefault="00CB4D69" w:rsidP="00CB4D69">
            <w:pPr>
              <w:rPr>
                <w:lang w:val="id-ID"/>
              </w:rPr>
            </w:pPr>
          </w:p>
          <w:p w:rsidR="00CB4D69" w:rsidRDefault="00CB4D69" w:rsidP="00CB4D69">
            <w:pPr>
              <w:rPr>
                <w:lang w:val="id-ID"/>
              </w:rPr>
            </w:pPr>
          </w:p>
          <w:p w:rsidR="00CB4D69" w:rsidRDefault="00CB4D69" w:rsidP="00CB4D69">
            <w:pPr>
              <w:rPr>
                <w:lang w:val="id-ID"/>
              </w:rPr>
            </w:pPr>
          </w:p>
          <w:p w:rsidR="00CB4D69" w:rsidRDefault="00CB4D69" w:rsidP="00CB4D69">
            <w:pPr>
              <w:rPr>
                <w:lang w:val="id-ID"/>
              </w:rPr>
            </w:pPr>
          </w:p>
          <w:p w:rsidR="00CB4D69" w:rsidRDefault="00CB4D69" w:rsidP="00CB4D69">
            <w:pPr>
              <w:rPr>
                <w:lang w:val="id-ID"/>
              </w:rPr>
            </w:pPr>
          </w:p>
          <w:p w:rsidR="00CB4D69" w:rsidRDefault="00CB4D69" w:rsidP="00CB4D69">
            <w:pPr>
              <w:spacing w:line="360" w:lineRule="auto"/>
              <w:jc w:val="center"/>
              <w:rPr>
                <w:rFonts w:cs="Times New Roman"/>
                <w:szCs w:val="24"/>
              </w:rPr>
            </w:pPr>
          </w:p>
          <w:p w:rsidR="00CB4D69" w:rsidRDefault="00CB4D69" w:rsidP="00CB4D69">
            <w:pPr>
              <w:spacing w:line="360" w:lineRule="auto"/>
              <w:jc w:val="center"/>
              <w:rPr>
                <w:rFonts w:cs="Times New Roman"/>
                <w:szCs w:val="24"/>
              </w:rPr>
            </w:pPr>
          </w:p>
          <w:p w:rsidR="00CB4D69" w:rsidRDefault="00CB4D69" w:rsidP="00CB4D69">
            <w:pPr>
              <w:spacing w:line="360" w:lineRule="auto"/>
              <w:jc w:val="center"/>
              <w:rPr>
                <w:rFonts w:cs="Times New Roman"/>
                <w:szCs w:val="24"/>
              </w:rPr>
            </w:pPr>
          </w:p>
          <w:p w:rsidR="00CB4D69" w:rsidRDefault="00CB4D69" w:rsidP="00CB4D69">
            <w:pPr>
              <w:spacing w:line="360" w:lineRule="auto"/>
              <w:rPr>
                <w:szCs w:val="24"/>
              </w:rPr>
            </w:pPr>
          </w:p>
        </w:tc>
      </w:tr>
    </w:tbl>
    <w:p w:rsidR="00A64800" w:rsidRDefault="00A64800" w:rsidP="00A64800">
      <w:pPr>
        <w:rPr>
          <w:lang w:val="id-ID"/>
        </w:rPr>
      </w:pPr>
    </w:p>
    <w:tbl>
      <w:tblPr>
        <w:tblStyle w:val="TableGrid"/>
        <w:tblW w:w="7905" w:type="dxa"/>
        <w:tblLayout w:type="fixed"/>
        <w:tblLook w:val="04A0" w:firstRow="1" w:lastRow="0" w:firstColumn="1" w:lastColumn="0" w:noHBand="0" w:noVBand="1"/>
      </w:tblPr>
      <w:tblGrid>
        <w:gridCol w:w="3794"/>
        <w:gridCol w:w="567"/>
        <w:gridCol w:w="2693"/>
        <w:gridCol w:w="851"/>
      </w:tblGrid>
      <w:tr w:rsidR="00DA485B" w:rsidRPr="008F4B11" w:rsidTr="003961A2">
        <w:tc>
          <w:tcPr>
            <w:tcW w:w="3794" w:type="dxa"/>
          </w:tcPr>
          <w:p w:rsidR="00DA485B" w:rsidRPr="008F4B11" w:rsidRDefault="00DA485B" w:rsidP="003961A2">
            <w:pPr>
              <w:spacing w:line="360" w:lineRule="auto"/>
              <w:jc w:val="center"/>
              <w:rPr>
                <w:rFonts w:cs="Times New Roman"/>
                <w:b/>
                <w:szCs w:val="24"/>
              </w:rPr>
            </w:pPr>
            <w:r>
              <w:rPr>
                <w:rFonts w:cs="Times New Roman"/>
                <w:b/>
                <w:szCs w:val="24"/>
              </w:rPr>
              <w:t>Resep No. 2</w:t>
            </w:r>
          </w:p>
        </w:tc>
        <w:tc>
          <w:tcPr>
            <w:tcW w:w="4111" w:type="dxa"/>
            <w:gridSpan w:val="3"/>
          </w:tcPr>
          <w:p w:rsidR="00DA485B" w:rsidRPr="008F4B11" w:rsidRDefault="00DA485B" w:rsidP="003961A2">
            <w:pPr>
              <w:spacing w:line="360" w:lineRule="auto"/>
              <w:jc w:val="center"/>
              <w:rPr>
                <w:rFonts w:cs="Times New Roman"/>
                <w:szCs w:val="24"/>
              </w:rPr>
            </w:pPr>
          </w:p>
        </w:tc>
      </w:tr>
      <w:tr w:rsidR="00DA485B" w:rsidRPr="008F4B11" w:rsidTr="003961A2">
        <w:tc>
          <w:tcPr>
            <w:tcW w:w="3794" w:type="dxa"/>
            <w:vMerge w:val="restart"/>
          </w:tcPr>
          <w:p w:rsidR="00DA485B" w:rsidRDefault="00DA485B" w:rsidP="003961A2">
            <w:pPr>
              <w:spacing w:line="360" w:lineRule="auto"/>
              <w:rPr>
                <w:rFonts w:cs="Times New Roman"/>
                <w:szCs w:val="24"/>
              </w:rPr>
            </w:pPr>
            <w:r>
              <w:rPr>
                <w:rFonts w:cs="Times New Roman"/>
                <w:szCs w:val="24"/>
              </w:rPr>
              <w:t xml:space="preserve">Kimia Farma </w:t>
            </w:r>
          </w:p>
          <w:p w:rsidR="00DA485B" w:rsidRDefault="00DA485B" w:rsidP="003961A2">
            <w:pPr>
              <w:spacing w:line="360" w:lineRule="auto"/>
              <w:rPr>
                <w:rFonts w:cs="Times New Roman"/>
                <w:szCs w:val="24"/>
              </w:rPr>
            </w:pPr>
            <w:r>
              <w:rPr>
                <w:rFonts w:cs="Times New Roman"/>
                <w:szCs w:val="24"/>
              </w:rPr>
              <w:t>Klinik</w:t>
            </w:r>
          </w:p>
          <w:p w:rsidR="00DA485B" w:rsidRDefault="00DA485B" w:rsidP="003961A2">
            <w:pPr>
              <w:spacing w:line="360" w:lineRule="auto"/>
              <w:rPr>
                <w:rFonts w:cs="Times New Roman"/>
                <w:szCs w:val="24"/>
              </w:rPr>
            </w:pPr>
            <w:r>
              <w:rPr>
                <w:rFonts w:cs="Times New Roman"/>
                <w:szCs w:val="24"/>
              </w:rPr>
              <w:t>Jl. A.Yani KM.3,5 No. 149 Banjarmasin</w:t>
            </w:r>
          </w:p>
          <w:p w:rsidR="00DA485B" w:rsidRDefault="00DA485B" w:rsidP="003961A2">
            <w:pPr>
              <w:spacing w:line="360" w:lineRule="auto"/>
              <w:rPr>
                <w:rFonts w:cs="Times New Roman"/>
                <w:szCs w:val="24"/>
              </w:rPr>
            </w:pPr>
            <w:r>
              <w:rPr>
                <w:rFonts w:cs="Times New Roman"/>
                <w:szCs w:val="24"/>
              </w:rPr>
              <w:t>Telp. (0511)3269791</w:t>
            </w:r>
          </w:p>
          <w:p w:rsidR="00DA485B" w:rsidRDefault="00DA485B" w:rsidP="00DA485B">
            <w:pPr>
              <w:tabs>
                <w:tab w:val="left" w:pos="2205"/>
              </w:tabs>
              <w:spacing w:line="360" w:lineRule="auto"/>
              <w:rPr>
                <w:rFonts w:cs="Times New Roman"/>
                <w:szCs w:val="24"/>
              </w:rPr>
            </w:pPr>
            <w:r w:rsidRPr="008F4B11">
              <w:rPr>
                <w:rFonts w:cs="Times New Roman"/>
                <w:noProof/>
                <w:szCs w:val="24"/>
              </w:rPr>
              <mc:AlternateContent>
                <mc:Choice Requires="wps">
                  <w:drawing>
                    <wp:anchor distT="0" distB="0" distL="114300" distR="114300" simplePos="0" relativeHeight="251708416" behindDoc="0" locked="0" layoutInCell="1" allowOverlap="1" wp14:anchorId="096EE074" wp14:editId="7DA56774">
                      <wp:simplePos x="0" y="0"/>
                      <wp:positionH relativeFrom="column">
                        <wp:posOffset>-48895</wp:posOffset>
                      </wp:positionH>
                      <wp:positionV relativeFrom="paragraph">
                        <wp:posOffset>-125095</wp:posOffset>
                      </wp:positionV>
                      <wp:extent cx="2324100" cy="0"/>
                      <wp:effectExtent l="0" t="0" r="19050" b="19050"/>
                      <wp:wrapNone/>
                      <wp:docPr id="461" name="Straight Connector 46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5A334" id="Straight Connector 46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9.85pt" to="179.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JqtwEAALsDAAAOAAAAZHJzL2Uyb0RvYy54bWysU8GOEzEMvSPxD1HudKZltUKjTvfQFVwQ&#10;VCx8QDbjdKJN4sgJnfbvcdJ2FgFCCO3FE8d+tt+LZ3139E4cgJLF0MvlopUCgsbBhn0vv319/+ad&#10;FCmrMCiHAXp5giTvNq9frafYwQpHdAOQ4CIhdVPs5Zhz7Jom6RG8SguMEDhokLzK7NK+GUhNXN27&#10;ZtW2t82ENERCDSnx7f05KDe1vjGg82djEmThesmz5Wqp2sdim81adXtScbT6Mob6jym8soGbzqXu&#10;VVbiO9nfSnmrCROavNDoGzTGaqgcmM2y/YXNw6giVC4sToqzTOnlyupPhx0JO/Ty5nYpRVCeH+kh&#10;k7L7MYsthsASIokSZa2mmDqGbMOOLl6KOyrEj4Z8+TIlcaz6nmZ94ZiF5svV29XNsuVn0NdY8wyM&#10;lPIHQC/KoZfOhkJdderwMWVuxqnXFHbKIOfW9ZRPDkqyC1/AMB1utqzoukiwdSQOildgeKo0uFbN&#10;LBBjnZtB7d9Bl9wCg7pc/wqcs2tHDHkGehuQ/tQ1H6+jmnP+lfWZa6H9iMOpPkSVgzekqnTZ5rKC&#10;P/sV/vzPbX4AAAD//wMAUEsDBBQABgAIAAAAIQB7r6NP3gAAAAoBAAAPAAAAZHJzL2Rvd25yZXYu&#10;eG1sTI9fS8MwFMXfBb9DuIJvW7oNt1mbjjEQ8WW4Tt+zJkuryU1J0q5+e+9A0Kf773DO7xab0Vk2&#10;6BBbjwJm0wyYxtqrFo2A9+PzZA0sJolKWo9awLeOsClvbwqZK3/Bgx6qZBiZYMylgCalLuc81o12&#10;Mk59p5FuZx+cTDQGw1WQFzJ3ls+zbMmdbJESGtnpXaPrr6p3AuxrGD7Mzmxj/3JYVp9v5/n+OAhx&#10;fzdun4AlPaY/MVzxCR1KYjr5HlVkVsBktSIl1dkjNSRYPKwXwE6/G14W/P8L5Q8AAAD//wMAUEsB&#10;Ai0AFAAGAAgAAAAhALaDOJL+AAAA4QEAABMAAAAAAAAAAAAAAAAAAAAAAFtDb250ZW50X1R5cGVz&#10;XS54bWxQSwECLQAUAAYACAAAACEAOP0h/9YAAACUAQAACwAAAAAAAAAAAAAAAAAvAQAAX3JlbHMv&#10;LnJlbHNQSwECLQAUAAYACAAAACEAaauCarcBAAC7AwAADgAAAAAAAAAAAAAAAAAuAgAAZHJzL2Uy&#10;b0RvYy54bWxQSwECLQAUAAYACAAAACEAe6+jT94AAAAKAQAADwAAAAAAAAAAAAAAAAARBAAAZHJz&#10;L2Rvd25yZXYueG1sUEsFBgAAAAAEAAQA8wAAABwFAAAAAA==&#10;" strokecolor="black [3200]" strokeweight=".5pt">
                      <v:stroke joinstyle="miter"/>
                    </v:line>
                  </w:pict>
                </mc:Fallback>
              </mc:AlternateContent>
            </w:r>
            <w:r>
              <w:rPr>
                <w:rFonts w:cs="Times New Roman"/>
                <w:szCs w:val="24"/>
              </w:rPr>
              <w:t>Dokter: dr. I Y</w:t>
            </w:r>
          </w:p>
          <w:p w:rsidR="00DA485B" w:rsidRPr="008F4B11" w:rsidRDefault="00DA485B" w:rsidP="003961A2">
            <w:pPr>
              <w:spacing w:line="360" w:lineRule="auto"/>
              <w:rPr>
                <w:rFonts w:cs="Times New Roman"/>
                <w:szCs w:val="24"/>
              </w:rPr>
            </w:pPr>
            <w:r>
              <w:rPr>
                <w:rFonts w:cs="Times New Roman"/>
                <w:szCs w:val="24"/>
              </w:rPr>
              <w:t xml:space="preserve">                       Banjarmasin, 2/03/21</w:t>
            </w:r>
          </w:p>
          <w:p w:rsidR="00DA485B" w:rsidRPr="008F4B11" w:rsidRDefault="00DA485B" w:rsidP="003961A2">
            <w:pPr>
              <w:spacing w:line="360" w:lineRule="auto"/>
              <w:jc w:val="right"/>
              <w:rPr>
                <w:rFonts w:cs="Times New Roman"/>
                <w:szCs w:val="24"/>
              </w:rPr>
            </w:pPr>
          </w:p>
          <w:p w:rsidR="00DA485B" w:rsidRDefault="00DA485B" w:rsidP="003961A2">
            <w:pPr>
              <w:spacing w:line="360" w:lineRule="auto"/>
              <w:rPr>
                <w:rFonts w:cs="Times New Roman"/>
                <w:szCs w:val="24"/>
              </w:rPr>
            </w:pPr>
            <w:r w:rsidRPr="008F4B11">
              <w:rPr>
                <w:rFonts w:cs="Times New Roman"/>
                <w:szCs w:val="24"/>
              </w:rPr>
              <w:t xml:space="preserve">R/ </w:t>
            </w:r>
            <w:r>
              <w:rPr>
                <w:rFonts w:cs="Times New Roman"/>
                <w:szCs w:val="24"/>
              </w:rPr>
              <w:t>Lapibal 500mg    No. LX</w:t>
            </w:r>
          </w:p>
          <w:p w:rsidR="00DA485B" w:rsidRPr="008F4B11" w:rsidRDefault="00DA485B" w:rsidP="003961A2">
            <w:pPr>
              <w:spacing w:line="360" w:lineRule="auto"/>
              <w:rPr>
                <w:rFonts w:cs="Times New Roman"/>
                <w:szCs w:val="24"/>
              </w:rPr>
            </w:pPr>
            <w:r>
              <w:rPr>
                <w:rFonts w:cs="Times New Roman"/>
                <w:szCs w:val="24"/>
              </w:rPr>
              <w:t xml:space="preserve">         S2dd1 pc</w:t>
            </w:r>
          </w:p>
          <w:p w:rsidR="00DA485B" w:rsidRPr="008F4B11" w:rsidRDefault="00DA485B" w:rsidP="003961A2">
            <w:pPr>
              <w:spacing w:line="360" w:lineRule="auto"/>
              <w:rPr>
                <w:rFonts w:cs="Times New Roman"/>
                <w:szCs w:val="24"/>
              </w:rPr>
            </w:pPr>
          </w:p>
          <w:p w:rsidR="00DA485B" w:rsidRPr="008F4B11" w:rsidRDefault="00DA485B" w:rsidP="003961A2">
            <w:pPr>
              <w:spacing w:line="360" w:lineRule="auto"/>
              <w:rPr>
                <w:rFonts w:cs="Times New Roman"/>
                <w:szCs w:val="24"/>
              </w:rPr>
            </w:pPr>
          </w:p>
          <w:p w:rsidR="00DA485B" w:rsidRPr="008F4B11" w:rsidRDefault="00DA485B" w:rsidP="003961A2">
            <w:pPr>
              <w:spacing w:line="360" w:lineRule="auto"/>
              <w:rPr>
                <w:rFonts w:cs="Times New Roman"/>
                <w:szCs w:val="24"/>
              </w:rPr>
            </w:pPr>
          </w:p>
          <w:p w:rsidR="00DA485B" w:rsidRPr="008F4B11" w:rsidRDefault="00DA485B" w:rsidP="003961A2">
            <w:pPr>
              <w:spacing w:line="360" w:lineRule="auto"/>
              <w:rPr>
                <w:rFonts w:cs="Times New Roman"/>
                <w:szCs w:val="24"/>
              </w:rPr>
            </w:pPr>
            <w:r w:rsidRPr="008F4B11">
              <w:rPr>
                <w:rFonts w:cs="Times New Roman"/>
                <w:szCs w:val="24"/>
              </w:rPr>
              <w:t xml:space="preserve">Pro : </w:t>
            </w:r>
            <w:r>
              <w:rPr>
                <w:rFonts w:cs="Times New Roman"/>
                <w:szCs w:val="24"/>
              </w:rPr>
              <w:t>Ny. S</w:t>
            </w:r>
          </w:p>
          <w:p w:rsidR="00DA485B" w:rsidRDefault="00DA485B" w:rsidP="003961A2">
            <w:pPr>
              <w:spacing w:line="360" w:lineRule="auto"/>
              <w:rPr>
                <w:rFonts w:cs="Times New Roman"/>
                <w:szCs w:val="24"/>
              </w:rPr>
            </w:pPr>
            <w:r>
              <w:rPr>
                <w:rFonts w:cs="Times New Roman"/>
                <w:szCs w:val="24"/>
              </w:rPr>
              <w:t>Umur : 50 th</w:t>
            </w:r>
          </w:p>
          <w:p w:rsidR="00DA485B" w:rsidRPr="008F4B11" w:rsidRDefault="00DA485B" w:rsidP="003961A2">
            <w:pPr>
              <w:spacing w:line="360" w:lineRule="auto"/>
              <w:rPr>
                <w:rFonts w:cs="Times New Roman"/>
                <w:szCs w:val="24"/>
              </w:rPr>
            </w:pPr>
            <w:r>
              <w:rPr>
                <w:rFonts w:cs="Times New Roman"/>
                <w:szCs w:val="24"/>
              </w:rPr>
              <w:t>Alamat:</w:t>
            </w:r>
          </w:p>
        </w:tc>
        <w:tc>
          <w:tcPr>
            <w:tcW w:w="567" w:type="dxa"/>
          </w:tcPr>
          <w:p w:rsidR="00DA485B" w:rsidRPr="008F4B11" w:rsidRDefault="00DA485B" w:rsidP="003961A2">
            <w:pPr>
              <w:spacing w:line="360" w:lineRule="auto"/>
              <w:jc w:val="center"/>
              <w:rPr>
                <w:rFonts w:cs="Times New Roman"/>
                <w:b/>
                <w:szCs w:val="24"/>
              </w:rPr>
            </w:pPr>
            <w:r w:rsidRPr="008F4B11">
              <w:rPr>
                <w:rFonts w:cs="Times New Roman"/>
                <w:b/>
                <w:szCs w:val="24"/>
              </w:rPr>
              <w:t>No</w:t>
            </w:r>
          </w:p>
        </w:tc>
        <w:tc>
          <w:tcPr>
            <w:tcW w:w="2693" w:type="dxa"/>
          </w:tcPr>
          <w:p w:rsidR="00DA485B" w:rsidRPr="008F4B11" w:rsidRDefault="00DA485B" w:rsidP="003961A2">
            <w:pPr>
              <w:spacing w:line="360" w:lineRule="auto"/>
              <w:jc w:val="center"/>
              <w:rPr>
                <w:rFonts w:cs="Times New Roman"/>
                <w:b/>
                <w:szCs w:val="24"/>
              </w:rPr>
            </w:pPr>
            <w:r w:rsidRPr="008F4B11">
              <w:rPr>
                <w:rFonts w:cs="Times New Roman"/>
                <w:b/>
                <w:szCs w:val="24"/>
              </w:rPr>
              <w:t>Kelengkapan Administratif</w:t>
            </w:r>
          </w:p>
        </w:tc>
        <w:tc>
          <w:tcPr>
            <w:tcW w:w="851" w:type="dxa"/>
          </w:tcPr>
          <w:p w:rsidR="00DA485B" w:rsidRPr="008F4B11" w:rsidRDefault="00DA485B" w:rsidP="003961A2">
            <w:pPr>
              <w:tabs>
                <w:tab w:val="left" w:pos="780"/>
                <w:tab w:val="center" w:pos="1085"/>
              </w:tabs>
              <w:spacing w:line="360" w:lineRule="auto"/>
              <w:jc w:val="center"/>
              <w:rPr>
                <w:rFonts w:cs="Times New Roman"/>
                <w:b/>
                <w:szCs w:val="24"/>
              </w:rPr>
            </w:pPr>
            <w:r w:rsidRPr="008F4B11">
              <w:rPr>
                <w:rFonts w:cs="Times New Roman"/>
                <w:b/>
                <w:szCs w:val="24"/>
              </w:rPr>
              <w:t>Ket</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1</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Nama dokter</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2</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Alamat dan SIP dokter</w:t>
            </w:r>
          </w:p>
        </w:tc>
        <w:tc>
          <w:tcPr>
            <w:tcW w:w="851" w:type="dxa"/>
          </w:tcPr>
          <w:p w:rsidR="00DA485B" w:rsidRPr="00CB4D69" w:rsidRDefault="00DA485B" w:rsidP="003961A2">
            <w:pPr>
              <w:spacing w:line="360" w:lineRule="auto"/>
              <w:jc w:val="center"/>
              <w:rPr>
                <w:szCs w:val="24"/>
              </w:rPr>
            </w:pPr>
            <w:r>
              <w:rPr>
                <w:szCs w:val="24"/>
              </w:rPr>
              <w:t>-</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3</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Paraf dokter</w:t>
            </w:r>
          </w:p>
        </w:tc>
        <w:tc>
          <w:tcPr>
            <w:tcW w:w="851" w:type="dxa"/>
          </w:tcPr>
          <w:p w:rsidR="00DA485B" w:rsidRPr="00CB4D69" w:rsidRDefault="00DA485B" w:rsidP="003961A2">
            <w:pPr>
              <w:spacing w:line="360" w:lineRule="auto"/>
              <w:jc w:val="center"/>
              <w:rPr>
                <w:szCs w:val="24"/>
              </w:rPr>
            </w:pPr>
            <w:r>
              <w:rPr>
                <w:szCs w:val="24"/>
              </w:rPr>
              <w:t>-</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4</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Tanggal Penulisan Resep</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5</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Nama Pasien</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6</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Umur Pasien</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7</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Alamat</w:t>
            </w:r>
          </w:p>
        </w:tc>
        <w:tc>
          <w:tcPr>
            <w:tcW w:w="851" w:type="dxa"/>
          </w:tcPr>
          <w:p w:rsidR="00DA485B" w:rsidRPr="00CB4D69" w:rsidRDefault="00DA485B" w:rsidP="003961A2">
            <w:pPr>
              <w:spacing w:line="360" w:lineRule="auto"/>
              <w:jc w:val="center"/>
              <w:rPr>
                <w:szCs w:val="24"/>
              </w:rPr>
            </w:pPr>
            <w:r>
              <w:rPr>
                <w:szCs w:val="24"/>
              </w:rPr>
              <w:t>-</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8</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Nama dan Jumlah Obat</w:t>
            </w:r>
          </w:p>
        </w:tc>
        <w:tc>
          <w:tcPr>
            <w:tcW w:w="851" w:type="dxa"/>
          </w:tcPr>
          <w:p w:rsidR="00DA485B" w:rsidRPr="00CB4D69" w:rsidRDefault="00DA485B" w:rsidP="003961A2">
            <w:pPr>
              <w:spacing w:line="360" w:lineRule="auto"/>
              <w:jc w:val="center"/>
              <w:rPr>
                <w:szCs w:val="24"/>
              </w:rPr>
            </w:pPr>
            <w:r>
              <w:rPr>
                <w:szCs w:val="24"/>
              </w:rPr>
              <w:t>Ada</w:t>
            </w:r>
          </w:p>
        </w:tc>
      </w:tr>
      <w:tr w:rsidR="00DA485B" w:rsidRPr="008F4B11"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b/>
                <w:szCs w:val="24"/>
              </w:rPr>
            </w:pPr>
            <w:r w:rsidRPr="008F4B11">
              <w:rPr>
                <w:rFonts w:cs="Times New Roman"/>
                <w:b/>
                <w:szCs w:val="24"/>
              </w:rPr>
              <w:t>No</w:t>
            </w:r>
          </w:p>
        </w:tc>
        <w:tc>
          <w:tcPr>
            <w:tcW w:w="2693" w:type="dxa"/>
          </w:tcPr>
          <w:p w:rsidR="00DA485B" w:rsidRPr="008F4B11" w:rsidRDefault="00DA485B" w:rsidP="003961A2">
            <w:pPr>
              <w:spacing w:line="360" w:lineRule="auto"/>
              <w:jc w:val="center"/>
              <w:rPr>
                <w:rFonts w:cs="Times New Roman"/>
                <w:b/>
                <w:szCs w:val="24"/>
              </w:rPr>
            </w:pPr>
            <w:r w:rsidRPr="008F4B11">
              <w:rPr>
                <w:rFonts w:cs="Times New Roman"/>
                <w:b/>
                <w:szCs w:val="24"/>
              </w:rPr>
              <w:t>Kelengkapan Farmasetik</w:t>
            </w:r>
          </w:p>
        </w:tc>
        <w:tc>
          <w:tcPr>
            <w:tcW w:w="851" w:type="dxa"/>
          </w:tcPr>
          <w:p w:rsidR="00DA485B" w:rsidRPr="008F4B11" w:rsidRDefault="00DA485B" w:rsidP="003961A2">
            <w:pPr>
              <w:spacing w:line="360" w:lineRule="auto"/>
              <w:jc w:val="center"/>
              <w:rPr>
                <w:rFonts w:cs="Times New Roman"/>
                <w:szCs w:val="24"/>
              </w:rPr>
            </w:pP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1</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Bentuk &amp; Kekuatan Sediaan</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2</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Stabilitias</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rPr>
          <w:trHeight w:val="659"/>
        </w:trPr>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3</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Kompatibilitas</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rPr>
          <w:trHeight w:val="659"/>
        </w:trPr>
        <w:tc>
          <w:tcPr>
            <w:tcW w:w="7905" w:type="dxa"/>
            <w:gridSpan w:val="4"/>
          </w:tcPr>
          <w:p w:rsidR="00DA485B" w:rsidRDefault="00DA485B" w:rsidP="00DA485B">
            <w:pPr>
              <w:spacing w:line="360" w:lineRule="auto"/>
              <w:rPr>
                <w:rFonts w:cs="Times New Roman"/>
                <w:szCs w:val="24"/>
              </w:rPr>
            </w:pPr>
          </w:p>
          <w:tbl>
            <w:tblPr>
              <w:tblStyle w:val="TableGrid"/>
              <w:tblpPr w:leftFromText="180" w:rightFromText="180" w:vertAnchor="text" w:horzAnchor="page" w:tblpX="2592" w:tblpY="-34"/>
              <w:tblOverlap w:val="never"/>
              <w:tblW w:w="0" w:type="auto"/>
              <w:tblLayout w:type="fixed"/>
              <w:tblLook w:val="04A0" w:firstRow="1" w:lastRow="0" w:firstColumn="1" w:lastColumn="0" w:noHBand="0" w:noVBand="1"/>
            </w:tblPr>
            <w:tblGrid>
              <w:gridCol w:w="3568"/>
            </w:tblGrid>
            <w:tr w:rsidR="00DA485B" w:rsidRPr="00EF518F" w:rsidTr="003961A2">
              <w:tc>
                <w:tcPr>
                  <w:tcW w:w="3568" w:type="dxa"/>
                </w:tcPr>
                <w:p w:rsidR="00DA485B" w:rsidRDefault="00DA485B" w:rsidP="00DA485B">
                  <w:pPr>
                    <w:rPr>
                      <w:rFonts w:cs="Times New Roman"/>
                      <w:b/>
                      <w:noProof/>
                      <w:sz w:val="14"/>
                      <w:szCs w:val="16"/>
                      <w:lang w:val="id-ID" w:eastAsia="id-ID"/>
                    </w:rPr>
                  </w:pPr>
                  <w:r w:rsidRPr="009D0751">
                    <w:rPr>
                      <w:rFonts w:cs="Times New Roman"/>
                      <w:b/>
                      <w:noProof/>
                      <w:sz w:val="14"/>
                      <w:szCs w:val="16"/>
                    </w:rPr>
                    <w:drawing>
                      <wp:anchor distT="0" distB="0" distL="114300" distR="114300" simplePos="0" relativeHeight="251710464" behindDoc="0" locked="0" layoutInCell="1" allowOverlap="1" wp14:anchorId="37E43311" wp14:editId="4887E466">
                        <wp:simplePos x="0" y="0"/>
                        <wp:positionH relativeFrom="margin">
                          <wp:posOffset>21590</wp:posOffset>
                        </wp:positionH>
                        <wp:positionV relativeFrom="margin">
                          <wp:posOffset>54610</wp:posOffset>
                        </wp:positionV>
                        <wp:extent cx="349250" cy="276225"/>
                        <wp:effectExtent l="0" t="0" r="0" b="9525"/>
                        <wp:wrapSquare wrapText="bothSides"/>
                        <wp:docPr id="4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ia farma.jpg"/>
                                <pic:cNvPicPr/>
                              </pic:nvPicPr>
                              <pic:blipFill rotWithShape="1">
                                <a:blip r:embed="rId75" cstate="print">
                                  <a:extLst>
                                    <a:ext uri="{28A0092B-C50C-407E-A947-70E740481C1C}">
                                      <a14:useLocalDpi xmlns:a14="http://schemas.microsoft.com/office/drawing/2010/main" val="0"/>
                                    </a:ext>
                                  </a:extLst>
                                </a:blip>
                                <a:srcRect l="5811" t="38735" r="6198" b="13043"/>
                                <a:stretch/>
                              </pic:blipFill>
                              <pic:spPr bwMode="auto">
                                <a:xfrm>
                                  <a:off x="0" y="0"/>
                                  <a:ext cx="349250"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0751">
                    <w:rPr>
                      <w:rFonts w:cs="Times New Roman"/>
                      <w:b/>
                      <w:noProof/>
                      <w:sz w:val="14"/>
                      <w:szCs w:val="16"/>
                      <w:lang w:eastAsia="id-ID"/>
                    </w:rPr>
                    <w:t>APOTEK KIMIA FARMA NO.</w:t>
                  </w:r>
                  <w:r>
                    <w:rPr>
                      <w:rFonts w:cs="Times New Roman"/>
                      <w:b/>
                      <w:noProof/>
                      <w:sz w:val="14"/>
                      <w:szCs w:val="16"/>
                      <w:lang w:eastAsia="id-ID"/>
                    </w:rPr>
                    <w:t xml:space="preserve">120 </w:t>
                  </w:r>
                  <w:r>
                    <w:rPr>
                      <w:rFonts w:cs="Times New Roman"/>
                      <w:b/>
                      <w:noProof/>
                      <w:sz w:val="14"/>
                      <w:szCs w:val="16"/>
                      <w:lang w:val="id-ID" w:eastAsia="id-ID"/>
                    </w:rPr>
                    <w:t>Achmad Yani KM.</w:t>
                  </w:r>
                  <w:r>
                    <w:rPr>
                      <w:rFonts w:cs="Times New Roman"/>
                      <w:b/>
                      <w:noProof/>
                      <w:sz w:val="14"/>
                      <w:szCs w:val="16"/>
                      <w:lang w:eastAsia="id-ID"/>
                    </w:rPr>
                    <w:t>3,5</w:t>
                  </w:r>
                  <w:r>
                    <w:rPr>
                      <w:rFonts w:cs="Times New Roman"/>
                      <w:b/>
                      <w:noProof/>
                      <w:sz w:val="14"/>
                      <w:szCs w:val="16"/>
                      <w:lang w:val="id-ID" w:eastAsia="id-ID"/>
                    </w:rPr>
                    <w:t xml:space="preserve"> No.1</w:t>
                  </w:r>
                  <w:r>
                    <w:rPr>
                      <w:rFonts w:cs="Times New Roman"/>
                      <w:b/>
                      <w:noProof/>
                      <w:sz w:val="14"/>
                      <w:szCs w:val="16"/>
                      <w:lang w:eastAsia="id-ID"/>
                    </w:rPr>
                    <w:t>49</w:t>
                  </w:r>
                  <w:r>
                    <w:rPr>
                      <w:rFonts w:cs="Times New Roman"/>
                      <w:b/>
                      <w:noProof/>
                      <w:sz w:val="14"/>
                      <w:szCs w:val="16"/>
                      <w:lang w:val="id-ID" w:eastAsia="id-ID"/>
                    </w:rPr>
                    <w:t xml:space="preserve"> Banjarmasin</w:t>
                  </w:r>
                </w:p>
                <w:p w:rsidR="00DA485B" w:rsidRPr="009670AB" w:rsidRDefault="00DA485B" w:rsidP="00DA485B">
                  <w:pPr>
                    <w:rPr>
                      <w:rFonts w:cs="Times New Roman"/>
                      <w:b/>
                      <w:noProof/>
                      <w:sz w:val="14"/>
                      <w:szCs w:val="16"/>
                      <w:lang w:eastAsia="id-ID"/>
                    </w:rPr>
                  </w:pPr>
                  <w:r>
                    <w:rPr>
                      <w:rFonts w:cs="Times New Roman"/>
                      <w:b/>
                      <w:noProof/>
                      <w:sz w:val="14"/>
                      <w:szCs w:val="16"/>
                      <w:lang w:val="id-ID" w:eastAsia="id-ID"/>
                    </w:rPr>
                    <w:t xml:space="preserve">Telp. </w:t>
                  </w:r>
                  <w:r w:rsidRPr="00EF518F">
                    <w:rPr>
                      <w:sz w:val="14"/>
                      <w:szCs w:val="14"/>
                      <w:lang w:val="id-ID"/>
                    </w:rPr>
                    <w:t>(0511) 32</w:t>
                  </w:r>
                  <w:r>
                    <w:rPr>
                      <w:sz w:val="14"/>
                      <w:szCs w:val="14"/>
                    </w:rPr>
                    <w:t>69791</w:t>
                  </w:r>
                </w:p>
                <w:p w:rsidR="00DA485B" w:rsidRDefault="00DA485B" w:rsidP="00DA485B">
                  <w:pPr>
                    <w:rPr>
                      <w:rFonts w:cs="Times New Roman"/>
                      <w:b/>
                      <w:noProof/>
                      <w:sz w:val="14"/>
                      <w:szCs w:val="16"/>
                      <w:lang w:eastAsia="id-ID"/>
                    </w:rPr>
                  </w:pPr>
                  <w:r w:rsidRPr="009D0751">
                    <w:rPr>
                      <w:rFonts w:cs="Times New Roman"/>
                      <w:b/>
                      <w:noProof/>
                      <w:sz w:val="14"/>
                      <w:szCs w:val="16"/>
                      <w:lang w:eastAsia="id-ID"/>
                    </w:rPr>
                    <w:t>APA :</w:t>
                  </w:r>
                  <w:r>
                    <w:rPr>
                      <w:rFonts w:cs="Times New Roman"/>
                      <w:b/>
                      <w:noProof/>
                      <w:sz w:val="14"/>
                      <w:szCs w:val="16"/>
                      <w:lang w:val="id-ID" w:eastAsia="id-ID"/>
                    </w:rPr>
                    <w:t xml:space="preserve"> </w:t>
                  </w:r>
                  <w:r>
                    <w:rPr>
                      <w:rFonts w:cs="Times New Roman"/>
                      <w:b/>
                      <w:noProof/>
                      <w:sz w:val="14"/>
                      <w:szCs w:val="16"/>
                      <w:lang w:eastAsia="id-ID"/>
                    </w:rPr>
                    <w:t xml:space="preserve">Ariska Rolandini, S.Farm </w:t>
                  </w:r>
                </w:p>
                <w:p w:rsidR="00DA485B" w:rsidRPr="00EF518F" w:rsidRDefault="00DA485B" w:rsidP="00DA485B">
                  <w:pPr>
                    <w:rPr>
                      <w:rFonts w:cs="Times New Roman"/>
                      <w:b/>
                      <w:noProof/>
                      <w:sz w:val="14"/>
                      <w:szCs w:val="16"/>
                      <w:lang w:val="id-ID" w:eastAsia="id-ID"/>
                    </w:rPr>
                  </w:pPr>
                  <w:r>
                    <w:rPr>
                      <w:rFonts w:cs="Times New Roman"/>
                      <w:b/>
                      <w:noProof/>
                      <w:sz w:val="14"/>
                      <w:szCs w:val="16"/>
                      <w:lang w:eastAsia="id-ID"/>
                    </w:rPr>
                    <w:t>SIPA: 503/494/SIPA/63771/XI.19/Dinkes</w:t>
                  </w:r>
                </w:p>
              </w:tc>
            </w:tr>
            <w:tr w:rsidR="00DA485B" w:rsidRPr="009D0751" w:rsidTr="003961A2">
              <w:tc>
                <w:tcPr>
                  <w:tcW w:w="3568" w:type="dxa"/>
                </w:tcPr>
                <w:p w:rsidR="00DA485B" w:rsidRPr="00EF518F" w:rsidRDefault="00DA485B" w:rsidP="00DA485B">
                  <w:pPr>
                    <w:rPr>
                      <w:rFonts w:cs="Times New Roman"/>
                      <w:sz w:val="14"/>
                      <w:szCs w:val="16"/>
                      <w:lang w:val="id-ID"/>
                    </w:rPr>
                  </w:pPr>
                  <w:r w:rsidRPr="009D0751">
                    <w:rPr>
                      <w:rFonts w:cs="Times New Roman"/>
                      <w:sz w:val="14"/>
                      <w:szCs w:val="16"/>
                    </w:rPr>
                    <w:t xml:space="preserve">Nama  : </w:t>
                  </w:r>
                  <w:r>
                    <w:rPr>
                      <w:rFonts w:cs="Times New Roman"/>
                      <w:sz w:val="14"/>
                      <w:szCs w:val="16"/>
                    </w:rPr>
                    <w:t>Ny. S</w:t>
                  </w:r>
                  <w:r>
                    <w:rPr>
                      <w:rFonts w:cs="Times New Roman"/>
                      <w:sz w:val="14"/>
                      <w:szCs w:val="16"/>
                      <w:lang w:val="id-ID"/>
                    </w:rPr>
                    <w:t xml:space="preserve">                  </w:t>
                  </w:r>
                  <w:r w:rsidRPr="009D0751">
                    <w:rPr>
                      <w:rFonts w:cs="Times New Roman"/>
                      <w:sz w:val="14"/>
                      <w:szCs w:val="16"/>
                    </w:rPr>
                    <w:t xml:space="preserve">          No.                Tgl.</w:t>
                  </w:r>
                  <w:r>
                    <w:rPr>
                      <w:rFonts w:cs="Times New Roman"/>
                      <w:sz w:val="14"/>
                      <w:szCs w:val="16"/>
                    </w:rPr>
                    <w:t>2/03/21</w:t>
                  </w:r>
                </w:p>
                <w:p w:rsidR="00DA485B" w:rsidRPr="009D0751" w:rsidRDefault="00DA485B" w:rsidP="00DA485B">
                  <w:pPr>
                    <w:rPr>
                      <w:rFonts w:cs="Times New Roman"/>
                      <w:sz w:val="14"/>
                      <w:szCs w:val="16"/>
                    </w:rPr>
                  </w:pPr>
                </w:p>
                <w:p w:rsidR="00DA485B" w:rsidRPr="009D0751" w:rsidRDefault="00DA485B" w:rsidP="00DA485B">
                  <w:pPr>
                    <w:rPr>
                      <w:rFonts w:cs="Times New Roman"/>
                      <w:sz w:val="14"/>
                      <w:szCs w:val="16"/>
                    </w:rPr>
                  </w:pPr>
                  <w:r>
                    <w:rPr>
                      <w:rFonts w:cs="Times New Roman"/>
                      <w:sz w:val="14"/>
                      <w:szCs w:val="16"/>
                    </w:rPr>
                    <w:t>2  x Sehari</w:t>
                  </w:r>
                  <w:r>
                    <w:rPr>
                      <w:rFonts w:cs="Times New Roman"/>
                      <w:sz w:val="14"/>
                      <w:szCs w:val="16"/>
                      <w:lang w:val="id-ID"/>
                    </w:rPr>
                    <w:t xml:space="preserve"> 1    </w:t>
                  </w:r>
                  <w:r w:rsidRPr="009D0751">
                    <w:rPr>
                      <w:rFonts w:cs="Times New Roman"/>
                      <w:sz w:val="14"/>
                      <w:szCs w:val="16"/>
                    </w:rPr>
                    <w:t xml:space="preserve">     </w:t>
                  </w:r>
                  <w:r w:rsidRPr="00A64800">
                    <w:rPr>
                      <w:rFonts w:cs="Times New Roman"/>
                      <w:strike/>
                      <w:sz w:val="14"/>
                      <w:szCs w:val="16"/>
                    </w:rPr>
                    <w:t>tablet</w:t>
                  </w:r>
                  <w:r w:rsidRPr="009D0751">
                    <w:rPr>
                      <w:rFonts w:cs="Times New Roman"/>
                      <w:sz w:val="14"/>
                      <w:szCs w:val="16"/>
                    </w:rPr>
                    <w:t xml:space="preserve">       ml/tetes         pagi</w:t>
                  </w:r>
                </w:p>
                <w:p w:rsidR="00DA485B" w:rsidRPr="00A64800" w:rsidRDefault="00DA485B" w:rsidP="00DA485B">
                  <w:pPr>
                    <w:rPr>
                      <w:rFonts w:cs="Times New Roman"/>
                      <w:sz w:val="14"/>
                      <w:szCs w:val="16"/>
                    </w:rPr>
                  </w:pPr>
                  <w:r w:rsidRPr="00A64800">
                    <w:rPr>
                      <w:rFonts w:cs="Times New Roman"/>
                      <w:sz w:val="14"/>
                      <w:szCs w:val="16"/>
                    </w:rPr>
                    <w:t xml:space="preserve">                            </w:t>
                  </w:r>
                  <w:r w:rsidRPr="00A64800">
                    <w:rPr>
                      <w:rFonts w:cs="Times New Roman"/>
                      <w:sz w:val="14"/>
                      <w:szCs w:val="16"/>
                      <w:lang w:val="id-ID"/>
                    </w:rPr>
                    <w:t>cap</w:t>
                  </w:r>
                  <w:r w:rsidRPr="00A64800">
                    <w:rPr>
                      <w:rFonts w:cs="Times New Roman"/>
                      <w:sz w:val="14"/>
                      <w:szCs w:val="16"/>
                    </w:rPr>
                    <w:t xml:space="preserve">           sdk makan    siang</w:t>
                  </w:r>
                </w:p>
                <w:p w:rsidR="00DA485B" w:rsidRPr="009D0751" w:rsidRDefault="00DA485B" w:rsidP="00DA485B">
                  <w:pPr>
                    <w:rPr>
                      <w:rFonts w:cs="Times New Roman"/>
                      <w:sz w:val="14"/>
                      <w:szCs w:val="16"/>
                    </w:rPr>
                  </w:pPr>
                  <w:r w:rsidRPr="00A64800">
                    <w:rPr>
                      <w:rFonts w:cs="Times New Roman"/>
                      <w:sz w:val="14"/>
                      <w:szCs w:val="16"/>
                    </w:rPr>
                    <w:t xml:space="preserve">                            bungkus</w:t>
                  </w:r>
                  <w:r w:rsidRPr="009D0751">
                    <w:rPr>
                      <w:rFonts w:cs="Times New Roman"/>
                      <w:sz w:val="14"/>
                      <w:szCs w:val="16"/>
                    </w:rPr>
                    <w:t xml:space="preserve">   sdk takar       sore</w:t>
                  </w:r>
                </w:p>
                <w:p w:rsidR="00DA485B" w:rsidRPr="009D0751" w:rsidRDefault="00DA485B" w:rsidP="00DA485B">
                  <w:pPr>
                    <w:rPr>
                      <w:rFonts w:cs="Times New Roman"/>
                      <w:sz w:val="14"/>
                      <w:szCs w:val="16"/>
                    </w:rPr>
                  </w:pPr>
                  <w:r w:rsidRPr="009D0751">
                    <w:rPr>
                      <w:rFonts w:cs="Times New Roman"/>
                      <w:sz w:val="14"/>
                      <w:szCs w:val="16"/>
                    </w:rPr>
                    <w:t xml:space="preserve">                                                                  malam</w:t>
                  </w:r>
                </w:p>
                <w:p w:rsidR="00DA485B" w:rsidRPr="009D0751" w:rsidRDefault="00DA485B" w:rsidP="00DA485B">
                  <w:pPr>
                    <w:rPr>
                      <w:rFonts w:cs="Times New Roman"/>
                      <w:sz w:val="14"/>
                      <w:szCs w:val="16"/>
                    </w:rPr>
                  </w:pPr>
                  <w:r w:rsidRPr="00DA485B">
                    <w:rPr>
                      <w:noProof/>
                    </w:rPr>
                    <mc:AlternateContent>
                      <mc:Choice Requires="wps">
                        <w:drawing>
                          <wp:anchor distT="0" distB="0" distL="114300" distR="114300" simplePos="0" relativeHeight="251711488" behindDoc="0" locked="0" layoutInCell="1" allowOverlap="1" wp14:anchorId="65D6501B" wp14:editId="69CC1078">
                            <wp:simplePos x="0" y="0"/>
                            <wp:positionH relativeFrom="column">
                              <wp:posOffset>-2540</wp:posOffset>
                            </wp:positionH>
                            <wp:positionV relativeFrom="paragraph">
                              <wp:posOffset>31115</wp:posOffset>
                            </wp:positionV>
                            <wp:extent cx="276225" cy="0"/>
                            <wp:effectExtent l="0" t="0" r="28575" b="19050"/>
                            <wp:wrapNone/>
                            <wp:docPr id="470" name="Straight Connector 470"/>
                            <wp:cNvGraphicFramePr/>
                            <a:graphic xmlns:a="http://schemas.openxmlformats.org/drawingml/2006/main">
                              <a:graphicData uri="http://schemas.microsoft.com/office/word/2010/wordprocessingShape">
                                <wps:wsp>
                                  <wps:cNvCnPr/>
                                  <wps:spPr>
                                    <a:xfrm>
                                      <a:off x="0" y="0"/>
                                      <a:ext cx="276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0CC69" id="Straight Connector 47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45pt" to="21.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8d0AEAAAYEAAAOAAAAZHJzL2Uyb0RvYy54bWysU8GO0zAQvSPxD5bvNGm07KKo6R66Wi4I&#10;KhY+wOuMG0u2x7JNk/49Y6dNV4CEQHtxMva8N/Oex5v7yRp2hBA1uo6vVzVn4CT22h06/v3b47sP&#10;nMUkXC8MOuj4CSK/3759sxl9Cw0OaHoIjEhcbEff8SEl31ZVlANYEVfowdGhwmBFojAcqj6Ikdit&#10;qZq6vq1GDL0PKCFG2n2YD/m28CsFMn1RKkJipuPUWyprKOtzXqvtRrSHIPyg5bkN8R9dWKEdFV2o&#10;HkQS7EfQv1FZLQNGVGkl0VaolJZQNJCadf2LmqdBeChayJzoF5vi69HKz8d9YLrv+M0d+eOEpUt6&#10;SkHow5DYDp0jCzGwfEpejT62BNm5fThH0e9DFj6pYPOXJLGp+Hta/IUpMUmbzd1t07znTF6OqivO&#10;h5g+AlqWfzputMvKRSuOn2KiWpR6ScnbxuU1otH9ozamBHlmYGcCOwq67TStc8eEe5FFUUZWWcfc&#10;eflLJwMz61dQ5Ab1ui7VyxxeOYWU4NKF1zjKzjBFHSzA+u/Ac36GQpnRfwEviFIZXVrAVjsMf6p+&#10;tULN+RcHZt3ZgmfsT+VOizU0bMW588PI0/wyLvDr893+BAAA//8DAFBLAwQUAAYACAAAACEAAcch&#10;ddsAAAAEAQAADwAAAGRycy9kb3ducmV2LnhtbEyOwUrDQBRF94L/MDzBjbST2ljamJcigW5cCDZS&#10;XE4zr5lg5k3ITJv07x3d6PJyL+eefDvZTlxo8K1jhMU8AUFcO91yg/BR7WZrED4o1qpzTAhX8rAt&#10;bm9ylWk38jtd9qEREcI+UwgmhD6T0teGrPJz1xPH7uQGq0KMQyP1oMYIt518TJKVtKrl+GBUT6Wh&#10;+mt/tgifzcNyd6i4GsvwdlqZ6Xp4fSoR7++ml2cQgabwN4Yf/agORXQ6ujNrLzqEWRqHCOkGRGzT&#10;5QLE8TfKIpf/5YtvAAAA//8DAFBLAQItABQABgAIAAAAIQC2gziS/gAAAOEBAAATAAAAAAAAAAAA&#10;AAAAAAAAAABbQ29udGVudF9UeXBlc10ueG1sUEsBAi0AFAAGAAgAAAAhADj9If/WAAAAlAEAAAsA&#10;AAAAAAAAAAAAAAAALwEAAF9yZWxzLy5yZWxzUEsBAi0AFAAGAAgAAAAhAPPKXx3QAQAABgQAAA4A&#10;AAAAAAAAAAAAAAAALgIAAGRycy9lMm9Eb2MueG1sUEsBAi0AFAAGAAgAAAAhAAHHIXXbAAAABAEA&#10;AA8AAAAAAAAAAAAAAAAAKgQAAGRycy9kb3ducmV2LnhtbFBLBQYAAAAABAAEAPMAAAAyBQAAAAA=&#10;" strokecolor="black [3213]" strokeweight=".5pt">
                            <v:stroke joinstyle="miter"/>
                          </v:line>
                        </w:pict>
                      </mc:Fallback>
                    </mc:AlternateContent>
                  </w:r>
                  <w:r w:rsidRPr="00DA485B">
                    <w:rPr>
                      <w:rFonts w:cs="Times New Roman"/>
                      <w:sz w:val="14"/>
                      <w:szCs w:val="16"/>
                    </w:rPr>
                    <w:t>sebelum</w:t>
                  </w:r>
                  <w:r w:rsidRPr="009D0751">
                    <w:rPr>
                      <w:rFonts w:cs="Times New Roman"/>
                      <w:sz w:val="14"/>
                      <w:szCs w:val="16"/>
                    </w:rPr>
                    <w:t>/sesudah makan</w:t>
                  </w:r>
                </w:p>
                <w:p w:rsidR="00DA485B" w:rsidRPr="009D0751" w:rsidRDefault="00DA485B" w:rsidP="00DA485B">
                  <w:pPr>
                    <w:rPr>
                      <w:rFonts w:cs="Times New Roman"/>
                      <w:sz w:val="14"/>
                      <w:szCs w:val="16"/>
                    </w:rPr>
                  </w:pPr>
                  <w:r w:rsidRPr="009D0751">
                    <w:rPr>
                      <w:rFonts w:cs="Times New Roman"/>
                      <w:b/>
                      <w:sz w:val="14"/>
                      <w:szCs w:val="16"/>
                    </w:rPr>
                    <w:t>Kocok dahulu</w:t>
                  </w:r>
                  <w:r>
                    <w:rPr>
                      <w:rFonts w:cs="Times New Roman"/>
                      <w:sz w:val="14"/>
                      <w:szCs w:val="16"/>
                    </w:rPr>
                    <w:t xml:space="preserve">    </w:t>
                  </w:r>
                  <w:r w:rsidRPr="009D0751">
                    <w:rPr>
                      <w:rFonts w:cs="Times New Roman"/>
                      <w:sz w:val="14"/>
                      <w:szCs w:val="16"/>
                    </w:rPr>
                    <w:t xml:space="preserve"> (jauhkan obat dari jangkauan anak-anak)</w:t>
                  </w:r>
                </w:p>
              </w:tc>
            </w:tr>
            <w:tr w:rsidR="00DA485B" w:rsidRPr="009D0751" w:rsidTr="003961A2">
              <w:trPr>
                <w:trHeight w:val="81"/>
              </w:trPr>
              <w:tc>
                <w:tcPr>
                  <w:tcW w:w="3568" w:type="dxa"/>
                </w:tcPr>
                <w:p w:rsidR="00DA485B" w:rsidRPr="00DA485B" w:rsidRDefault="00DA485B" w:rsidP="00DA485B">
                  <w:pPr>
                    <w:rPr>
                      <w:rFonts w:cs="Times New Roman"/>
                      <w:sz w:val="14"/>
                      <w:szCs w:val="16"/>
                    </w:rPr>
                  </w:pPr>
                  <w:r w:rsidRPr="009D0751">
                    <w:rPr>
                      <w:rFonts w:cs="Times New Roman"/>
                      <w:sz w:val="14"/>
                      <w:szCs w:val="16"/>
                    </w:rPr>
                    <w:t xml:space="preserve">Nama /jumlah obat : </w:t>
                  </w:r>
                  <w:r w:rsidR="00A82296">
                    <w:rPr>
                      <w:rFonts w:cs="Times New Roman"/>
                      <w:sz w:val="14"/>
                      <w:szCs w:val="16"/>
                    </w:rPr>
                    <w:t>Lapibal 500mg (Vitamin)</w:t>
                  </w:r>
                </w:p>
                <w:p w:rsidR="00DA485B" w:rsidRPr="009D0751" w:rsidRDefault="00DA485B" w:rsidP="00DA485B">
                  <w:pPr>
                    <w:rPr>
                      <w:rFonts w:cs="Times New Roman"/>
                      <w:sz w:val="14"/>
                      <w:szCs w:val="16"/>
                    </w:rPr>
                  </w:pPr>
                  <w:r w:rsidRPr="009D0751">
                    <w:rPr>
                      <w:rFonts w:cs="Times New Roman"/>
                      <w:sz w:val="14"/>
                      <w:szCs w:val="16"/>
                    </w:rPr>
                    <w:t>Tgl. Kadaluarsa :</w:t>
                  </w:r>
                </w:p>
              </w:tc>
            </w:tr>
            <w:tr w:rsidR="00DA485B" w:rsidRPr="009D0751" w:rsidTr="003961A2">
              <w:trPr>
                <w:trHeight w:val="193"/>
              </w:trPr>
              <w:tc>
                <w:tcPr>
                  <w:tcW w:w="3568" w:type="dxa"/>
                </w:tcPr>
                <w:p w:rsidR="00DA485B" w:rsidRPr="009D0751" w:rsidRDefault="00DA485B" w:rsidP="00DA485B">
                  <w:pPr>
                    <w:rPr>
                      <w:rFonts w:cs="Times New Roman"/>
                      <w:sz w:val="14"/>
                      <w:szCs w:val="16"/>
                    </w:rPr>
                  </w:pPr>
                  <w:r w:rsidRPr="009D0751">
                    <w:rPr>
                      <w:rFonts w:cs="Times New Roman"/>
                      <w:sz w:val="14"/>
                      <w:szCs w:val="16"/>
                    </w:rPr>
                    <w:t>(Hubungi Apoteker /Asisten Bila Membutuhkan Informasi/Obat)</w:t>
                  </w:r>
                </w:p>
              </w:tc>
            </w:tr>
          </w:tbl>
          <w:p w:rsidR="00DA485B" w:rsidRDefault="00DA485B" w:rsidP="003961A2">
            <w:pPr>
              <w:spacing w:line="360" w:lineRule="auto"/>
              <w:jc w:val="center"/>
              <w:rPr>
                <w:rFonts w:cs="Times New Roman"/>
                <w:szCs w:val="24"/>
              </w:rPr>
            </w:pPr>
          </w:p>
          <w:p w:rsidR="00DA485B" w:rsidRDefault="00DA485B" w:rsidP="003961A2">
            <w:pPr>
              <w:spacing w:line="360" w:lineRule="auto"/>
              <w:jc w:val="center"/>
              <w:rPr>
                <w:rFonts w:cs="Times New Roman"/>
                <w:szCs w:val="24"/>
              </w:rPr>
            </w:pPr>
          </w:p>
          <w:p w:rsidR="00DA485B" w:rsidRDefault="00DA485B" w:rsidP="003961A2">
            <w:pPr>
              <w:spacing w:line="360" w:lineRule="auto"/>
              <w:jc w:val="center"/>
              <w:rPr>
                <w:rFonts w:cs="Times New Roman"/>
                <w:szCs w:val="24"/>
              </w:rPr>
            </w:pPr>
          </w:p>
          <w:p w:rsidR="00DA485B" w:rsidRDefault="00DA485B" w:rsidP="003961A2">
            <w:pPr>
              <w:spacing w:line="360" w:lineRule="auto"/>
              <w:jc w:val="center"/>
              <w:rPr>
                <w:rFonts w:cs="Times New Roman"/>
                <w:szCs w:val="24"/>
              </w:rPr>
            </w:pPr>
          </w:p>
          <w:p w:rsidR="00DA485B" w:rsidRDefault="00DA485B" w:rsidP="003961A2">
            <w:pPr>
              <w:spacing w:line="360" w:lineRule="auto"/>
              <w:jc w:val="center"/>
              <w:rPr>
                <w:rFonts w:cs="Times New Roman"/>
                <w:szCs w:val="24"/>
              </w:rPr>
            </w:pPr>
          </w:p>
          <w:p w:rsidR="00DA485B" w:rsidRDefault="00DA485B" w:rsidP="003961A2">
            <w:pPr>
              <w:spacing w:line="360" w:lineRule="auto"/>
              <w:jc w:val="center"/>
              <w:rPr>
                <w:szCs w:val="24"/>
              </w:rPr>
            </w:pPr>
          </w:p>
          <w:p w:rsidR="00DA485B" w:rsidRDefault="00DA485B" w:rsidP="003961A2">
            <w:pPr>
              <w:spacing w:line="360" w:lineRule="auto"/>
              <w:jc w:val="center"/>
              <w:rPr>
                <w:szCs w:val="24"/>
              </w:rPr>
            </w:pPr>
          </w:p>
        </w:tc>
      </w:tr>
    </w:tbl>
    <w:p w:rsidR="00A64800" w:rsidRPr="00540AC4" w:rsidRDefault="00A64800" w:rsidP="00DA485B"/>
    <w:p w:rsidR="00A64800" w:rsidRDefault="00A64800" w:rsidP="00A64800">
      <w:pPr>
        <w:rPr>
          <w:lang w:val="id-ID"/>
        </w:rPr>
      </w:pPr>
    </w:p>
    <w:p w:rsidR="00DA485B" w:rsidRDefault="00DA485B" w:rsidP="00A64800">
      <w:pPr>
        <w:rPr>
          <w:lang w:val="id-ID"/>
        </w:rPr>
      </w:pPr>
    </w:p>
    <w:p w:rsidR="00DA485B" w:rsidRDefault="00DA485B" w:rsidP="00A64800">
      <w:pPr>
        <w:rPr>
          <w:lang w:val="id-ID"/>
        </w:rPr>
      </w:pPr>
    </w:p>
    <w:p w:rsidR="00DA485B" w:rsidRDefault="00DA485B" w:rsidP="00A64800">
      <w:pPr>
        <w:rPr>
          <w:lang w:val="id-ID"/>
        </w:rPr>
      </w:pPr>
    </w:p>
    <w:p w:rsidR="00DA485B" w:rsidRDefault="00DA485B" w:rsidP="00DA485B">
      <w:pPr>
        <w:rPr>
          <w:lang w:val="id-ID"/>
        </w:rPr>
      </w:pPr>
    </w:p>
    <w:tbl>
      <w:tblPr>
        <w:tblStyle w:val="TableGrid"/>
        <w:tblW w:w="7905" w:type="dxa"/>
        <w:tblLayout w:type="fixed"/>
        <w:tblLook w:val="04A0" w:firstRow="1" w:lastRow="0" w:firstColumn="1" w:lastColumn="0" w:noHBand="0" w:noVBand="1"/>
      </w:tblPr>
      <w:tblGrid>
        <w:gridCol w:w="3794"/>
        <w:gridCol w:w="567"/>
        <w:gridCol w:w="2693"/>
        <w:gridCol w:w="851"/>
      </w:tblGrid>
      <w:tr w:rsidR="00DA485B" w:rsidRPr="008F4B11" w:rsidTr="003961A2">
        <w:tc>
          <w:tcPr>
            <w:tcW w:w="3794" w:type="dxa"/>
          </w:tcPr>
          <w:p w:rsidR="00DA485B" w:rsidRPr="008F4B11" w:rsidRDefault="00DA485B" w:rsidP="003961A2">
            <w:pPr>
              <w:spacing w:line="360" w:lineRule="auto"/>
              <w:jc w:val="center"/>
              <w:rPr>
                <w:rFonts w:cs="Times New Roman"/>
                <w:b/>
                <w:szCs w:val="24"/>
              </w:rPr>
            </w:pPr>
            <w:r>
              <w:rPr>
                <w:rFonts w:cs="Times New Roman"/>
                <w:b/>
                <w:szCs w:val="24"/>
              </w:rPr>
              <w:t>Resep No. 3</w:t>
            </w:r>
          </w:p>
        </w:tc>
        <w:tc>
          <w:tcPr>
            <w:tcW w:w="4111" w:type="dxa"/>
            <w:gridSpan w:val="3"/>
          </w:tcPr>
          <w:p w:rsidR="00DA485B" w:rsidRPr="008F4B11" w:rsidRDefault="00DA485B" w:rsidP="003961A2">
            <w:pPr>
              <w:spacing w:line="360" w:lineRule="auto"/>
              <w:jc w:val="center"/>
              <w:rPr>
                <w:rFonts w:cs="Times New Roman"/>
                <w:szCs w:val="24"/>
              </w:rPr>
            </w:pPr>
          </w:p>
        </w:tc>
      </w:tr>
      <w:tr w:rsidR="00DA485B" w:rsidRPr="008F4B11" w:rsidTr="003961A2">
        <w:tc>
          <w:tcPr>
            <w:tcW w:w="3794" w:type="dxa"/>
            <w:vMerge w:val="restart"/>
          </w:tcPr>
          <w:p w:rsidR="00DA485B" w:rsidRDefault="00DA485B" w:rsidP="003961A2">
            <w:pPr>
              <w:spacing w:line="360" w:lineRule="auto"/>
              <w:rPr>
                <w:rFonts w:cs="Times New Roman"/>
                <w:szCs w:val="24"/>
              </w:rPr>
            </w:pPr>
            <w:r>
              <w:rPr>
                <w:rFonts w:cs="Times New Roman"/>
                <w:szCs w:val="24"/>
              </w:rPr>
              <w:t xml:space="preserve">Kimia Farma </w:t>
            </w:r>
          </w:p>
          <w:p w:rsidR="00DA485B" w:rsidRDefault="00DA485B" w:rsidP="003961A2">
            <w:pPr>
              <w:spacing w:line="360" w:lineRule="auto"/>
              <w:rPr>
                <w:rFonts w:cs="Times New Roman"/>
                <w:szCs w:val="24"/>
              </w:rPr>
            </w:pPr>
            <w:r>
              <w:rPr>
                <w:rFonts w:cs="Times New Roman"/>
                <w:szCs w:val="24"/>
              </w:rPr>
              <w:t>Klinik</w:t>
            </w:r>
          </w:p>
          <w:p w:rsidR="00DA485B" w:rsidRDefault="00DA485B" w:rsidP="003961A2">
            <w:pPr>
              <w:spacing w:line="360" w:lineRule="auto"/>
              <w:rPr>
                <w:rFonts w:cs="Times New Roman"/>
                <w:szCs w:val="24"/>
              </w:rPr>
            </w:pPr>
            <w:r>
              <w:rPr>
                <w:rFonts w:cs="Times New Roman"/>
                <w:szCs w:val="24"/>
              </w:rPr>
              <w:t>Jl. A.Yani KM.3,5 No. 149 Banjarmasin</w:t>
            </w:r>
          </w:p>
          <w:p w:rsidR="00DA485B" w:rsidRDefault="00DA485B" w:rsidP="003961A2">
            <w:pPr>
              <w:spacing w:line="360" w:lineRule="auto"/>
              <w:rPr>
                <w:rFonts w:cs="Times New Roman"/>
                <w:szCs w:val="24"/>
              </w:rPr>
            </w:pPr>
            <w:r>
              <w:rPr>
                <w:rFonts w:cs="Times New Roman"/>
                <w:szCs w:val="24"/>
              </w:rPr>
              <w:t>Telp. (0511)3269791</w:t>
            </w:r>
          </w:p>
          <w:p w:rsidR="00DA485B" w:rsidRDefault="00DA485B" w:rsidP="003961A2">
            <w:pPr>
              <w:tabs>
                <w:tab w:val="left" w:pos="2205"/>
              </w:tabs>
              <w:spacing w:line="360" w:lineRule="auto"/>
              <w:rPr>
                <w:rFonts w:cs="Times New Roman"/>
                <w:szCs w:val="24"/>
              </w:rPr>
            </w:pPr>
            <w:r w:rsidRPr="008F4B11">
              <w:rPr>
                <w:rFonts w:cs="Times New Roman"/>
                <w:noProof/>
                <w:szCs w:val="24"/>
              </w:rPr>
              <mc:AlternateContent>
                <mc:Choice Requires="wps">
                  <w:drawing>
                    <wp:anchor distT="0" distB="0" distL="114300" distR="114300" simplePos="0" relativeHeight="251713536" behindDoc="0" locked="0" layoutInCell="1" allowOverlap="1" wp14:anchorId="6F876DD6" wp14:editId="398DA001">
                      <wp:simplePos x="0" y="0"/>
                      <wp:positionH relativeFrom="column">
                        <wp:posOffset>-48895</wp:posOffset>
                      </wp:positionH>
                      <wp:positionV relativeFrom="paragraph">
                        <wp:posOffset>-125095</wp:posOffset>
                      </wp:positionV>
                      <wp:extent cx="2324100" cy="0"/>
                      <wp:effectExtent l="0" t="0" r="19050" b="19050"/>
                      <wp:wrapNone/>
                      <wp:docPr id="472" name="Straight Connector 472"/>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0FEFA" id="Straight Connector 47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9.85pt" to="179.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bkuQEAALsDAAAOAAAAZHJzL2Uyb0RvYy54bWysU01v2zAMvQ/ofxB0X/yxohuMOD2kWC/D&#10;GqzbD1BlKRYqiQKlxc6/H6Uk7rANwzD0Qosi3yMfRa9vZ2fZQWE04HverGrOlJcwGL/v+bevH99+&#10;4Cwm4QdhwaueH1Xkt5urN+spdKqFEeygkBGJj90Uej6mFLqqinJUTsQVBOUpqAGdSOTivhpQTMTu&#10;bNXW9U01AQ4BQaoY6fbuFOSbwq+1kulB66gSsz2n3lKxWOxTttVmLbo9ijAaeW5D/EcXThhPRReq&#10;O5EE+47mNypnJEIEnVYSXAVaG6mKBlLT1L+oeRxFUEULDSeGZUzx9Wjl58MOmRl6fv2+5cwLR4/0&#10;mFCY/ZjYFrynEQKyHKVZTSF2BNn6HZ69GHaYhc8aXf6SJDaX+R6X+ao5MUmX7bv2uqnpGeQlVr0A&#10;A8Z0r8CxfOi5NT5LF504fIqJilHqJYWc3MipdDmlo1U52fovSpMcKtYUdFkktbXIDoJWYHhusgzi&#10;KpkZoo21C6j+O+icm2GqLNe/ApfsUhF8WoDOeMA/VU3zpVV9yr+oPmnNsp9gOJaHKOOgDSnKztuc&#10;V/Bnv8Bf/rnNDwAAAP//AwBQSwMEFAAGAAgAAAAhAHuvo0/eAAAACgEAAA8AAABkcnMvZG93bnJl&#10;di54bWxMj19LwzAUxd8Fv0O4gm9bug23WZuOMRDxZbhO37MmS6vJTUnSrn5770DQp/vvcM7vFpvR&#10;WTboEFuPAmbTDJjG2qsWjYD34/NkDSwmiUpaj1rAt46wKW9vCpkrf8GDHqpkGJlgzKWAJqUu5zzW&#10;jXYyTn2nkW5nH5xMNAbDVZAXMneWz7NsyZ1skRIa2eldo+uvqncC7GsYPszObGP/clhWn2/n+f44&#10;CHF/N26fgCU9pj8xXPEJHUpiOvkeVWRWwGS1IiXV2SM1JFg8rBfATr8bXhb8/wvlDwAAAP//AwBQ&#10;SwECLQAUAAYACAAAACEAtoM4kv4AAADhAQAAEwAAAAAAAAAAAAAAAAAAAAAAW0NvbnRlbnRfVHlw&#10;ZXNdLnhtbFBLAQItABQABgAIAAAAIQA4/SH/1gAAAJQBAAALAAAAAAAAAAAAAAAAAC8BAABfcmVs&#10;cy8ucmVsc1BLAQItABQABgAIAAAAIQDbKMbkuQEAALsDAAAOAAAAAAAAAAAAAAAAAC4CAABkcnMv&#10;ZTJvRG9jLnhtbFBLAQItABQABgAIAAAAIQB7r6NP3gAAAAoBAAAPAAAAAAAAAAAAAAAAABMEAABk&#10;cnMvZG93bnJldi54bWxQSwUGAAAAAAQABADzAAAAHgUAAAAA&#10;" strokecolor="black [3200]" strokeweight=".5pt">
                      <v:stroke joinstyle="miter"/>
                    </v:line>
                  </w:pict>
                </mc:Fallback>
              </mc:AlternateContent>
            </w:r>
            <w:r>
              <w:rPr>
                <w:rFonts w:cs="Times New Roman"/>
                <w:szCs w:val="24"/>
              </w:rPr>
              <w:t>Dokter: dr. M I</w:t>
            </w:r>
          </w:p>
          <w:p w:rsidR="00DA485B" w:rsidRPr="008F4B11" w:rsidRDefault="00DA485B" w:rsidP="003961A2">
            <w:pPr>
              <w:spacing w:line="360" w:lineRule="auto"/>
              <w:rPr>
                <w:rFonts w:cs="Times New Roman"/>
                <w:szCs w:val="24"/>
              </w:rPr>
            </w:pPr>
            <w:r>
              <w:rPr>
                <w:rFonts w:cs="Times New Roman"/>
                <w:szCs w:val="24"/>
              </w:rPr>
              <w:t xml:space="preserve">                       Banjarmasin, 10/03/21</w:t>
            </w:r>
          </w:p>
          <w:p w:rsidR="00DA485B" w:rsidRPr="008F4B11" w:rsidRDefault="00DA485B" w:rsidP="003961A2">
            <w:pPr>
              <w:spacing w:line="360" w:lineRule="auto"/>
              <w:jc w:val="right"/>
              <w:rPr>
                <w:rFonts w:cs="Times New Roman"/>
                <w:szCs w:val="24"/>
              </w:rPr>
            </w:pPr>
          </w:p>
          <w:p w:rsidR="00DA485B" w:rsidRDefault="00DA485B" w:rsidP="003961A2">
            <w:pPr>
              <w:spacing w:line="360" w:lineRule="auto"/>
              <w:rPr>
                <w:rFonts w:cs="Times New Roman"/>
                <w:szCs w:val="24"/>
              </w:rPr>
            </w:pPr>
            <w:r w:rsidRPr="008F4B11">
              <w:rPr>
                <w:rFonts w:cs="Times New Roman"/>
                <w:szCs w:val="24"/>
              </w:rPr>
              <w:t xml:space="preserve">R/ </w:t>
            </w:r>
            <w:r>
              <w:rPr>
                <w:rFonts w:cs="Times New Roman"/>
                <w:szCs w:val="24"/>
              </w:rPr>
              <w:t>Biotical 500mg    No. X</w:t>
            </w:r>
          </w:p>
          <w:p w:rsidR="00DA485B" w:rsidRPr="008F4B11" w:rsidRDefault="00DA485B" w:rsidP="003961A2">
            <w:pPr>
              <w:spacing w:line="360" w:lineRule="auto"/>
              <w:rPr>
                <w:rFonts w:cs="Times New Roman"/>
                <w:szCs w:val="24"/>
              </w:rPr>
            </w:pPr>
            <w:r>
              <w:rPr>
                <w:rFonts w:cs="Times New Roman"/>
                <w:szCs w:val="24"/>
              </w:rPr>
              <w:t xml:space="preserve">         S1dd1 pc</w:t>
            </w:r>
          </w:p>
          <w:p w:rsidR="00DA485B" w:rsidRPr="008F4B11" w:rsidRDefault="00DA485B" w:rsidP="003961A2">
            <w:pPr>
              <w:spacing w:line="360" w:lineRule="auto"/>
              <w:rPr>
                <w:rFonts w:cs="Times New Roman"/>
                <w:szCs w:val="24"/>
              </w:rPr>
            </w:pPr>
          </w:p>
          <w:p w:rsidR="00DA485B" w:rsidRPr="008F4B11" w:rsidRDefault="00DA485B" w:rsidP="003961A2">
            <w:pPr>
              <w:spacing w:line="360" w:lineRule="auto"/>
              <w:rPr>
                <w:rFonts w:cs="Times New Roman"/>
                <w:szCs w:val="24"/>
              </w:rPr>
            </w:pPr>
          </w:p>
          <w:p w:rsidR="00DA485B" w:rsidRPr="008F4B11" w:rsidRDefault="00DA485B" w:rsidP="003961A2">
            <w:pPr>
              <w:spacing w:line="360" w:lineRule="auto"/>
              <w:rPr>
                <w:rFonts w:cs="Times New Roman"/>
                <w:szCs w:val="24"/>
              </w:rPr>
            </w:pPr>
          </w:p>
          <w:p w:rsidR="00DA485B" w:rsidRPr="008F4B11" w:rsidRDefault="00DA485B" w:rsidP="003961A2">
            <w:pPr>
              <w:spacing w:line="360" w:lineRule="auto"/>
              <w:rPr>
                <w:rFonts w:cs="Times New Roman"/>
                <w:szCs w:val="24"/>
              </w:rPr>
            </w:pPr>
            <w:r w:rsidRPr="008F4B11">
              <w:rPr>
                <w:rFonts w:cs="Times New Roman"/>
                <w:szCs w:val="24"/>
              </w:rPr>
              <w:t xml:space="preserve">Pro : </w:t>
            </w:r>
            <w:r>
              <w:rPr>
                <w:rFonts w:cs="Times New Roman"/>
                <w:szCs w:val="24"/>
              </w:rPr>
              <w:t>Ny. D</w:t>
            </w:r>
          </w:p>
          <w:p w:rsidR="00DA485B" w:rsidRDefault="00DA485B" w:rsidP="003961A2">
            <w:pPr>
              <w:spacing w:line="360" w:lineRule="auto"/>
              <w:rPr>
                <w:rFonts w:cs="Times New Roman"/>
                <w:szCs w:val="24"/>
              </w:rPr>
            </w:pPr>
            <w:r>
              <w:rPr>
                <w:rFonts w:cs="Times New Roman"/>
                <w:szCs w:val="24"/>
              </w:rPr>
              <w:t xml:space="preserve">Umur : </w:t>
            </w:r>
          </w:p>
          <w:p w:rsidR="00DA485B" w:rsidRPr="008F4B11" w:rsidRDefault="00DA485B" w:rsidP="003961A2">
            <w:pPr>
              <w:spacing w:line="360" w:lineRule="auto"/>
              <w:rPr>
                <w:rFonts w:cs="Times New Roman"/>
                <w:szCs w:val="24"/>
              </w:rPr>
            </w:pPr>
            <w:r>
              <w:rPr>
                <w:rFonts w:cs="Times New Roman"/>
                <w:szCs w:val="24"/>
              </w:rPr>
              <w:t>Alamat:</w:t>
            </w:r>
          </w:p>
        </w:tc>
        <w:tc>
          <w:tcPr>
            <w:tcW w:w="567" w:type="dxa"/>
          </w:tcPr>
          <w:p w:rsidR="00DA485B" w:rsidRPr="008F4B11" w:rsidRDefault="00DA485B" w:rsidP="003961A2">
            <w:pPr>
              <w:spacing w:line="360" w:lineRule="auto"/>
              <w:jc w:val="center"/>
              <w:rPr>
                <w:rFonts w:cs="Times New Roman"/>
                <w:b/>
                <w:szCs w:val="24"/>
              </w:rPr>
            </w:pPr>
            <w:r w:rsidRPr="008F4B11">
              <w:rPr>
                <w:rFonts w:cs="Times New Roman"/>
                <w:b/>
                <w:szCs w:val="24"/>
              </w:rPr>
              <w:t>No</w:t>
            </w:r>
          </w:p>
        </w:tc>
        <w:tc>
          <w:tcPr>
            <w:tcW w:w="2693" w:type="dxa"/>
          </w:tcPr>
          <w:p w:rsidR="00DA485B" w:rsidRPr="008F4B11" w:rsidRDefault="00DA485B" w:rsidP="003961A2">
            <w:pPr>
              <w:spacing w:line="360" w:lineRule="auto"/>
              <w:jc w:val="center"/>
              <w:rPr>
                <w:rFonts w:cs="Times New Roman"/>
                <w:b/>
                <w:szCs w:val="24"/>
              </w:rPr>
            </w:pPr>
            <w:r w:rsidRPr="008F4B11">
              <w:rPr>
                <w:rFonts w:cs="Times New Roman"/>
                <w:b/>
                <w:szCs w:val="24"/>
              </w:rPr>
              <w:t>Kelengkapan Administratif</w:t>
            </w:r>
          </w:p>
        </w:tc>
        <w:tc>
          <w:tcPr>
            <w:tcW w:w="851" w:type="dxa"/>
          </w:tcPr>
          <w:p w:rsidR="00DA485B" w:rsidRPr="008F4B11" w:rsidRDefault="00DA485B" w:rsidP="003961A2">
            <w:pPr>
              <w:tabs>
                <w:tab w:val="left" w:pos="780"/>
                <w:tab w:val="center" w:pos="1085"/>
              </w:tabs>
              <w:spacing w:line="360" w:lineRule="auto"/>
              <w:jc w:val="center"/>
              <w:rPr>
                <w:rFonts w:cs="Times New Roman"/>
                <w:b/>
                <w:szCs w:val="24"/>
              </w:rPr>
            </w:pPr>
            <w:r w:rsidRPr="008F4B11">
              <w:rPr>
                <w:rFonts w:cs="Times New Roman"/>
                <w:b/>
                <w:szCs w:val="24"/>
              </w:rPr>
              <w:t>Ket</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1</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Nama dokter</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2</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Alamat dan SIP dokter</w:t>
            </w:r>
          </w:p>
        </w:tc>
        <w:tc>
          <w:tcPr>
            <w:tcW w:w="851" w:type="dxa"/>
          </w:tcPr>
          <w:p w:rsidR="00DA485B" w:rsidRPr="00CB4D69" w:rsidRDefault="00DA485B" w:rsidP="003961A2">
            <w:pPr>
              <w:spacing w:line="360" w:lineRule="auto"/>
              <w:jc w:val="center"/>
              <w:rPr>
                <w:szCs w:val="24"/>
              </w:rPr>
            </w:pPr>
            <w:r>
              <w:rPr>
                <w:szCs w:val="24"/>
              </w:rPr>
              <w:t>-</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3</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Paraf dokter</w:t>
            </w:r>
          </w:p>
        </w:tc>
        <w:tc>
          <w:tcPr>
            <w:tcW w:w="851" w:type="dxa"/>
          </w:tcPr>
          <w:p w:rsidR="00DA485B" w:rsidRPr="00CB4D69" w:rsidRDefault="00DA485B" w:rsidP="003961A2">
            <w:pPr>
              <w:spacing w:line="360" w:lineRule="auto"/>
              <w:jc w:val="center"/>
              <w:rPr>
                <w:szCs w:val="24"/>
              </w:rPr>
            </w:pPr>
            <w:r>
              <w:rPr>
                <w:szCs w:val="24"/>
              </w:rPr>
              <w:t>-</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4</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Tanggal Penulisan Resep</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5</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Nama Pasien</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6</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Umur Pasien</w:t>
            </w:r>
          </w:p>
        </w:tc>
        <w:tc>
          <w:tcPr>
            <w:tcW w:w="851" w:type="dxa"/>
          </w:tcPr>
          <w:p w:rsidR="00DA485B" w:rsidRPr="00CB4D69" w:rsidRDefault="00DA485B" w:rsidP="003961A2">
            <w:pPr>
              <w:spacing w:line="360" w:lineRule="auto"/>
              <w:jc w:val="center"/>
              <w:rPr>
                <w:szCs w:val="24"/>
              </w:rPr>
            </w:pPr>
            <w:r>
              <w:rPr>
                <w:szCs w:val="24"/>
              </w:rPr>
              <w:t>-</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7</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Alamat</w:t>
            </w:r>
          </w:p>
        </w:tc>
        <w:tc>
          <w:tcPr>
            <w:tcW w:w="851" w:type="dxa"/>
          </w:tcPr>
          <w:p w:rsidR="00DA485B" w:rsidRPr="00CB4D69" w:rsidRDefault="00DA485B" w:rsidP="003961A2">
            <w:pPr>
              <w:spacing w:line="360" w:lineRule="auto"/>
              <w:jc w:val="center"/>
              <w:rPr>
                <w:szCs w:val="24"/>
              </w:rPr>
            </w:pPr>
            <w:r>
              <w:rPr>
                <w:szCs w:val="24"/>
              </w:rPr>
              <w:t>-</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8</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Nama dan Jumlah Obat</w:t>
            </w:r>
          </w:p>
        </w:tc>
        <w:tc>
          <w:tcPr>
            <w:tcW w:w="851" w:type="dxa"/>
          </w:tcPr>
          <w:p w:rsidR="00DA485B" w:rsidRPr="00CB4D69" w:rsidRDefault="00DA485B" w:rsidP="003961A2">
            <w:pPr>
              <w:spacing w:line="360" w:lineRule="auto"/>
              <w:jc w:val="center"/>
              <w:rPr>
                <w:szCs w:val="24"/>
              </w:rPr>
            </w:pPr>
            <w:r>
              <w:rPr>
                <w:szCs w:val="24"/>
              </w:rPr>
              <w:t>Ada</w:t>
            </w:r>
          </w:p>
        </w:tc>
      </w:tr>
      <w:tr w:rsidR="00DA485B" w:rsidRPr="008F4B11"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b/>
                <w:szCs w:val="24"/>
              </w:rPr>
            </w:pPr>
            <w:r w:rsidRPr="008F4B11">
              <w:rPr>
                <w:rFonts w:cs="Times New Roman"/>
                <w:b/>
                <w:szCs w:val="24"/>
              </w:rPr>
              <w:t>No</w:t>
            </w:r>
          </w:p>
        </w:tc>
        <w:tc>
          <w:tcPr>
            <w:tcW w:w="2693" w:type="dxa"/>
          </w:tcPr>
          <w:p w:rsidR="00DA485B" w:rsidRPr="008F4B11" w:rsidRDefault="00DA485B" w:rsidP="003961A2">
            <w:pPr>
              <w:spacing w:line="360" w:lineRule="auto"/>
              <w:jc w:val="center"/>
              <w:rPr>
                <w:rFonts w:cs="Times New Roman"/>
                <w:b/>
                <w:szCs w:val="24"/>
              </w:rPr>
            </w:pPr>
            <w:r w:rsidRPr="008F4B11">
              <w:rPr>
                <w:rFonts w:cs="Times New Roman"/>
                <w:b/>
                <w:szCs w:val="24"/>
              </w:rPr>
              <w:t>Kelengkapan Farmasetik</w:t>
            </w:r>
          </w:p>
        </w:tc>
        <w:tc>
          <w:tcPr>
            <w:tcW w:w="851" w:type="dxa"/>
          </w:tcPr>
          <w:p w:rsidR="00DA485B" w:rsidRPr="008F4B11" w:rsidRDefault="00DA485B" w:rsidP="003961A2">
            <w:pPr>
              <w:spacing w:line="360" w:lineRule="auto"/>
              <w:jc w:val="center"/>
              <w:rPr>
                <w:rFonts w:cs="Times New Roman"/>
                <w:szCs w:val="24"/>
              </w:rPr>
            </w:pP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1</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Bentuk &amp; Kekuatan Sediaan</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2</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Stabilitias</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rPr>
          <w:trHeight w:val="659"/>
        </w:trPr>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3</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Kompatibilitas</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rPr>
          <w:trHeight w:val="659"/>
        </w:trPr>
        <w:tc>
          <w:tcPr>
            <w:tcW w:w="7905" w:type="dxa"/>
            <w:gridSpan w:val="4"/>
          </w:tcPr>
          <w:p w:rsidR="00DA485B" w:rsidRDefault="00DA485B" w:rsidP="003961A2">
            <w:pPr>
              <w:spacing w:line="360" w:lineRule="auto"/>
              <w:jc w:val="center"/>
              <w:rPr>
                <w:rFonts w:cs="Times New Roman"/>
                <w:szCs w:val="24"/>
              </w:rPr>
            </w:pPr>
          </w:p>
          <w:p w:rsidR="00DA485B" w:rsidRDefault="00DA485B" w:rsidP="003961A2">
            <w:pPr>
              <w:spacing w:line="360" w:lineRule="auto"/>
              <w:jc w:val="center"/>
              <w:rPr>
                <w:rFonts w:cs="Times New Roman"/>
                <w:szCs w:val="24"/>
              </w:rPr>
            </w:pPr>
          </w:p>
          <w:tbl>
            <w:tblPr>
              <w:tblStyle w:val="TableGrid"/>
              <w:tblpPr w:leftFromText="180" w:rightFromText="180" w:vertAnchor="text" w:horzAnchor="page" w:tblpX="2592" w:tblpY="-34"/>
              <w:tblOverlap w:val="never"/>
              <w:tblW w:w="0" w:type="auto"/>
              <w:tblLayout w:type="fixed"/>
              <w:tblLook w:val="04A0" w:firstRow="1" w:lastRow="0" w:firstColumn="1" w:lastColumn="0" w:noHBand="0" w:noVBand="1"/>
            </w:tblPr>
            <w:tblGrid>
              <w:gridCol w:w="3568"/>
            </w:tblGrid>
            <w:tr w:rsidR="00DA485B" w:rsidRPr="00EF518F" w:rsidTr="003961A2">
              <w:tc>
                <w:tcPr>
                  <w:tcW w:w="3568" w:type="dxa"/>
                </w:tcPr>
                <w:p w:rsidR="00DA485B" w:rsidRDefault="00DA485B" w:rsidP="00DA485B">
                  <w:pPr>
                    <w:rPr>
                      <w:rFonts w:cs="Times New Roman"/>
                      <w:b/>
                      <w:noProof/>
                      <w:sz w:val="14"/>
                      <w:szCs w:val="16"/>
                      <w:lang w:val="id-ID" w:eastAsia="id-ID"/>
                    </w:rPr>
                  </w:pPr>
                  <w:r w:rsidRPr="009D0751">
                    <w:rPr>
                      <w:rFonts w:cs="Times New Roman"/>
                      <w:b/>
                      <w:noProof/>
                      <w:sz w:val="14"/>
                      <w:szCs w:val="16"/>
                    </w:rPr>
                    <w:drawing>
                      <wp:anchor distT="0" distB="0" distL="114300" distR="114300" simplePos="0" relativeHeight="251715584" behindDoc="0" locked="0" layoutInCell="1" allowOverlap="1" wp14:anchorId="4D1864B5" wp14:editId="3BDC4ECB">
                        <wp:simplePos x="0" y="0"/>
                        <wp:positionH relativeFrom="margin">
                          <wp:posOffset>21590</wp:posOffset>
                        </wp:positionH>
                        <wp:positionV relativeFrom="margin">
                          <wp:posOffset>54610</wp:posOffset>
                        </wp:positionV>
                        <wp:extent cx="349250" cy="276225"/>
                        <wp:effectExtent l="0" t="0" r="0" b="9525"/>
                        <wp:wrapSquare wrapText="bothSides"/>
                        <wp:docPr id="4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ia farma.jpg"/>
                                <pic:cNvPicPr/>
                              </pic:nvPicPr>
                              <pic:blipFill rotWithShape="1">
                                <a:blip r:embed="rId75" cstate="print">
                                  <a:extLst>
                                    <a:ext uri="{28A0092B-C50C-407E-A947-70E740481C1C}">
                                      <a14:useLocalDpi xmlns:a14="http://schemas.microsoft.com/office/drawing/2010/main" val="0"/>
                                    </a:ext>
                                  </a:extLst>
                                </a:blip>
                                <a:srcRect l="5811" t="38735" r="6198" b="13043"/>
                                <a:stretch/>
                              </pic:blipFill>
                              <pic:spPr bwMode="auto">
                                <a:xfrm>
                                  <a:off x="0" y="0"/>
                                  <a:ext cx="349250"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0751">
                    <w:rPr>
                      <w:rFonts w:cs="Times New Roman"/>
                      <w:b/>
                      <w:noProof/>
                      <w:sz w:val="14"/>
                      <w:szCs w:val="16"/>
                      <w:lang w:eastAsia="id-ID"/>
                    </w:rPr>
                    <w:t>APOTEK KIMIA FARMA NO.</w:t>
                  </w:r>
                  <w:r>
                    <w:rPr>
                      <w:rFonts w:cs="Times New Roman"/>
                      <w:b/>
                      <w:noProof/>
                      <w:sz w:val="14"/>
                      <w:szCs w:val="16"/>
                      <w:lang w:eastAsia="id-ID"/>
                    </w:rPr>
                    <w:t xml:space="preserve">120 </w:t>
                  </w:r>
                  <w:r>
                    <w:rPr>
                      <w:rFonts w:cs="Times New Roman"/>
                      <w:b/>
                      <w:noProof/>
                      <w:sz w:val="14"/>
                      <w:szCs w:val="16"/>
                      <w:lang w:val="id-ID" w:eastAsia="id-ID"/>
                    </w:rPr>
                    <w:t>Achmad Yani KM.</w:t>
                  </w:r>
                  <w:r>
                    <w:rPr>
                      <w:rFonts w:cs="Times New Roman"/>
                      <w:b/>
                      <w:noProof/>
                      <w:sz w:val="14"/>
                      <w:szCs w:val="16"/>
                      <w:lang w:eastAsia="id-ID"/>
                    </w:rPr>
                    <w:t>3,5</w:t>
                  </w:r>
                  <w:r>
                    <w:rPr>
                      <w:rFonts w:cs="Times New Roman"/>
                      <w:b/>
                      <w:noProof/>
                      <w:sz w:val="14"/>
                      <w:szCs w:val="16"/>
                      <w:lang w:val="id-ID" w:eastAsia="id-ID"/>
                    </w:rPr>
                    <w:t xml:space="preserve"> No.1</w:t>
                  </w:r>
                  <w:r>
                    <w:rPr>
                      <w:rFonts w:cs="Times New Roman"/>
                      <w:b/>
                      <w:noProof/>
                      <w:sz w:val="14"/>
                      <w:szCs w:val="16"/>
                      <w:lang w:eastAsia="id-ID"/>
                    </w:rPr>
                    <w:t>49</w:t>
                  </w:r>
                  <w:r>
                    <w:rPr>
                      <w:rFonts w:cs="Times New Roman"/>
                      <w:b/>
                      <w:noProof/>
                      <w:sz w:val="14"/>
                      <w:szCs w:val="16"/>
                      <w:lang w:val="id-ID" w:eastAsia="id-ID"/>
                    </w:rPr>
                    <w:t xml:space="preserve"> Banjarmasin</w:t>
                  </w:r>
                </w:p>
                <w:p w:rsidR="00DA485B" w:rsidRPr="009670AB" w:rsidRDefault="00DA485B" w:rsidP="00DA485B">
                  <w:pPr>
                    <w:rPr>
                      <w:rFonts w:cs="Times New Roman"/>
                      <w:b/>
                      <w:noProof/>
                      <w:sz w:val="14"/>
                      <w:szCs w:val="16"/>
                      <w:lang w:eastAsia="id-ID"/>
                    </w:rPr>
                  </w:pPr>
                  <w:r>
                    <w:rPr>
                      <w:rFonts w:cs="Times New Roman"/>
                      <w:b/>
                      <w:noProof/>
                      <w:sz w:val="14"/>
                      <w:szCs w:val="16"/>
                      <w:lang w:val="id-ID" w:eastAsia="id-ID"/>
                    </w:rPr>
                    <w:t xml:space="preserve">Telp. </w:t>
                  </w:r>
                  <w:r w:rsidRPr="00EF518F">
                    <w:rPr>
                      <w:sz w:val="14"/>
                      <w:szCs w:val="14"/>
                      <w:lang w:val="id-ID"/>
                    </w:rPr>
                    <w:t>(0511) 32</w:t>
                  </w:r>
                  <w:r>
                    <w:rPr>
                      <w:sz w:val="14"/>
                      <w:szCs w:val="14"/>
                    </w:rPr>
                    <w:t>69791</w:t>
                  </w:r>
                </w:p>
                <w:p w:rsidR="00DA485B" w:rsidRDefault="00DA485B" w:rsidP="00DA485B">
                  <w:pPr>
                    <w:rPr>
                      <w:rFonts w:cs="Times New Roman"/>
                      <w:b/>
                      <w:noProof/>
                      <w:sz w:val="14"/>
                      <w:szCs w:val="16"/>
                      <w:lang w:eastAsia="id-ID"/>
                    </w:rPr>
                  </w:pPr>
                  <w:r w:rsidRPr="009D0751">
                    <w:rPr>
                      <w:rFonts w:cs="Times New Roman"/>
                      <w:b/>
                      <w:noProof/>
                      <w:sz w:val="14"/>
                      <w:szCs w:val="16"/>
                      <w:lang w:eastAsia="id-ID"/>
                    </w:rPr>
                    <w:t>APA :</w:t>
                  </w:r>
                  <w:r>
                    <w:rPr>
                      <w:rFonts w:cs="Times New Roman"/>
                      <w:b/>
                      <w:noProof/>
                      <w:sz w:val="14"/>
                      <w:szCs w:val="16"/>
                      <w:lang w:val="id-ID" w:eastAsia="id-ID"/>
                    </w:rPr>
                    <w:t xml:space="preserve"> </w:t>
                  </w:r>
                  <w:r>
                    <w:rPr>
                      <w:rFonts w:cs="Times New Roman"/>
                      <w:b/>
                      <w:noProof/>
                      <w:sz w:val="14"/>
                      <w:szCs w:val="16"/>
                      <w:lang w:eastAsia="id-ID"/>
                    </w:rPr>
                    <w:t xml:space="preserve">Ariska Rolandini, S.Farm </w:t>
                  </w:r>
                </w:p>
                <w:p w:rsidR="00DA485B" w:rsidRPr="00EF518F" w:rsidRDefault="00DA485B" w:rsidP="00DA485B">
                  <w:pPr>
                    <w:rPr>
                      <w:rFonts w:cs="Times New Roman"/>
                      <w:b/>
                      <w:noProof/>
                      <w:sz w:val="14"/>
                      <w:szCs w:val="16"/>
                      <w:lang w:val="id-ID" w:eastAsia="id-ID"/>
                    </w:rPr>
                  </w:pPr>
                  <w:r>
                    <w:rPr>
                      <w:rFonts w:cs="Times New Roman"/>
                      <w:b/>
                      <w:noProof/>
                      <w:sz w:val="14"/>
                      <w:szCs w:val="16"/>
                      <w:lang w:eastAsia="id-ID"/>
                    </w:rPr>
                    <w:t>SIPA: 503/494/SIPA/63771/XI.19/Dinkes</w:t>
                  </w:r>
                </w:p>
              </w:tc>
            </w:tr>
            <w:tr w:rsidR="00DA485B" w:rsidRPr="009D0751" w:rsidTr="003961A2">
              <w:tc>
                <w:tcPr>
                  <w:tcW w:w="3568" w:type="dxa"/>
                </w:tcPr>
                <w:p w:rsidR="00DA485B" w:rsidRPr="00EF518F" w:rsidRDefault="00DA485B" w:rsidP="00DA485B">
                  <w:pPr>
                    <w:rPr>
                      <w:rFonts w:cs="Times New Roman"/>
                      <w:sz w:val="14"/>
                      <w:szCs w:val="16"/>
                      <w:lang w:val="id-ID"/>
                    </w:rPr>
                  </w:pPr>
                  <w:r w:rsidRPr="009D0751">
                    <w:rPr>
                      <w:rFonts w:cs="Times New Roman"/>
                      <w:sz w:val="14"/>
                      <w:szCs w:val="16"/>
                    </w:rPr>
                    <w:t xml:space="preserve">Nama  : </w:t>
                  </w:r>
                  <w:r>
                    <w:rPr>
                      <w:rFonts w:cs="Times New Roman"/>
                      <w:sz w:val="14"/>
                      <w:szCs w:val="16"/>
                    </w:rPr>
                    <w:t xml:space="preserve">Tn.R </w:t>
                  </w:r>
                  <w:r>
                    <w:rPr>
                      <w:rFonts w:cs="Times New Roman"/>
                      <w:sz w:val="14"/>
                      <w:szCs w:val="16"/>
                      <w:lang w:val="id-ID"/>
                    </w:rPr>
                    <w:t xml:space="preserve">                  </w:t>
                  </w:r>
                  <w:r w:rsidRPr="009D0751">
                    <w:rPr>
                      <w:rFonts w:cs="Times New Roman"/>
                      <w:sz w:val="14"/>
                      <w:szCs w:val="16"/>
                    </w:rPr>
                    <w:t xml:space="preserve">          No.                Tgl.</w:t>
                  </w:r>
                  <w:r>
                    <w:rPr>
                      <w:rFonts w:cs="Times New Roman"/>
                      <w:sz w:val="14"/>
                      <w:szCs w:val="16"/>
                    </w:rPr>
                    <w:t>10/03/21</w:t>
                  </w:r>
                </w:p>
                <w:p w:rsidR="00DA485B" w:rsidRPr="009D0751" w:rsidRDefault="00DA485B" w:rsidP="00DA485B">
                  <w:pPr>
                    <w:rPr>
                      <w:rFonts w:cs="Times New Roman"/>
                      <w:sz w:val="14"/>
                      <w:szCs w:val="16"/>
                    </w:rPr>
                  </w:pPr>
                </w:p>
                <w:p w:rsidR="00DA485B" w:rsidRPr="009D0751" w:rsidRDefault="00DA485B" w:rsidP="00DA485B">
                  <w:pPr>
                    <w:rPr>
                      <w:rFonts w:cs="Times New Roman"/>
                      <w:sz w:val="14"/>
                      <w:szCs w:val="16"/>
                    </w:rPr>
                  </w:pPr>
                  <w:r>
                    <w:rPr>
                      <w:rFonts w:cs="Times New Roman"/>
                      <w:sz w:val="14"/>
                      <w:szCs w:val="16"/>
                    </w:rPr>
                    <w:t>1 x Sehari</w:t>
                  </w:r>
                  <w:r>
                    <w:rPr>
                      <w:rFonts w:cs="Times New Roman"/>
                      <w:sz w:val="14"/>
                      <w:szCs w:val="16"/>
                      <w:lang w:val="id-ID"/>
                    </w:rPr>
                    <w:t xml:space="preserve"> 1    </w:t>
                  </w:r>
                  <w:r w:rsidRPr="009D0751">
                    <w:rPr>
                      <w:rFonts w:cs="Times New Roman"/>
                      <w:sz w:val="14"/>
                      <w:szCs w:val="16"/>
                    </w:rPr>
                    <w:t xml:space="preserve">     </w:t>
                  </w:r>
                  <w:r w:rsidRPr="00A64800">
                    <w:rPr>
                      <w:rFonts w:cs="Times New Roman"/>
                      <w:strike/>
                      <w:sz w:val="14"/>
                      <w:szCs w:val="16"/>
                    </w:rPr>
                    <w:t>tablet</w:t>
                  </w:r>
                  <w:r w:rsidRPr="009D0751">
                    <w:rPr>
                      <w:rFonts w:cs="Times New Roman"/>
                      <w:sz w:val="14"/>
                      <w:szCs w:val="16"/>
                    </w:rPr>
                    <w:t xml:space="preserve">       ml/tetes         pagi</w:t>
                  </w:r>
                </w:p>
                <w:p w:rsidR="00DA485B" w:rsidRPr="00A64800" w:rsidRDefault="00DA485B" w:rsidP="00DA485B">
                  <w:pPr>
                    <w:rPr>
                      <w:rFonts w:cs="Times New Roman"/>
                      <w:sz w:val="14"/>
                      <w:szCs w:val="16"/>
                    </w:rPr>
                  </w:pPr>
                  <w:r w:rsidRPr="00A64800">
                    <w:rPr>
                      <w:rFonts w:cs="Times New Roman"/>
                      <w:sz w:val="14"/>
                      <w:szCs w:val="16"/>
                    </w:rPr>
                    <w:t xml:space="preserve">                            </w:t>
                  </w:r>
                  <w:r w:rsidRPr="00A64800">
                    <w:rPr>
                      <w:rFonts w:cs="Times New Roman"/>
                      <w:sz w:val="14"/>
                      <w:szCs w:val="16"/>
                      <w:lang w:val="id-ID"/>
                    </w:rPr>
                    <w:t>cap</w:t>
                  </w:r>
                  <w:r w:rsidRPr="00A64800">
                    <w:rPr>
                      <w:rFonts w:cs="Times New Roman"/>
                      <w:sz w:val="14"/>
                      <w:szCs w:val="16"/>
                    </w:rPr>
                    <w:t xml:space="preserve">           sdk makan    siang</w:t>
                  </w:r>
                </w:p>
                <w:p w:rsidR="00DA485B" w:rsidRPr="009D0751" w:rsidRDefault="00DA485B" w:rsidP="00DA485B">
                  <w:pPr>
                    <w:rPr>
                      <w:rFonts w:cs="Times New Roman"/>
                      <w:sz w:val="14"/>
                      <w:szCs w:val="16"/>
                    </w:rPr>
                  </w:pPr>
                  <w:r w:rsidRPr="00A64800">
                    <w:rPr>
                      <w:rFonts w:cs="Times New Roman"/>
                      <w:sz w:val="14"/>
                      <w:szCs w:val="16"/>
                    </w:rPr>
                    <w:t xml:space="preserve">                            bungkus</w:t>
                  </w:r>
                  <w:r w:rsidRPr="009D0751">
                    <w:rPr>
                      <w:rFonts w:cs="Times New Roman"/>
                      <w:sz w:val="14"/>
                      <w:szCs w:val="16"/>
                    </w:rPr>
                    <w:t xml:space="preserve">   sdk takar       sore</w:t>
                  </w:r>
                </w:p>
                <w:p w:rsidR="00DA485B" w:rsidRPr="009D0751" w:rsidRDefault="00DA485B" w:rsidP="00DA485B">
                  <w:pPr>
                    <w:rPr>
                      <w:rFonts w:cs="Times New Roman"/>
                      <w:sz w:val="14"/>
                      <w:szCs w:val="16"/>
                    </w:rPr>
                  </w:pPr>
                  <w:r w:rsidRPr="009D0751">
                    <w:rPr>
                      <w:rFonts w:cs="Times New Roman"/>
                      <w:sz w:val="14"/>
                      <w:szCs w:val="16"/>
                    </w:rPr>
                    <w:t xml:space="preserve">                                                                  malam</w:t>
                  </w:r>
                </w:p>
                <w:p w:rsidR="00DA485B" w:rsidRPr="009D0751" w:rsidRDefault="00DA485B" w:rsidP="00DA485B">
                  <w:pPr>
                    <w:rPr>
                      <w:rFonts w:cs="Times New Roman"/>
                      <w:sz w:val="14"/>
                      <w:szCs w:val="16"/>
                    </w:rPr>
                  </w:pPr>
                  <w:r w:rsidRPr="00DA485B">
                    <w:rPr>
                      <w:noProof/>
                    </w:rPr>
                    <mc:AlternateContent>
                      <mc:Choice Requires="wps">
                        <w:drawing>
                          <wp:anchor distT="0" distB="0" distL="114300" distR="114300" simplePos="0" relativeHeight="251716608" behindDoc="0" locked="0" layoutInCell="1" allowOverlap="1" wp14:anchorId="1364BEC5" wp14:editId="1AF73621">
                            <wp:simplePos x="0" y="0"/>
                            <wp:positionH relativeFrom="column">
                              <wp:posOffset>-2540</wp:posOffset>
                            </wp:positionH>
                            <wp:positionV relativeFrom="paragraph">
                              <wp:posOffset>31115</wp:posOffset>
                            </wp:positionV>
                            <wp:extent cx="276225" cy="0"/>
                            <wp:effectExtent l="0" t="0" r="28575" b="19050"/>
                            <wp:wrapNone/>
                            <wp:docPr id="473" name="Straight Connector 473"/>
                            <wp:cNvGraphicFramePr/>
                            <a:graphic xmlns:a="http://schemas.openxmlformats.org/drawingml/2006/main">
                              <a:graphicData uri="http://schemas.microsoft.com/office/word/2010/wordprocessingShape">
                                <wps:wsp>
                                  <wps:cNvCnPr/>
                                  <wps:spPr>
                                    <a:xfrm>
                                      <a:off x="0" y="0"/>
                                      <a:ext cx="276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83E26" id="Straight Connector 47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45pt" to="21.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lb0QEAAAYEAAAOAAAAZHJzL2Uyb0RvYy54bWysU8GO0zAQvSPxD5bvNGmAXRQ13UNXywVB&#10;xS4f4HXsxpLtscamSf+esdOmK0BCIC5Oxp73Zt7zeHM3OcuOCqMB3/H1quZMeQm98YeOf3t6ePOB&#10;s5iE74UFrzp+UpHfbV+/2oyhVQ0MYHuFjEh8bMfQ8SGl0FZVlINyIq4gKE+HGtCJRCEeqh7FSOzO&#10;Vk1d31QjYB8QpIqRdu/nQ74t/Formb5oHVVituPUWyorlvU5r9V2I9oDijAYeW5D/EMXThhPRReq&#10;e5EE+47mFypnJEIEnVYSXAVaG6mKBlKzrn9S8ziIoIoWMieGxab4/2jl5+Memek7/u72LWdeOLqk&#10;x4TCHIbEduA9WQjI8il5NYbYEmTn93iOYthjFj5pdPlLkthU/D0t/qopMUmbze1N07znTF6Oqisu&#10;YEwfFTiWfzpujc/KRSuOn2KiWpR6Scnb1uc1gjX9g7G2BHlm1M4iOwq67TStc8eEe5FFUUZWWcfc&#10;eflLJ6tm1q9KkxvU67pUL3N45RRSKp8uvNZTdoZp6mAB1n8GnvMzVJUZ/RvwgiiVwacF7IwH/F31&#10;qxV6zr84MOvOFjxDfyp3WqyhYSvOnR9GnuaXcYFfn+/2BwAAAP//AwBQSwMEFAAGAAgAAAAhAAHH&#10;IXXbAAAABAEAAA8AAABkcnMvZG93bnJldi54bWxMjsFKw0AURfeC/zA8wY20k9pY2piXIoFuXAg2&#10;UlxOM6+ZYOZNyEyb9O8d3ejyci/nnnw72U5caPCtY4TFPAFBXDvdcoPwUe1maxA+KNaqc0wIV/Kw&#10;LW5vcpVpN/I7XfahERHCPlMIJoQ+k9LXhqzyc9cTx+7kBqtCjEMj9aDGCLedfEySlbSq5fhgVE+l&#10;ofprf7YIn83DcneouBrL8HZamel6eH0qEe/vppdnEIGm8DeGH/2oDkV0Orozay86hFkahwjpBkRs&#10;0+UCxPE3yiKX/+WLbwAAAP//AwBQSwECLQAUAAYACAAAACEAtoM4kv4AAADhAQAAEwAAAAAAAAAA&#10;AAAAAAAAAAAAW0NvbnRlbnRfVHlwZXNdLnhtbFBLAQItABQABgAIAAAAIQA4/SH/1gAAAJQBAAAL&#10;AAAAAAAAAAAAAAAAAC8BAABfcmVscy8ucmVsc1BLAQItABQABgAIAAAAIQD9nZlb0QEAAAYEAAAO&#10;AAAAAAAAAAAAAAAAAC4CAABkcnMvZTJvRG9jLnhtbFBLAQItABQABgAIAAAAIQABxyF12wAAAAQB&#10;AAAPAAAAAAAAAAAAAAAAACsEAABkcnMvZG93bnJldi54bWxQSwUGAAAAAAQABADzAAAAMwUAAAAA&#10;" strokecolor="black [3213]" strokeweight=".5pt">
                            <v:stroke joinstyle="miter"/>
                          </v:line>
                        </w:pict>
                      </mc:Fallback>
                    </mc:AlternateContent>
                  </w:r>
                  <w:r w:rsidRPr="00DA485B">
                    <w:rPr>
                      <w:rFonts w:cs="Times New Roman"/>
                      <w:sz w:val="14"/>
                      <w:szCs w:val="16"/>
                    </w:rPr>
                    <w:t>sebelum</w:t>
                  </w:r>
                  <w:r w:rsidRPr="009D0751">
                    <w:rPr>
                      <w:rFonts w:cs="Times New Roman"/>
                      <w:sz w:val="14"/>
                      <w:szCs w:val="16"/>
                    </w:rPr>
                    <w:t>/sesudah makan</w:t>
                  </w:r>
                </w:p>
                <w:p w:rsidR="00DA485B" w:rsidRPr="009D0751" w:rsidRDefault="00DA485B" w:rsidP="00DA485B">
                  <w:pPr>
                    <w:rPr>
                      <w:rFonts w:cs="Times New Roman"/>
                      <w:sz w:val="14"/>
                      <w:szCs w:val="16"/>
                    </w:rPr>
                  </w:pPr>
                  <w:r w:rsidRPr="009D0751">
                    <w:rPr>
                      <w:rFonts w:cs="Times New Roman"/>
                      <w:b/>
                      <w:sz w:val="14"/>
                      <w:szCs w:val="16"/>
                    </w:rPr>
                    <w:t>Kocok dahulu</w:t>
                  </w:r>
                  <w:r>
                    <w:rPr>
                      <w:rFonts w:cs="Times New Roman"/>
                      <w:sz w:val="14"/>
                      <w:szCs w:val="16"/>
                    </w:rPr>
                    <w:t xml:space="preserve">    </w:t>
                  </w:r>
                  <w:r w:rsidRPr="009D0751">
                    <w:rPr>
                      <w:rFonts w:cs="Times New Roman"/>
                      <w:sz w:val="14"/>
                      <w:szCs w:val="16"/>
                    </w:rPr>
                    <w:t xml:space="preserve"> (jauhkan obat dari jangkauan anak-anak)</w:t>
                  </w:r>
                </w:p>
              </w:tc>
            </w:tr>
            <w:tr w:rsidR="00DA485B" w:rsidRPr="009D0751" w:rsidTr="003961A2">
              <w:trPr>
                <w:trHeight w:val="81"/>
              </w:trPr>
              <w:tc>
                <w:tcPr>
                  <w:tcW w:w="3568" w:type="dxa"/>
                </w:tcPr>
                <w:p w:rsidR="00DA485B" w:rsidRPr="00DA485B" w:rsidRDefault="00DA485B" w:rsidP="00DA485B">
                  <w:pPr>
                    <w:rPr>
                      <w:rFonts w:cs="Times New Roman"/>
                      <w:sz w:val="14"/>
                      <w:szCs w:val="16"/>
                    </w:rPr>
                  </w:pPr>
                  <w:r w:rsidRPr="009D0751">
                    <w:rPr>
                      <w:rFonts w:cs="Times New Roman"/>
                      <w:sz w:val="14"/>
                      <w:szCs w:val="16"/>
                    </w:rPr>
                    <w:t xml:space="preserve">Nama /jumlah obat : </w:t>
                  </w:r>
                  <w:r>
                    <w:rPr>
                      <w:rFonts w:cs="Times New Roman"/>
                      <w:sz w:val="14"/>
                      <w:szCs w:val="16"/>
                    </w:rPr>
                    <w:t>Biotical 500mg</w:t>
                  </w:r>
                </w:p>
                <w:p w:rsidR="00DA485B" w:rsidRPr="009D0751" w:rsidRDefault="00DA485B" w:rsidP="00DA485B">
                  <w:pPr>
                    <w:rPr>
                      <w:rFonts w:cs="Times New Roman"/>
                      <w:sz w:val="14"/>
                      <w:szCs w:val="16"/>
                    </w:rPr>
                  </w:pPr>
                  <w:r w:rsidRPr="009D0751">
                    <w:rPr>
                      <w:rFonts w:cs="Times New Roman"/>
                      <w:sz w:val="14"/>
                      <w:szCs w:val="16"/>
                    </w:rPr>
                    <w:t>Tgl. Kadaluarsa :</w:t>
                  </w:r>
                </w:p>
              </w:tc>
            </w:tr>
            <w:tr w:rsidR="00DA485B" w:rsidRPr="009D0751" w:rsidTr="003961A2">
              <w:trPr>
                <w:trHeight w:val="193"/>
              </w:trPr>
              <w:tc>
                <w:tcPr>
                  <w:tcW w:w="3568" w:type="dxa"/>
                </w:tcPr>
                <w:p w:rsidR="00DA485B" w:rsidRPr="009D0751" w:rsidRDefault="00DA485B" w:rsidP="00DA485B">
                  <w:pPr>
                    <w:rPr>
                      <w:rFonts w:cs="Times New Roman"/>
                      <w:sz w:val="14"/>
                      <w:szCs w:val="16"/>
                    </w:rPr>
                  </w:pPr>
                  <w:r w:rsidRPr="009D0751">
                    <w:rPr>
                      <w:rFonts w:cs="Times New Roman"/>
                      <w:sz w:val="14"/>
                      <w:szCs w:val="16"/>
                    </w:rPr>
                    <w:t>(Hubungi Apoteker /Asisten Bila Membutuhkan Informasi/Obat)</w:t>
                  </w:r>
                </w:p>
              </w:tc>
            </w:tr>
          </w:tbl>
          <w:p w:rsidR="00DA485B" w:rsidRDefault="00DA485B" w:rsidP="003961A2">
            <w:pPr>
              <w:spacing w:line="360" w:lineRule="auto"/>
              <w:jc w:val="center"/>
              <w:rPr>
                <w:rFonts w:cs="Times New Roman"/>
                <w:szCs w:val="24"/>
              </w:rPr>
            </w:pPr>
          </w:p>
          <w:p w:rsidR="00DA485B" w:rsidRDefault="00DA485B" w:rsidP="003961A2">
            <w:pPr>
              <w:spacing w:line="360" w:lineRule="auto"/>
              <w:jc w:val="center"/>
              <w:rPr>
                <w:rFonts w:cs="Times New Roman"/>
                <w:szCs w:val="24"/>
              </w:rPr>
            </w:pPr>
          </w:p>
          <w:p w:rsidR="00DA485B" w:rsidRDefault="00DA485B" w:rsidP="003961A2">
            <w:pPr>
              <w:spacing w:line="360" w:lineRule="auto"/>
              <w:jc w:val="center"/>
              <w:rPr>
                <w:rFonts w:cs="Times New Roman"/>
                <w:szCs w:val="24"/>
              </w:rPr>
            </w:pPr>
          </w:p>
          <w:p w:rsidR="00DA485B" w:rsidRDefault="00DA485B" w:rsidP="003961A2">
            <w:pPr>
              <w:spacing w:line="360" w:lineRule="auto"/>
              <w:jc w:val="center"/>
              <w:rPr>
                <w:rFonts w:cs="Times New Roman"/>
                <w:szCs w:val="24"/>
              </w:rPr>
            </w:pPr>
          </w:p>
          <w:p w:rsidR="00DA485B" w:rsidRDefault="00DA485B" w:rsidP="003961A2">
            <w:pPr>
              <w:spacing w:line="360" w:lineRule="auto"/>
              <w:jc w:val="center"/>
              <w:rPr>
                <w:rFonts w:cs="Times New Roman"/>
                <w:szCs w:val="24"/>
              </w:rPr>
            </w:pPr>
          </w:p>
          <w:p w:rsidR="00DA485B" w:rsidRDefault="00DA485B" w:rsidP="003961A2">
            <w:pPr>
              <w:spacing w:line="360" w:lineRule="auto"/>
              <w:jc w:val="center"/>
              <w:rPr>
                <w:rFonts w:cs="Times New Roman"/>
                <w:szCs w:val="24"/>
              </w:rPr>
            </w:pPr>
          </w:p>
          <w:p w:rsidR="00DA485B" w:rsidRDefault="00DA485B" w:rsidP="003961A2">
            <w:pPr>
              <w:spacing w:line="360" w:lineRule="auto"/>
              <w:jc w:val="center"/>
              <w:rPr>
                <w:rFonts w:cs="Times New Roman"/>
                <w:szCs w:val="24"/>
              </w:rPr>
            </w:pPr>
          </w:p>
          <w:p w:rsidR="00DA485B" w:rsidRDefault="00DA485B" w:rsidP="003961A2">
            <w:pPr>
              <w:spacing w:line="360" w:lineRule="auto"/>
              <w:jc w:val="center"/>
              <w:rPr>
                <w:szCs w:val="24"/>
              </w:rPr>
            </w:pPr>
          </w:p>
        </w:tc>
      </w:tr>
    </w:tbl>
    <w:p w:rsidR="00DA485B" w:rsidRDefault="00DA485B" w:rsidP="00A64800">
      <w:pPr>
        <w:rPr>
          <w:lang w:val="id-ID"/>
        </w:rPr>
      </w:pPr>
    </w:p>
    <w:p w:rsidR="00A64800" w:rsidRDefault="00A64800" w:rsidP="00A64800">
      <w:pPr>
        <w:rPr>
          <w:lang w:val="id-ID"/>
        </w:rPr>
      </w:pPr>
    </w:p>
    <w:p w:rsidR="00DA485B" w:rsidRDefault="00DA485B" w:rsidP="00A64800">
      <w:pPr>
        <w:rPr>
          <w:lang w:val="id-ID"/>
        </w:rPr>
      </w:pPr>
    </w:p>
    <w:p w:rsidR="008F73CE" w:rsidRDefault="008F73CE" w:rsidP="00A64800">
      <w:pPr>
        <w:rPr>
          <w:lang w:val="id-ID"/>
        </w:rPr>
      </w:pPr>
    </w:p>
    <w:tbl>
      <w:tblPr>
        <w:tblStyle w:val="TableGrid"/>
        <w:tblW w:w="7905" w:type="dxa"/>
        <w:tblLayout w:type="fixed"/>
        <w:tblLook w:val="04A0" w:firstRow="1" w:lastRow="0" w:firstColumn="1" w:lastColumn="0" w:noHBand="0" w:noVBand="1"/>
      </w:tblPr>
      <w:tblGrid>
        <w:gridCol w:w="3794"/>
        <w:gridCol w:w="567"/>
        <w:gridCol w:w="2693"/>
        <w:gridCol w:w="851"/>
      </w:tblGrid>
      <w:tr w:rsidR="00DA485B" w:rsidRPr="008F4B11" w:rsidTr="003961A2">
        <w:tc>
          <w:tcPr>
            <w:tcW w:w="3794" w:type="dxa"/>
          </w:tcPr>
          <w:p w:rsidR="00DA485B" w:rsidRPr="008F4B11" w:rsidRDefault="00DA485B" w:rsidP="003961A2">
            <w:pPr>
              <w:spacing w:line="360" w:lineRule="auto"/>
              <w:jc w:val="center"/>
              <w:rPr>
                <w:rFonts w:cs="Times New Roman"/>
                <w:b/>
                <w:szCs w:val="24"/>
              </w:rPr>
            </w:pPr>
            <w:r>
              <w:rPr>
                <w:rFonts w:cs="Times New Roman"/>
                <w:b/>
                <w:szCs w:val="24"/>
              </w:rPr>
              <w:t>Resep No. 4</w:t>
            </w:r>
          </w:p>
        </w:tc>
        <w:tc>
          <w:tcPr>
            <w:tcW w:w="4111" w:type="dxa"/>
            <w:gridSpan w:val="3"/>
          </w:tcPr>
          <w:p w:rsidR="00DA485B" w:rsidRPr="008F4B11" w:rsidRDefault="00DA485B" w:rsidP="003961A2">
            <w:pPr>
              <w:spacing w:line="360" w:lineRule="auto"/>
              <w:jc w:val="center"/>
              <w:rPr>
                <w:rFonts w:cs="Times New Roman"/>
                <w:szCs w:val="24"/>
              </w:rPr>
            </w:pPr>
          </w:p>
        </w:tc>
      </w:tr>
      <w:tr w:rsidR="00DA485B" w:rsidRPr="008F4B11" w:rsidTr="003961A2">
        <w:tc>
          <w:tcPr>
            <w:tcW w:w="3794" w:type="dxa"/>
            <w:vMerge w:val="restart"/>
          </w:tcPr>
          <w:p w:rsidR="00DA485B" w:rsidRDefault="00DA485B" w:rsidP="003961A2">
            <w:pPr>
              <w:spacing w:line="360" w:lineRule="auto"/>
              <w:rPr>
                <w:rFonts w:cs="Times New Roman"/>
                <w:szCs w:val="24"/>
              </w:rPr>
            </w:pPr>
            <w:r>
              <w:rPr>
                <w:rFonts w:cs="Times New Roman"/>
                <w:szCs w:val="24"/>
              </w:rPr>
              <w:t xml:space="preserve">Kimia Farma </w:t>
            </w:r>
          </w:p>
          <w:p w:rsidR="00DA485B" w:rsidRDefault="00DA485B" w:rsidP="003961A2">
            <w:pPr>
              <w:spacing w:line="360" w:lineRule="auto"/>
              <w:rPr>
                <w:rFonts w:cs="Times New Roman"/>
                <w:szCs w:val="24"/>
              </w:rPr>
            </w:pPr>
            <w:r>
              <w:rPr>
                <w:rFonts w:cs="Times New Roman"/>
                <w:szCs w:val="24"/>
              </w:rPr>
              <w:t>Klinik</w:t>
            </w:r>
          </w:p>
          <w:p w:rsidR="00DA485B" w:rsidRDefault="00DA485B" w:rsidP="003961A2">
            <w:pPr>
              <w:spacing w:line="360" w:lineRule="auto"/>
              <w:rPr>
                <w:rFonts w:cs="Times New Roman"/>
                <w:szCs w:val="24"/>
              </w:rPr>
            </w:pPr>
            <w:r>
              <w:rPr>
                <w:rFonts w:cs="Times New Roman"/>
                <w:szCs w:val="24"/>
              </w:rPr>
              <w:t>Jl. A.Yani KM.3,5 No. 149 Banjarmasin</w:t>
            </w:r>
          </w:p>
          <w:p w:rsidR="00DA485B" w:rsidRDefault="00DA485B" w:rsidP="003961A2">
            <w:pPr>
              <w:spacing w:line="360" w:lineRule="auto"/>
              <w:rPr>
                <w:rFonts w:cs="Times New Roman"/>
                <w:szCs w:val="24"/>
              </w:rPr>
            </w:pPr>
            <w:r>
              <w:rPr>
                <w:rFonts w:cs="Times New Roman"/>
                <w:szCs w:val="24"/>
              </w:rPr>
              <w:t>Telp. (0511)3269791</w:t>
            </w:r>
          </w:p>
          <w:p w:rsidR="00DA485B" w:rsidRDefault="00DA485B" w:rsidP="003961A2">
            <w:pPr>
              <w:tabs>
                <w:tab w:val="left" w:pos="2205"/>
              </w:tabs>
              <w:spacing w:line="360" w:lineRule="auto"/>
              <w:rPr>
                <w:rFonts w:cs="Times New Roman"/>
                <w:szCs w:val="24"/>
              </w:rPr>
            </w:pPr>
            <w:r w:rsidRPr="008F4B11">
              <w:rPr>
                <w:rFonts w:cs="Times New Roman"/>
                <w:noProof/>
                <w:szCs w:val="24"/>
              </w:rPr>
              <mc:AlternateContent>
                <mc:Choice Requires="wps">
                  <w:drawing>
                    <wp:anchor distT="0" distB="0" distL="114300" distR="114300" simplePos="0" relativeHeight="251718656" behindDoc="0" locked="0" layoutInCell="1" allowOverlap="1" wp14:anchorId="42C12019" wp14:editId="05F934CE">
                      <wp:simplePos x="0" y="0"/>
                      <wp:positionH relativeFrom="column">
                        <wp:posOffset>-48895</wp:posOffset>
                      </wp:positionH>
                      <wp:positionV relativeFrom="paragraph">
                        <wp:posOffset>-125095</wp:posOffset>
                      </wp:positionV>
                      <wp:extent cx="2324100" cy="0"/>
                      <wp:effectExtent l="0" t="0" r="19050" b="19050"/>
                      <wp:wrapNone/>
                      <wp:docPr id="475" name="Straight Connector 475"/>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74901" id="Straight Connector 47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9.85pt" to="179.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WuAEAALsDAAAOAAAAZHJzL2Uyb0RvYy54bWysU9uOEzEMfUfiH6K805kpy0WjTvehK3hB&#10;ULHLB2QzTiciiSMn9PL3OGk7iwAhhHjxxLHPsY/jWd0evRN7oGQxDLJbtFJA0DjasBvkl4d3L95K&#10;kbIKo3IYYJAnSPJ2/fzZ6hB7WOKEbgQSTBJSf4iDnHKOfdMkPYFXaYERAgcNkleZXdo1I6kDs3vX&#10;LNv2dXNAGiOhhpT49u4clOvKbwzo/MmYBFm4QXJvuVqq9rHYZr1S/Y5UnKy+tKH+oQuvbOCiM9Wd&#10;ykp8I/sLlbeaMKHJC42+QWOshqqB1XTtT2ruJxWhauHhpDiPKf0/Wv1xvyVhx0HevHklRVCeH+k+&#10;k7K7KYsNhsAjRBIlyrM6xNQzZBO2dPFS3FIRfjTky5cliWOd72meLxyz0Hy5fLm86Vp+Bn2NNU/A&#10;SCm/B/SiHAbpbCjSVa/2H1LmYpx6TWGnNHIuXU/55KAku/AZDMvhYl1F10WCjSOxV7wC49euyGCu&#10;mlkgxjo3g9o/gy65BQZ1uf4WOGfXihjyDPQ2IP2uaj5eWzXn/Kvqs9Yi+xHHU32IOg7ekKrsss1l&#10;BX/0K/zpn1t/BwAA//8DAFBLAwQUAAYACAAAACEAe6+jT94AAAAKAQAADwAAAGRycy9kb3ducmV2&#10;LnhtbEyPX0vDMBTF3wW/Q7iCb1u6DbdZm44xEPFluE7fsyZLq8lNSdKufnvvQNCn++9wzu8Wm9FZ&#10;NugQW48CZtMMmMbaqxaNgPfj82QNLCaJSlqPWsC3jrApb28KmSt/wYMeqmQYmWDMpYAmpS7nPNaN&#10;djJOfaeRbmcfnEw0BsNVkBcyd5bPs2zJnWyREhrZ6V2j66+qdwLsaxg+zM5sY/9yWFafb+f5/jgI&#10;cX83bp+AJT2mPzFc8QkdSmI6+R5VZFbAZLUiJdXZIzUkWDysF8BOvxteFvz/C+UPAAAA//8DAFBL&#10;AQItABQABgAIAAAAIQC2gziS/gAAAOEBAAATAAAAAAAAAAAAAAAAAAAAAABbQ29udGVudF9UeXBl&#10;c10ueG1sUEsBAi0AFAAGAAgAAAAhADj9If/WAAAAlAEAAAsAAAAAAAAAAAAAAAAALwEAAF9yZWxz&#10;Ly5yZWxzUEsBAi0AFAAGAAgAAAAhAL9Zdta4AQAAuwMAAA4AAAAAAAAAAAAAAAAALgIAAGRycy9l&#10;Mm9Eb2MueG1sUEsBAi0AFAAGAAgAAAAhAHuvo0/eAAAACgEAAA8AAAAAAAAAAAAAAAAAEgQAAGRy&#10;cy9kb3ducmV2LnhtbFBLBQYAAAAABAAEAPMAAAAdBQAAAAA=&#10;" strokecolor="black [3200]" strokeweight=".5pt">
                      <v:stroke joinstyle="miter"/>
                    </v:line>
                  </w:pict>
                </mc:Fallback>
              </mc:AlternateContent>
            </w:r>
            <w:r>
              <w:rPr>
                <w:rFonts w:cs="Times New Roman"/>
                <w:szCs w:val="24"/>
              </w:rPr>
              <w:t>Dokter: dr. Hj. S P</w:t>
            </w:r>
          </w:p>
          <w:p w:rsidR="00DA485B" w:rsidRPr="008F4B11" w:rsidRDefault="00DA485B" w:rsidP="003961A2">
            <w:pPr>
              <w:spacing w:line="360" w:lineRule="auto"/>
              <w:rPr>
                <w:rFonts w:cs="Times New Roman"/>
                <w:szCs w:val="24"/>
              </w:rPr>
            </w:pPr>
            <w:r>
              <w:rPr>
                <w:rFonts w:cs="Times New Roman"/>
                <w:szCs w:val="24"/>
              </w:rPr>
              <w:t xml:space="preserve">                       Banjarmasin, 12/03/21</w:t>
            </w:r>
          </w:p>
          <w:p w:rsidR="00DA485B" w:rsidRPr="008F4B11" w:rsidRDefault="00DA485B" w:rsidP="003961A2">
            <w:pPr>
              <w:spacing w:line="360" w:lineRule="auto"/>
              <w:jc w:val="right"/>
              <w:rPr>
                <w:rFonts w:cs="Times New Roman"/>
                <w:szCs w:val="24"/>
              </w:rPr>
            </w:pPr>
          </w:p>
          <w:p w:rsidR="00DA485B" w:rsidRDefault="00DA485B" w:rsidP="003961A2">
            <w:pPr>
              <w:spacing w:line="360" w:lineRule="auto"/>
              <w:rPr>
                <w:rFonts w:cs="Times New Roman"/>
                <w:szCs w:val="24"/>
              </w:rPr>
            </w:pPr>
            <w:r w:rsidRPr="008F4B11">
              <w:rPr>
                <w:rFonts w:cs="Times New Roman"/>
                <w:szCs w:val="24"/>
              </w:rPr>
              <w:t xml:space="preserve">R/ </w:t>
            </w:r>
            <w:r>
              <w:rPr>
                <w:rFonts w:cs="Times New Roman"/>
                <w:szCs w:val="24"/>
              </w:rPr>
              <w:t xml:space="preserve">CPG 75mg    </w:t>
            </w:r>
            <w:r w:rsidR="009357BA">
              <w:rPr>
                <w:rFonts w:cs="Times New Roman"/>
                <w:szCs w:val="24"/>
              </w:rPr>
              <w:t xml:space="preserve">        </w:t>
            </w:r>
            <w:r>
              <w:rPr>
                <w:rFonts w:cs="Times New Roman"/>
                <w:szCs w:val="24"/>
              </w:rPr>
              <w:t>No. XXX</w:t>
            </w:r>
          </w:p>
          <w:p w:rsidR="00DA485B" w:rsidRDefault="00DA485B" w:rsidP="003961A2">
            <w:pPr>
              <w:spacing w:line="360" w:lineRule="auto"/>
              <w:rPr>
                <w:rFonts w:cs="Times New Roman"/>
                <w:szCs w:val="24"/>
              </w:rPr>
            </w:pPr>
            <w:r>
              <w:rPr>
                <w:rFonts w:cs="Times New Roman"/>
                <w:szCs w:val="24"/>
              </w:rPr>
              <w:t xml:space="preserve">         S1dd1 pc</w:t>
            </w:r>
          </w:p>
          <w:p w:rsidR="00DA485B" w:rsidRDefault="00DA485B" w:rsidP="003961A2">
            <w:pPr>
              <w:spacing w:line="360" w:lineRule="auto"/>
              <w:rPr>
                <w:rFonts w:cs="Times New Roman"/>
                <w:szCs w:val="24"/>
              </w:rPr>
            </w:pPr>
            <w:r>
              <w:rPr>
                <w:rFonts w:cs="Times New Roman"/>
                <w:szCs w:val="24"/>
              </w:rPr>
              <w:t xml:space="preserve">R/ </w:t>
            </w:r>
            <w:r w:rsidR="009357BA">
              <w:rPr>
                <w:rFonts w:cs="Times New Roman"/>
                <w:szCs w:val="24"/>
              </w:rPr>
              <w:t>Candesartan 8mg   No. XXX</w:t>
            </w:r>
          </w:p>
          <w:p w:rsidR="00DA485B" w:rsidRDefault="009357BA" w:rsidP="003961A2">
            <w:pPr>
              <w:spacing w:line="360" w:lineRule="auto"/>
              <w:rPr>
                <w:rFonts w:cs="Times New Roman"/>
                <w:szCs w:val="24"/>
              </w:rPr>
            </w:pPr>
            <w:r>
              <w:rPr>
                <w:rFonts w:cs="Times New Roman"/>
                <w:szCs w:val="24"/>
              </w:rPr>
              <w:t xml:space="preserve">         S1dd1 pc</w:t>
            </w:r>
          </w:p>
          <w:p w:rsidR="009357BA" w:rsidRPr="008F4B11" w:rsidRDefault="009357BA" w:rsidP="003961A2">
            <w:pPr>
              <w:spacing w:line="360" w:lineRule="auto"/>
              <w:rPr>
                <w:rFonts w:cs="Times New Roman"/>
                <w:szCs w:val="24"/>
              </w:rPr>
            </w:pPr>
          </w:p>
          <w:p w:rsidR="00DA485B" w:rsidRPr="008F4B11" w:rsidRDefault="00DA485B" w:rsidP="003961A2">
            <w:pPr>
              <w:spacing w:line="360" w:lineRule="auto"/>
              <w:rPr>
                <w:rFonts w:cs="Times New Roman"/>
                <w:szCs w:val="24"/>
              </w:rPr>
            </w:pPr>
            <w:r w:rsidRPr="008F4B11">
              <w:rPr>
                <w:rFonts w:cs="Times New Roman"/>
                <w:szCs w:val="24"/>
              </w:rPr>
              <w:t xml:space="preserve">Pro : </w:t>
            </w:r>
            <w:r w:rsidR="009357BA">
              <w:rPr>
                <w:rFonts w:cs="Times New Roman"/>
                <w:szCs w:val="24"/>
              </w:rPr>
              <w:t>Ny. R</w:t>
            </w:r>
          </w:p>
          <w:p w:rsidR="00DA485B" w:rsidRDefault="00DA485B" w:rsidP="003961A2">
            <w:pPr>
              <w:spacing w:line="360" w:lineRule="auto"/>
              <w:rPr>
                <w:rFonts w:cs="Times New Roman"/>
                <w:szCs w:val="24"/>
              </w:rPr>
            </w:pPr>
            <w:r>
              <w:rPr>
                <w:rFonts w:cs="Times New Roman"/>
                <w:szCs w:val="24"/>
              </w:rPr>
              <w:t xml:space="preserve">Umur : </w:t>
            </w:r>
            <w:r w:rsidR="009357BA">
              <w:rPr>
                <w:rFonts w:cs="Times New Roman"/>
                <w:szCs w:val="24"/>
              </w:rPr>
              <w:t>70th</w:t>
            </w:r>
          </w:p>
          <w:p w:rsidR="00DA485B" w:rsidRPr="008F4B11" w:rsidRDefault="00DA485B" w:rsidP="003961A2">
            <w:pPr>
              <w:spacing w:line="360" w:lineRule="auto"/>
              <w:rPr>
                <w:rFonts w:cs="Times New Roman"/>
                <w:szCs w:val="24"/>
              </w:rPr>
            </w:pPr>
            <w:r>
              <w:rPr>
                <w:rFonts w:cs="Times New Roman"/>
                <w:szCs w:val="24"/>
              </w:rPr>
              <w:t>Alamat:</w:t>
            </w:r>
          </w:p>
        </w:tc>
        <w:tc>
          <w:tcPr>
            <w:tcW w:w="567" w:type="dxa"/>
          </w:tcPr>
          <w:p w:rsidR="00DA485B" w:rsidRPr="008F4B11" w:rsidRDefault="00DA485B" w:rsidP="003961A2">
            <w:pPr>
              <w:spacing w:line="360" w:lineRule="auto"/>
              <w:jc w:val="center"/>
              <w:rPr>
                <w:rFonts w:cs="Times New Roman"/>
                <w:b/>
                <w:szCs w:val="24"/>
              </w:rPr>
            </w:pPr>
            <w:r w:rsidRPr="008F4B11">
              <w:rPr>
                <w:rFonts w:cs="Times New Roman"/>
                <w:b/>
                <w:szCs w:val="24"/>
              </w:rPr>
              <w:t>No</w:t>
            </w:r>
          </w:p>
        </w:tc>
        <w:tc>
          <w:tcPr>
            <w:tcW w:w="2693" w:type="dxa"/>
          </w:tcPr>
          <w:p w:rsidR="00DA485B" w:rsidRPr="008F4B11" w:rsidRDefault="00DA485B" w:rsidP="003961A2">
            <w:pPr>
              <w:spacing w:line="360" w:lineRule="auto"/>
              <w:jc w:val="center"/>
              <w:rPr>
                <w:rFonts w:cs="Times New Roman"/>
                <w:b/>
                <w:szCs w:val="24"/>
              </w:rPr>
            </w:pPr>
            <w:r w:rsidRPr="008F4B11">
              <w:rPr>
                <w:rFonts w:cs="Times New Roman"/>
                <w:b/>
                <w:szCs w:val="24"/>
              </w:rPr>
              <w:t>Kelengkapan Administratif</w:t>
            </w:r>
          </w:p>
        </w:tc>
        <w:tc>
          <w:tcPr>
            <w:tcW w:w="851" w:type="dxa"/>
          </w:tcPr>
          <w:p w:rsidR="00DA485B" w:rsidRPr="008F4B11" w:rsidRDefault="00DA485B" w:rsidP="003961A2">
            <w:pPr>
              <w:tabs>
                <w:tab w:val="left" w:pos="780"/>
                <w:tab w:val="center" w:pos="1085"/>
              </w:tabs>
              <w:spacing w:line="360" w:lineRule="auto"/>
              <w:jc w:val="center"/>
              <w:rPr>
                <w:rFonts w:cs="Times New Roman"/>
                <w:b/>
                <w:szCs w:val="24"/>
              </w:rPr>
            </w:pPr>
            <w:r w:rsidRPr="008F4B11">
              <w:rPr>
                <w:rFonts w:cs="Times New Roman"/>
                <w:b/>
                <w:szCs w:val="24"/>
              </w:rPr>
              <w:t>Ket</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1</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Nama dokter</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2</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Alamat dan SIP dokter</w:t>
            </w:r>
          </w:p>
        </w:tc>
        <w:tc>
          <w:tcPr>
            <w:tcW w:w="851" w:type="dxa"/>
          </w:tcPr>
          <w:p w:rsidR="00DA485B" w:rsidRPr="00CB4D69" w:rsidRDefault="00DA485B" w:rsidP="003961A2">
            <w:pPr>
              <w:spacing w:line="360" w:lineRule="auto"/>
              <w:jc w:val="center"/>
              <w:rPr>
                <w:szCs w:val="24"/>
              </w:rPr>
            </w:pPr>
            <w:r>
              <w:rPr>
                <w:szCs w:val="24"/>
              </w:rPr>
              <w:t>-</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3</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Paraf dokter</w:t>
            </w:r>
          </w:p>
        </w:tc>
        <w:tc>
          <w:tcPr>
            <w:tcW w:w="851" w:type="dxa"/>
          </w:tcPr>
          <w:p w:rsidR="00DA485B" w:rsidRPr="00CB4D69" w:rsidRDefault="00DA485B" w:rsidP="003961A2">
            <w:pPr>
              <w:spacing w:line="360" w:lineRule="auto"/>
              <w:jc w:val="center"/>
              <w:rPr>
                <w:szCs w:val="24"/>
              </w:rPr>
            </w:pPr>
            <w:r>
              <w:rPr>
                <w:szCs w:val="24"/>
              </w:rPr>
              <w:t>-</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4</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Tanggal Penulisan Resep</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5</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Nama Pasien</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6</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Umur Pasien</w:t>
            </w:r>
          </w:p>
        </w:tc>
        <w:tc>
          <w:tcPr>
            <w:tcW w:w="851" w:type="dxa"/>
          </w:tcPr>
          <w:p w:rsidR="00DA485B" w:rsidRPr="00CB4D69" w:rsidRDefault="00DA485B" w:rsidP="003961A2">
            <w:pPr>
              <w:spacing w:line="360" w:lineRule="auto"/>
              <w:jc w:val="center"/>
              <w:rPr>
                <w:szCs w:val="24"/>
              </w:rPr>
            </w:pPr>
            <w:r>
              <w:rPr>
                <w:szCs w:val="24"/>
              </w:rPr>
              <w:t>-</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7</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Alamat</w:t>
            </w:r>
          </w:p>
        </w:tc>
        <w:tc>
          <w:tcPr>
            <w:tcW w:w="851" w:type="dxa"/>
          </w:tcPr>
          <w:p w:rsidR="00DA485B" w:rsidRPr="00CB4D69" w:rsidRDefault="00DA485B" w:rsidP="003961A2">
            <w:pPr>
              <w:spacing w:line="360" w:lineRule="auto"/>
              <w:jc w:val="center"/>
              <w:rPr>
                <w:szCs w:val="24"/>
              </w:rPr>
            </w:pPr>
            <w:r>
              <w:rPr>
                <w:szCs w:val="24"/>
              </w:rPr>
              <w:t>-</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8</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Nama dan Jumlah Obat</w:t>
            </w:r>
          </w:p>
        </w:tc>
        <w:tc>
          <w:tcPr>
            <w:tcW w:w="851" w:type="dxa"/>
          </w:tcPr>
          <w:p w:rsidR="00DA485B" w:rsidRPr="00CB4D69" w:rsidRDefault="00DA485B" w:rsidP="003961A2">
            <w:pPr>
              <w:spacing w:line="360" w:lineRule="auto"/>
              <w:jc w:val="center"/>
              <w:rPr>
                <w:szCs w:val="24"/>
              </w:rPr>
            </w:pPr>
            <w:r>
              <w:rPr>
                <w:szCs w:val="24"/>
              </w:rPr>
              <w:t>Ada</w:t>
            </w:r>
          </w:p>
        </w:tc>
      </w:tr>
      <w:tr w:rsidR="00DA485B" w:rsidRPr="008F4B11"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b/>
                <w:szCs w:val="24"/>
              </w:rPr>
            </w:pPr>
            <w:r w:rsidRPr="008F4B11">
              <w:rPr>
                <w:rFonts w:cs="Times New Roman"/>
                <w:b/>
                <w:szCs w:val="24"/>
              </w:rPr>
              <w:t>No</w:t>
            </w:r>
          </w:p>
        </w:tc>
        <w:tc>
          <w:tcPr>
            <w:tcW w:w="2693" w:type="dxa"/>
          </w:tcPr>
          <w:p w:rsidR="00DA485B" w:rsidRPr="008F4B11" w:rsidRDefault="00DA485B" w:rsidP="003961A2">
            <w:pPr>
              <w:spacing w:line="360" w:lineRule="auto"/>
              <w:jc w:val="center"/>
              <w:rPr>
                <w:rFonts w:cs="Times New Roman"/>
                <w:b/>
                <w:szCs w:val="24"/>
              </w:rPr>
            </w:pPr>
            <w:r w:rsidRPr="008F4B11">
              <w:rPr>
                <w:rFonts w:cs="Times New Roman"/>
                <w:b/>
                <w:szCs w:val="24"/>
              </w:rPr>
              <w:t>Kelengkapan Farmasetik</w:t>
            </w:r>
          </w:p>
        </w:tc>
        <w:tc>
          <w:tcPr>
            <w:tcW w:w="851" w:type="dxa"/>
          </w:tcPr>
          <w:p w:rsidR="00DA485B" w:rsidRPr="008F4B11" w:rsidRDefault="00DA485B" w:rsidP="003961A2">
            <w:pPr>
              <w:spacing w:line="360" w:lineRule="auto"/>
              <w:jc w:val="center"/>
              <w:rPr>
                <w:rFonts w:cs="Times New Roman"/>
                <w:szCs w:val="24"/>
              </w:rPr>
            </w:pP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1</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Bentuk &amp; Kekuatan Sediaan</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2</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Stabilitias</w:t>
            </w:r>
          </w:p>
        </w:tc>
        <w:tc>
          <w:tcPr>
            <w:tcW w:w="851" w:type="dxa"/>
          </w:tcPr>
          <w:p w:rsidR="00DA485B" w:rsidRPr="00CB4D69" w:rsidRDefault="00DA485B" w:rsidP="003961A2">
            <w:pPr>
              <w:spacing w:line="360" w:lineRule="auto"/>
              <w:jc w:val="center"/>
              <w:rPr>
                <w:szCs w:val="24"/>
              </w:rPr>
            </w:pPr>
            <w:r>
              <w:rPr>
                <w:szCs w:val="24"/>
              </w:rPr>
              <w:t>Ada</w:t>
            </w:r>
          </w:p>
        </w:tc>
      </w:tr>
      <w:tr w:rsidR="00DA485B" w:rsidRPr="00CB4D69" w:rsidTr="003961A2">
        <w:trPr>
          <w:trHeight w:val="659"/>
        </w:trPr>
        <w:tc>
          <w:tcPr>
            <w:tcW w:w="3794" w:type="dxa"/>
            <w:vMerge/>
          </w:tcPr>
          <w:p w:rsidR="00DA485B" w:rsidRPr="008F4B11" w:rsidRDefault="00DA485B" w:rsidP="003961A2">
            <w:pPr>
              <w:spacing w:line="360" w:lineRule="auto"/>
              <w:jc w:val="center"/>
              <w:rPr>
                <w:rFonts w:cs="Times New Roman"/>
                <w:szCs w:val="24"/>
              </w:rPr>
            </w:pPr>
          </w:p>
        </w:tc>
        <w:tc>
          <w:tcPr>
            <w:tcW w:w="567" w:type="dxa"/>
          </w:tcPr>
          <w:p w:rsidR="00DA485B" w:rsidRPr="008F4B11" w:rsidRDefault="00DA485B" w:rsidP="003961A2">
            <w:pPr>
              <w:spacing w:line="360" w:lineRule="auto"/>
              <w:jc w:val="center"/>
              <w:rPr>
                <w:rFonts w:cs="Times New Roman"/>
                <w:szCs w:val="24"/>
              </w:rPr>
            </w:pPr>
            <w:r w:rsidRPr="008F4B11">
              <w:rPr>
                <w:rFonts w:cs="Times New Roman"/>
                <w:szCs w:val="24"/>
              </w:rPr>
              <w:t>3</w:t>
            </w:r>
          </w:p>
        </w:tc>
        <w:tc>
          <w:tcPr>
            <w:tcW w:w="2693" w:type="dxa"/>
          </w:tcPr>
          <w:p w:rsidR="00DA485B" w:rsidRPr="008F4B11" w:rsidRDefault="00DA485B" w:rsidP="003961A2">
            <w:pPr>
              <w:spacing w:line="360" w:lineRule="auto"/>
              <w:jc w:val="center"/>
              <w:rPr>
                <w:rFonts w:cs="Times New Roman"/>
                <w:szCs w:val="24"/>
              </w:rPr>
            </w:pPr>
            <w:r w:rsidRPr="008F4B11">
              <w:rPr>
                <w:rFonts w:cs="Times New Roman"/>
                <w:szCs w:val="24"/>
              </w:rPr>
              <w:t>Kompatibilitas</w:t>
            </w:r>
          </w:p>
        </w:tc>
        <w:tc>
          <w:tcPr>
            <w:tcW w:w="851" w:type="dxa"/>
          </w:tcPr>
          <w:p w:rsidR="00DA485B" w:rsidRPr="00CB4D69" w:rsidRDefault="00DA485B" w:rsidP="003961A2">
            <w:pPr>
              <w:spacing w:line="360" w:lineRule="auto"/>
              <w:jc w:val="center"/>
              <w:rPr>
                <w:szCs w:val="24"/>
              </w:rPr>
            </w:pPr>
            <w:r>
              <w:rPr>
                <w:szCs w:val="24"/>
              </w:rPr>
              <w:t>Ada</w:t>
            </w:r>
          </w:p>
        </w:tc>
      </w:tr>
      <w:tr w:rsidR="009357BA" w:rsidRPr="00CB4D69" w:rsidTr="003961A2">
        <w:trPr>
          <w:trHeight w:val="659"/>
        </w:trPr>
        <w:tc>
          <w:tcPr>
            <w:tcW w:w="7905" w:type="dxa"/>
            <w:gridSpan w:val="4"/>
          </w:tcPr>
          <w:p w:rsidR="009357BA" w:rsidRDefault="009357BA" w:rsidP="009357BA">
            <w:pPr>
              <w:spacing w:line="360" w:lineRule="auto"/>
              <w:rPr>
                <w:rFonts w:cs="Times New Roman"/>
                <w:szCs w:val="24"/>
              </w:rPr>
            </w:pPr>
          </w:p>
          <w:tbl>
            <w:tblPr>
              <w:tblStyle w:val="TableGrid"/>
              <w:tblpPr w:leftFromText="180" w:rightFromText="180" w:vertAnchor="text" w:horzAnchor="page" w:tblpX="319" w:tblpY="-34"/>
              <w:tblOverlap w:val="never"/>
              <w:tblW w:w="0" w:type="auto"/>
              <w:tblLayout w:type="fixed"/>
              <w:tblLook w:val="04A0" w:firstRow="1" w:lastRow="0" w:firstColumn="1" w:lastColumn="0" w:noHBand="0" w:noVBand="1"/>
            </w:tblPr>
            <w:tblGrid>
              <w:gridCol w:w="3256"/>
            </w:tblGrid>
            <w:tr w:rsidR="009357BA" w:rsidRPr="00EF518F" w:rsidTr="009357BA">
              <w:tc>
                <w:tcPr>
                  <w:tcW w:w="3256" w:type="dxa"/>
                </w:tcPr>
                <w:p w:rsidR="009357BA" w:rsidRDefault="009357BA" w:rsidP="009357BA">
                  <w:pPr>
                    <w:rPr>
                      <w:rFonts w:cs="Times New Roman"/>
                      <w:b/>
                      <w:noProof/>
                      <w:sz w:val="14"/>
                      <w:szCs w:val="16"/>
                      <w:lang w:val="id-ID" w:eastAsia="id-ID"/>
                    </w:rPr>
                  </w:pPr>
                  <w:r w:rsidRPr="009D0751">
                    <w:rPr>
                      <w:rFonts w:cs="Times New Roman"/>
                      <w:b/>
                      <w:noProof/>
                      <w:sz w:val="14"/>
                      <w:szCs w:val="16"/>
                    </w:rPr>
                    <w:drawing>
                      <wp:anchor distT="0" distB="0" distL="114300" distR="114300" simplePos="0" relativeHeight="251720704" behindDoc="0" locked="0" layoutInCell="1" allowOverlap="1" wp14:anchorId="5E6311DE" wp14:editId="19B16A49">
                        <wp:simplePos x="0" y="0"/>
                        <wp:positionH relativeFrom="margin">
                          <wp:posOffset>21590</wp:posOffset>
                        </wp:positionH>
                        <wp:positionV relativeFrom="margin">
                          <wp:posOffset>54610</wp:posOffset>
                        </wp:positionV>
                        <wp:extent cx="349250" cy="276225"/>
                        <wp:effectExtent l="0" t="0" r="0" b="9525"/>
                        <wp:wrapSquare wrapText="bothSides"/>
                        <wp:docPr id="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ia farma.jpg"/>
                                <pic:cNvPicPr/>
                              </pic:nvPicPr>
                              <pic:blipFill rotWithShape="1">
                                <a:blip r:embed="rId75" cstate="print">
                                  <a:extLst>
                                    <a:ext uri="{28A0092B-C50C-407E-A947-70E740481C1C}">
                                      <a14:useLocalDpi xmlns:a14="http://schemas.microsoft.com/office/drawing/2010/main" val="0"/>
                                    </a:ext>
                                  </a:extLst>
                                </a:blip>
                                <a:srcRect l="5811" t="38735" r="6198" b="13043"/>
                                <a:stretch/>
                              </pic:blipFill>
                              <pic:spPr bwMode="auto">
                                <a:xfrm>
                                  <a:off x="0" y="0"/>
                                  <a:ext cx="349250"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0751">
                    <w:rPr>
                      <w:rFonts w:cs="Times New Roman"/>
                      <w:b/>
                      <w:noProof/>
                      <w:sz w:val="14"/>
                      <w:szCs w:val="16"/>
                      <w:lang w:eastAsia="id-ID"/>
                    </w:rPr>
                    <w:t>APOTEK KIMIA FARMA NO.</w:t>
                  </w:r>
                  <w:r>
                    <w:rPr>
                      <w:rFonts w:cs="Times New Roman"/>
                      <w:b/>
                      <w:noProof/>
                      <w:sz w:val="14"/>
                      <w:szCs w:val="16"/>
                      <w:lang w:eastAsia="id-ID"/>
                    </w:rPr>
                    <w:t xml:space="preserve">120 </w:t>
                  </w:r>
                  <w:r>
                    <w:rPr>
                      <w:rFonts w:cs="Times New Roman"/>
                      <w:b/>
                      <w:noProof/>
                      <w:sz w:val="14"/>
                      <w:szCs w:val="16"/>
                      <w:lang w:val="id-ID" w:eastAsia="id-ID"/>
                    </w:rPr>
                    <w:t>Achmad Yani KM.</w:t>
                  </w:r>
                  <w:r>
                    <w:rPr>
                      <w:rFonts w:cs="Times New Roman"/>
                      <w:b/>
                      <w:noProof/>
                      <w:sz w:val="14"/>
                      <w:szCs w:val="16"/>
                      <w:lang w:eastAsia="id-ID"/>
                    </w:rPr>
                    <w:t>3,5</w:t>
                  </w:r>
                  <w:r>
                    <w:rPr>
                      <w:rFonts w:cs="Times New Roman"/>
                      <w:b/>
                      <w:noProof/>
                      <w:sz w:val="14"/>
                      <w:szCs w:val="16"/>
                      <w:lang w:val="id-ID" w:eastAsia="id-ID"/>
                    </w:rPr>
                    <w:t xml:space="preserve"> No.1</w:t>
                  </w:r>
                  <w:r>
                    <w:rPr>
                      <w:rFonts w:cs="Times New Roman"/>
                      <w:b/>
                      <w:noProof/>
                      <w:sz w:val="14"/>
                      <w:szCs w:val="16"/>
                      <w:lang w:eastAsia="id-ID"/>
                    </w:rPr>
                    <w:t>49</w:t>
                  </w:r>
                  <w:r>
                    <w:rPr>
                      <w:rFonts w:cs="Times New Roman"/>
                      <w:b/>
                      <w:noProof/>
                      <w:sz w:val="14"/>
                      <w:szCs w:val="16"/>
                      <w:lang w:val="id-ID" w:eastAsia="id-ID"/>
                    </w:rPr>
                    <w:t xml:space="preserve"> Banjarmasin</w:t>
                  </w:r>
                </w:p>
                <w:p w:rsidR="009357BA" w:rsidRPr="009670AB" w:rsidRDefault="009357BA" w:rsidP="009357BA">
                  <w:pPr>
                    <w:rPr>
                      <w:rFonts w:cs="Times New Roman"/>
                      <w:b/>
                      <w:noProof/>
                      <w:sz w:val="14"/>
                      <w:szCs w:val="16"/>
                      <w:lang w:eastAsia="id-ID"/>
                    </w:rPr>
                  </w:pPr>
                  <w:r>
                    <w:rPr>
                      <w:rFonts w:cs="Times New Roman"/>
                      <w:b/>
                      <w:noProof/>
                      <w:sz w:val="14"/>
                      <w:szCs w:val="16"/>
                      <w:lang w:val="id-ID" w:eastAsia="id-ID"/>
                    </w:rPr>
                    <w:t xml:space="preserve">Telp. </w:t>
                  </w:r>
                  <w:r w:rsidRPr="00EF518F">
                    <w:rPr>
                      <w:sz w:val="14"/>
                      <w:szCs w:val="14"/>
                      <w:lang w:val="id-ID"/>
                    </w:rPr>
                    <w:t>(0511) 32</w:t>
                  </w:r>
                  <w:r>
                    <w:rPr>
                      <w:sz w:val="14"/>
                      <w:szCs w:val="14"/>
                    </w:rPr>
                    <w:t>69791</w:t>
                  </w:r>
                </w:p>
                <w:p w:rsidR="009357BA" w:rsidRDefault="009357BA" w:rsidP="009357BA">
                  <w:pPr>
                    <w:rPr>
                      <w:rFonts w:cs="Times New Roman"/>
                      <w:b/>
                      <w:noProof/>
                      <w:sz w:val="14"/>
                      <w:szCs w:val="16"/>
                      <w:lang w:eastAsia="id-ID"/>
                    </w:rPr>
                  </w:pPr>
                  <w:r w:rsidRPr="009D0751">
                    <w:rPr>
                      <w:rFonts w:cs="Times New Roman"/>
                      <w:b/>
                      <w:noProof/>
                      <w:sz w:val="14"/>
                      <w:szCs w:val="16"/>
                      <w:lang w:eastAsia="id-ID"/>
                    </w:rPr>
                    <w:t>APA :</w:t>
                  </w:r>
                  <w:r>
                    <w:rPr>
                      <w:rFonts w:cs="Times New Roman"/>
                      <w:b/>
                      <w:noProof/>
                      <w:sz w:val="14"/>
                      <w:szCs w:val="16"/>
                      <w:lang w:val="id-ID" w:eastAsia="id-ID"/>
                    </w:rPr>
                    <w:t xml:space="preserve"> </w:t>
                  </w:r>
                  <w:r>
                    <w:rPr>
                      <w:rFonts w:cs="Times New Roman"/>
                      <w:b/>
                      <w:noProof/>
                      <w:sz w:val="14"/>
                      <w:szCs w:val="16"/>
                      <w:lang w:eastAsia="id-ID"/>
                    </w:rPr>
                    <w:t xml:space="preserve">Ariska Rolandini, S.Farm </w:t>
                  </w:r>
                </w:p>
                <w:p w:rsidR="009357BA" w:rsidRPr="00EF518F" w:rsidRDefault="009357BA" w:rsidP="009357BA">
                  <w:pPr>
                    <w:rPr>
                      <w:rFonts w:cs="Times New Roman"/>
                      <w:b/>
                      <w:noProof/>
                      <w:sz w:val="14"/>
                      <w:szCs w:val="16"/>
                      <w:lang w:val="id-ID" w:eastAsia="id-ID"/>
                    </w:rPr>
                  </w:pPr>
                  <w:r>
                    <w:rPr>
                      <w:rFonts w:cs="Times New Roman"/>
                      <w:b/>
                      <w:noProof/>
                      <w:sz w:val="14"/>
                      <w:szCs w:val="16"/>
                      <w:lang w:eastAsia="id-ID"/>
                    </w:rPr>
                    <w:t>SIPA: 503/494/SIPA/63771/XI.19/Dinkes</w:t>
                  </w:r>
                </w:p>
              </w:tc>
            </w:tr>
            <w:tr w:rsidR="009357BA" w:rsidRPr="009D0751" w:rsidTr="009357BA">
              <w:tc>
                <w:tcPr>
                  <w:tcW w:w="3256" w:type="dxa"/>
                </w:tcPr>
                <w:p w:rsidR="009357BA" w:rsidRPr="00EF518F" w:rsidRDefault="009357BA" w:rsidP="009357BA">
                  <w:pPr>
                    <w:rPr>
                      <w:rFonts w:cs="Times New Roman"/>
                      <w:sz w:val="14"/>
                      <w:szCs w:val="16"/>
                      <w:lang w:val="id-ID"/>
                    </w:rPr>
                  </w:pPr>
                  <w:r w:rsidRPr="009D0751">
                    <w:rPr>
                      <w:rFonts w:cs="Times New Roman"/>
                      <w:sz w:val="14"/>
                      <w:szCs w:val="16"/>
                    </w:rPr>
                    <w:t xml:space="preserve">Nama  : </w:t>
                  </w:r>
                  <w:r>
                    <w:rPr>
                      <w:rFonts w:cs="Times New Roman"/>
                      <w:sz w:val="14"/>
                      <w:szCs w:val="16"/>
                    </w:rPr>
                    <w:t xml:space="preserve">Ny. R </w:t>
                  </w:r>
                  <w:r>
                    <w:rPr>
                      <w:rFonts w:cs="Times New Roman"/>
                      <w:sz w:val="14"/>
                      <w:szCs w:val="16"/>
                      <w:lang w:val="id-ID"/>
                    </w:rPr>
                    <w:t xml:space="preserve">                  </w:t>
                  </w:r>
                  <w:r w:rsidRPr="009D0751">
                    <w:rPr>
                      <w:rFonts w:cs="Times New Roman"/>
                      <w:sz w:val="14"/>
                      <w:szCs w:val="16"/>
                    </w:rPr>
                    <w:t xml:space="preserve">          No.                Tgl.</w:t>
                  </w:r>
                  <w:r>
                    <w:rPr>
                      <w:rFonts w:cs="Times New Roman"/>
                      <w:sz w:val="14"/>
                      <w:szCs w:val="16"/>
                    </w:rPr>
                    <w:t>12/03/21</w:t>
                  </w:r>
                </w:p>
                <w:p w:rsidR="009357BA" w:rsidRPr="009D0751" w:rsidRDefault="009357BA" w:rsidP="009357BA">
                  <w:pPr>
                    <w:rPr>
                      <w:rFonts w:cs="Times New Roman"/>
                      <w:sz w:val="14"/>
                      <w:szCs w:val="16"/>
                    </w:rPr>
                  </w:pPr>
                </w:p>
                <w:p w:rsidR="009357BA" w:rsidRPr="009D0751" w:rsidRDefault="009357BA" w:rsidP="009357BA">
                  <w:pPr>
                    <w:rPr>
                      <w:rFonts w:cs="Times New Roman"/>
                      <w:sz w:val="14"/>
                      <w:szCs w:val="16"/>
                    </w:rPr>
                  </w:pPr>
                  <w:r>
                    <w:rPr>
                      <w:rFonts w:cs="Times New Roman"/>
                      <w:sz w:val="14"/>
                      <w:szCs w:val="16"/>
                    </w:rPr>
                    <w:t>1 x Sehari</w:t>
                  </w:r>
                  <w:r>
                    <w:rPr>
                      <w:rFonts w:cs="Times New Roman"/>
                      <w:sz w:val="14"/>
                      <w:szCs w:val="16"/>
                      <w:lang w:val="id-ID"/>
                    </w:rPr>
                    <w:t xml:space="preserve"> 1    </w:t>
                  </w:r>
                  <w:r w:rsidRPr="009D0751">
                    <w:rPr>
                      <w:rFonts w:cs="Times New Roman"/>
                      <w:sz w:val="14"/>
                      <w:szCs w:val="16"/>
                    </w:rPr>
                    <w:t xml:space="preserve">     </w:t>
                  </w:r>
                  <w:r w:rsidRPr="00A64800">
                    <w:rPr>
                      <w:rFonts w:cs="Times New Roman"/>
                      <w:strike/>
                      <w:sz w:val="14"/>
                      <w:szCs w:val="16"/>
                    </w:rPr>
                    <w:t>tablet</w:t>
                  </w:r>
                  <w:r w:rsidRPr="009D0751">
                    <w:rPr>
                      <w:rFonts w:cs="Times New Roman"/>
                      <w:sz w:val="14"/>
                      <w:szCs w:val="16"/>
                    </w:rPr>
                    <w:t xml:space="preserve">       ml/tetes         pagi</w:t>
                  </w:r>
                </w:p>
                <w:p w:rsidR="009357BA" w:rsidRPr="00A64800" w:rsidRDefault="009357BA" w:rsidP="009357BA">
                  <w:pPr>
                    <w:rPr>
                      <w:rFonts w:cs="Times New Roman"/>
                      <w:sz w:val="14"/>
                      <w:szCs w:val="16"/>
                    </w:rPr>
                  </w:pPr>
                  <w:r w:rsidRPr="00A64800">
                    <w:rPr>
                      <w:rFonts w:cs="Times New Roman"/>
                      <w:sz w:val="14"/>
                      <w:szCs w:val="16"/>
                    </w:rPr>
                    <w:t xml:space="preserve">                            </w:t>
                  </w:r>
                  <w:r w:rsidRPr="00A64800">
                    <w:rPr>
                      <w:rFonts w:cs="Times New Roman"/>
                      <w:sz w:val="14"/>
                      <w:szCs w:val="16"/>
                      <w:lang w:val="id-ID"/>
                    </w:rPr>
                    <w:t>cap</w:t>
                  </w:r>
                  <w:r w:rsidRPr="00A64800">
                    <w:rPr>
                      <w:rFonts w:cs="Times New Roman"/>
                      <w:sz w:val="14"/>
                      <w:szCs w:val="16"/>
                    </w:rPr>
                    <w:t xml:space="preserve">           sdk makan    siang</w:t>
                  </w:r>
                </w:p>
                <w:p w:rsidR="009357BA" w:rsidRPr="009D0751" w:rsidRDefault="009357BA" w:rsidP="009357BA">
                  <w:pPr>
                    <w:rPr>
                      <w:rFonts w:cs="Times New Roman"/>
                      <w:sz w:val="14"/>
                      <w:szCs w:val="16"/>
                    </w:rPr>
                  </w:pPr>
                  <w:r w:rsidRPr="00A64800">
                    <w:rPr>
                      <w:rFonts w:cs="Times New Roman"/>
                      <w:sz w:val="14"/>
                      <w:szCs w:val="16"/>
                    </w:rPr>
                    <w:t xml:space="preserve">                            bungkus</w:t>
                  </w:r>
                  <w:r w:rsidRPr="009D0751">
                    <w:rPr>
                      <w:rFonts w:cs="Times New Roman"/>
                      <w:sz w:val="14"/>
                      <w:szCs w:val="16"/>
                    </w:rPr>
                    <w:t xml:space="preserve">   sdk takar       sore</w:t>
                  </w:r>
                </w:p>
                <w:p w:rsidR="009357BA" w:rsidRPr="009D0751" w:rsidRDefault="009357BA" w:rsidP="009357BA">
                  <w:pPr>
                    <w:rPr>
                      <w:rFonts w:cs="Times New Roman"/>
                      <w:sz w:val="14"/>
                      <w:szCs w:val="16"/>
                    </w:rPr>
                  </w:pPr>
                  <w:r w:rsidRPr="009D0751">
                    <w:rPr>
                      <w:rFonts w:cs="Times New Roman"/>
                      <w:sz w:val="14"/>
                      <w:szCs w:val="16"/>
                    </w:rPr>
                    <w:t xml:space="preserve">                                                                  malam</w:t>
                  </w:r>
                </w:p>
                <w:p w:rsidR="009357BA" w:rsidRPr="009D0751" w:rsidRDefault="009357BA" w:rsidP="009357BA">
                  <w:pPr>
                    <w:rPr>
                      <w:rFonts w:cs="Times New Roman"/>
                      <w:sz w:val="14"/>
                      <w:szCs w:val="16"/>
                    </w:rPr>
                  </w:pPr>
                  <w:r w:rsidRPr="00DA485B">
                    <w:rPr>
                      <w:noProof/>
                    </w:rPr>
                    <mc:AlternateContent>
                      <mc:Choice Requires="wps">
                        <w:drawing>
                          <wp:anchor distT="0" distB="0" distL="114300" distR="114300" simplePos="0" relativeHeight="251721728" behindDoc="0" locked="0" layoutInCell="1" allowOverlap="1" wp14:anchorId="464736EE" wp14:editId="35131C15">
                            <wp:simplePos x="0" y="0"/>
                            <wp:positionH relativeFrom="column">
                              <wp:posOffset>-2540</wp:posOffset>
                            </wp:positionH>
                            <wp:positionV relativeFrom="paragraph">
                              <wp:posOffset>31115</wp:posOffset>
                            </wp:positionV>
                            <wp:extent cx="276225" cy="0"/>
                            <wp:effectExtent l="0" t="0" r="28575" b="19050"/>
                            <wp:wrapNone/>
                            <wp:docPr id="478" name="Straight Connector 478"/>
                            <wp:cNvGraphicFramePr/>
                            <a:graphic xmlns:a="http://schemas.openxmlformats.org/drawingml/2006/main">
                              <a:graphicData uri="http://schemas.microsoft.com/office/word/2010/wordprocessingShape">
                                <wps:wsp>
                                  <wps:cNvCnPr/>
                                  <wps:spPr>
                                    <a:xfrm>
                                      <a:off x="0" y="0"/>
                                      <a:ext cx="276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C2D9A" id="Straight Connector 47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45pt" to="21.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Cd0AEAAAYEAAAOAAAAZHJzL2Uyb0RvYy54bWysU8GO0zAQvSPxD5bvNGm07KKo6R66Wi4I&#10;KhY+wOuMG0u2x7JNk/49Y6dNV4CEQHtxMva8N/Oex5v7yRp2hBA1uo6vVzVn4CT22h06/v3b47sP&#10;nMUkXC8MOuj4CSK/3759sxl9Cw0OaHoIjEhcbEff8SEl31ZVlANYEVfowdGhwmBFojAcqj6Ikdit&#10;qZq6vq1GDL0PKCFG2n2YD/m28CsFMn1RKkJipuPUWyprKOtzXqvtRrSHIPyg5bkN8R9dWKEdFV2o&#10;HkQS7EfQv1FZLQNGVGkl0VaolJZQNJCadf2LmqdBeChayJzoF5vi69HKz8d9YLrv+M0dXZUTli7p&#10;KQWhD0NiO3SOLMTA8il5NfrYEmTn9uEcRb8PWfikgs1fksSm4u9p8RemxCRtNne3TfOeM3k5qq44&#10;H2L6CGhZ/um40S4rF604foqJalHqJSVvG5fXiEb3j9qYEuSZgZ0J7CjottO0zh0T7kUWRRlZZR1z&#10;5+UvnQzMrF9BkRvU67pUL3N45RRSgksXXuMoO8MUdbAA678Dz/kZCmVG/wW8IEpldGkBW+0w/Kn6&#10;1Qo1518cmHVnC56xP5U7LdbQsBXnzg8jT/PLuMCvz3f7EwAA//8DAFBLAwQUAAYACAAAACEAAcch&#10;ddsAAAAEAQAADwAAAGRycy9kb3ducmV2LnhtbEyOwUrDQBRF94L/MDzBjbST2ljamJcigW5cCDZS&#10;XE4zr5lg5k3ITJv07x3d6PJyL+eefDvZTlxo8K1jhMU8AUFcO91yg/BR7WZrED4o1qpzTAhX8rAt&#10;bm9ylWk38jtd9qEREcI+UwgmhD6T0teGrPJz1xPH7uQGq0KMQyP1oMYIt518TJKVtKrl+GBUT6Wh&#10;+mt/tgifzcNyd6i4GsvwdlqZ6Xp4fSoR7++ml2cQgabwN4Yf/agORXQ6ujNrLzqEWRqHCOkGRGzT&#10;5QLE8TfKIpf/5YtvAAAA//8DAFBLAQItABQABgAIAAAAIQC2gziS/gAAAOEBAAATAAAAAAAAAAAA&#10;AAAAAAAAAABbQ29udGVudF9UeXBlc10ueG1sUEsBAi0AFAAGAAgAAAAhADj9If/WAAAAlAEAAAsA&#10;AAAAAAAAAAAAAAAALwEAAF9yZWxzLy5yZWxzUEsBAi0AFAAGAAgAAAAhAF1ZEJ3QAQAABgQAAA4A&#10;AAAAAAAAAAAAAAAALgIAAGRycy9lMm9Eb2MueG1sUEsBAi0AFAAGAAgAAAAhAAHHIXXbAAAABAEA&#10;AA8AAAAAAAAAAAAAAAAAKgQAAGRycy9kb3ducmV2LnhtbFBLBQYAAAAABAAEAPMAAAAyBQAAAAA=&#10;" strokecolor="black [3213]" strokeweight=".5pt">
                            <v:stroke joinstyle="miter"/>
                          </v:line>
                        </w:pict>
                      </mc:Fallback>
                    </mc:AlternateContent>
                  </w:r>
                  <w:r w:rsidRPr="00DA485B">
                    <w:rPr>
                      <w:rFonts w:cs="Times New Roman"/>
                      <w:sz w:val="14"/>
                      <w:szCs w:val="16"/>
                    </w:rPr>
                    <w:t>sebelum</w:t>
                  </w:r>
                  <w:r w:rsidRPr="009D0751">
                    <w:rPr>
                      <w:rFonts w:cs="Times New Roman"/>
                      <w:sz w:val="14"/>
                      <w:szCs w:val="16"/>
                    </w:rPr>
                    <w:t>/sesudah makan</w:t>
                  </w:r>
                </w:p>
                <w:p w:rsidR="009357BA" w:rsidRPr="009D0751" w:rsidRDefault="009357BA" w:rsidP="009357BA">
                  <w:pPr>
                    <w:rPr>
                      <w:rFonts w:cs="Times New Roman"/>
                      <w:sz w:val="14"/>
                      <w:szCs w:val="16"/>
                    </w:rPr>
                  </w:pPr>
                  <w:r w:rsidRPr="009D0751">
                    <w:rPr>
                      <w:rFonts w:cs="Times New Roman"/>
                      <w:b/>
                      <w:sz w:val="14"/>
                      <w:szCs w:val="16"/>
                    </w:rPr>
                    <w:t>Kocok dahulu</w:t>
                  </w:r>
                  <w:r>
                    <w:rPr>
                      <w:rFonts w:cs="Times New Roman"/>
                      <w:sz w:val="14"/>
                      <w:szCs w:val="16"/>
                    </w:rPr>
                    <w:t xml:space="preserve">    </w:t>
                  </w:r>
                  <w:r w:rsidRPr="009D0751">
                    <w:rPr>
                      <w:rFonts w:cs="Times New Roman"/>
                      <w:sz w:val="14"/>
                      <w:szCs w:val="16"/>
                    </w:rPr>
                    <w:t xml:space="preserve"> (jauhkan obat dari jangkauan anak-anak)</w:t>
                  </w:r>
                </w:p>
              </w:tc>
            </w:tr>
            <w:tr w:rsidR="009357BA" w:rsidRPr="009D0751" w:rsidTr="009357BA">
              <w:trPr>
                <w:trHeight w:val="81"/>
              </w:trPr>
              <w:tc>
                <w:tcPr>
                  <w:tcW w:w="3256" w:type="dxa"/>
                </w:tcPr>
                <w:p w:rsidR="009357BA" w:rsidRPr="00DA485B" w:rsidRDefault="009357BA" w:rsidP="009357BA">
                  <w:pPr>
                    <w:rPr>
                      <w:rFonts w:cs="Times New Roman"/>
                      <w:sz w:val="14"/>
                      <w:szCs w:val="16"/>
                    </w:rPr>
                  </w:pPr>
                  <w:r w:rsidRPr="009D0751">
                    <w:rPr>
                      <w:rFonts w:cs="Times New Roman"/>
                      <w:sz w:val="14"/>
                      <w:szCs w:val="16"/>
                    </w:rPr>
                    <w:t xml:space="preserve">Nama /jumlah obat : </w:t>
                  </w:r>
                  <w:r>
                    <w:rPr>
                      <w:rFonts w:cs="Times New Roman"/>
                      <w:sz w:val="14"/>
                      <w:szCs w:val="16"/>
                    </w:rPr>
                    <w:t>Clopidogrel 75mg (Pengencer Darah)</w:t>
                  </w:r>
                </w:p>
                <w:p w:rsidR="009357BA" w:rsidRPr="009D0751" w:rsidRDefault="009357BA" w:rsidP="009357BA">
                  <w:pPr>
                    <w:rPr>
                      <w:rFonts w:cs="Times New Roman"/>
                      <w:sz w:val="14"/>
                      <w:szCs w:val="16"/>
                    </w:rPr>
                  </w:pPr>
                  <w:r w:rsidRPr="009D0751">
                    <w:rPr>
                      <w:rFonts w:cs="Times New Roman"/>
                      <w:sz w:val="14"/>
                      <w:szCs w:val="16"/>
                    </w:rPr>
                    <w:t>Tgl. Kadaluarsa :</w:t>
                  </w:r>
                </w:p>
              </w:tc>
            </w:tr>
            <w:tr w:rsidR="009357BA" w:rsidRPr="009D0751" w:rsidTr="009357BA">
              <w:trPr>
                <w:trHeight w:val="193"/>
              </w:trPr>
              <w:tc>
                <w:tcPr>
                  <w:tcW w:w="3256" w:type="dxa"/>
                </w:tcPr>
                <w:p w:rsidR="009357BA" w:rsidRPr="009D0751" w:rsidRDefault="009357BA" w:rsidP="009357BA">
                  <w:pPr>
                    <w:rPr>
                      <w:rFonts w:cs="Times New Roman"/>
                      <w:sz w:val="14"/>
                      <w:szCs w:val="16"/>
                    </w:rPr>
                  </w:pPr>
                  <w:r w:rsidRPr="009D0751">
                    <w:rPr>
                      <w:rFonts w:cs="Times New Roman"/>
                      <w:sz w:val="14"/>
                      <w:szCs w:val="16"/>
                    </w:rPr>
                    <w:t>(Hubungi Apoteker /Asisten Bila Membutuhkan Informasi/Obat)</w:t>
                  </w:r>
                </w:p>
              </w:tc>
            </w:tr>
          </w:tbl>
          <w:p w:rsidR="009357BA" w:rsidRDefault="009357BA" w:rsidP="009357BA">
            <w:pPr>
              <w:spacing w:line="360" w:lineRule="auto"/>
              <w:rPr>
                <w:rFonts w:cs="Times New Roman"/>
                <w:szCs w:val="24"/>
              </w:rPr>
            </w:pPr>
          </w:p>
          <w:tbl>
            <w:tblPr>
              <w:tblStyle w:val="TableGrid"/>
              <w:tblpPr w:leftFromText="180" w:rightFromText="180" w:vertAnchor="text" w:horzAnchor="page" w:tblpX="3858" w:tblpY="-34"/>
              <w:tblOverlap w:val="never"/>
              <w:tblW w:w="0" w:type="auto"/>
              <w:tblLayout w:type="fixed"/>
              <w:tblLook w:val="04A0" w:firstRow="1" w:lastRow="0" w:firstColumn="1" w:lastColumn="0" w:noHBand="0" w:noVBand="1"/>
            </w:tblPr>
            <w:tblGrid>
              <w:gridCol w:w="3397"/>
            </w:tblGrid>
            <w:tr w:rsidR="009357BA" w:rsidRPr="00EF518F" w:rsidTr="009357BA">
              <w:tc>
                <w:tcPr>
                  <w:tcW w:w="3397" w:type="dxa"/>
                </w:tcPr>
                <w:p w:rsidR="009357BA" w:rsidRDefault="009357BA" w:rsidP="009357BA">
                  <w:pPr>
                    <w:rPr>
                      <w:rFonts w:cs="Times New Roman"/>
                      <w:b/>
                      <w:noProof/>
                      <w:sz w:val="14"/>
                      <w:szCs w:val="16"/>
                      <w:lang w:val="id-ID" w:eastAsia="id-ID"/>
                    </w:rPr>
                  </w:pPr>
                  <w:r w:rsidRPr="009D0751">
                    <w:rPr>
                      <w:rFonts w:cs="Times New Roman"/>
                      <w:b/>
                      <w:noProof/>
                      <w:sz w:val="14"/>
                      <w:szCs w:val="16"/>
                    </w:rPr>
                    <w:drawing>
                      <wp:anchor distT="0" distB="0" distL="114300" distR="114300" simplePos="0" relativeHeight="251723776" behindDoc="0" locked="0" layoutInCell="1" allowOverlap="1" wp14:anchorId="5E6311DE" wp14:editId="19B16A49">
                        <wp:simplePos x="0" y="0"/>
                        <wp:positionH relativeFrom="margin">
                          <wp:posOffset>21590</wp:posOffset>
                        </wp:positionH>
                        <wp:positionV relativeFrom="margin">
                          <wp:posOffset>54610</wp:posOffset>
                        </wp:positionV>
                        <wp:extent cx="349250" cy="276225"/>
                        <wp:effectExtent l="0" t="0" r="0" b="9525"/>
                        <wp:wrapSquare wrapText="bothSides"/>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ia farma.jpg"/>
                                <pic:cNvPicPr/>
                              </pic:nvPicPr>
                              <pic:blipFill rotWithShape="1">
                                <a:blip r:embed="rId75" cstate="print">
                                  <a:extLst>
                                    <a:ext uri="{28A0092B-C50C-407E-A947-70E740481C1C}">
                                      <a14:useLocalDpi xmlns:a14="http://schemas.microsoft.com/office/drawing/2010/main" val="0"/>
                                    </a:ext>
                                  </a:extLst>
                                </a:blip>
                                <a:srcRect l="5811" t="38735" r="6198" b="13043"/>
                                <a:stretch/>
                              </pic:blipFill>
                              <pic:spPr bwMode="auto">
                                <a:xfrm>
                                  <a:off x="0" y="0"/>
                                  <a:ext cx="349250"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0751">
                    <w:rPr>
                      <w:rFonts w:cs="Times New Roman"/>
                      <w:b/>
                      <w:noProof/>
                      <w:sz w:val="14"/>
                      <w:szCs w:val="16"/>
                      <w:lang w:eastAsia="id-ID"/>
                    </w:rPr>
                    <w:t>APOTEK KIMIA FARMA NO.</w:t>
                  </w:r>
                  <w:r>
                    <w:rPr>
                      <w:rFonts w:cs="Times New Roman"/>
                      <w:b/>
                      <w:noProof/>
                      <w:sz w:val="14"/>
                      <w:szCs w:val="16"/>
                      <w:lang w:eastAsia="id-ID"/>
                    </w:rPr>
                    <w:t xml:space="preserve">120 </w:t>
                  </w:r>
                  <w:r>
                    <w:rPr>
                      <w:rFonts w:cs="Times New Roman"/>
                      <w:b/>
                      <w:noProof/>
                      <w:sz w:val="14"/>
                      <w:szCs w:val="16"/>
                      <w:lang w:val="id-ID" w:eastAsia="id-ID"/>
                    </w:rPr>
                    <w:t>Achmad Yani KM.</w:t>
                  </w:r>
                  <w:r>
                    <w:rPr>
                      <w:rFonts w:cs="Times New Roman"/>
                      <w:b/>
                      <w:noProof/>
                      <w:sz w:val="14"/>
                      <w:szCs w:val="16"/>
                      <w:lang w:eastAsia="id-ID"/>
                    </w:rPr>
                    <w:t>3,5</w:t>
                  </w:r>
                  <w:r>
                    <w:rPr>
                      <w:rFonts w:cs="Times New Roman"/>
                      <w:b/>
                      <w:noProof/>
                      <w:sz w:val="14"/>
                      <w:szCs w:val="16"/>
                      <w:lang w:val="id-ID" w:eastAsia="id-ID"/>
                    </w:rPr>
                    <w:t xml:space="preserve"> No.1</w:t>
                  </w:r>
                  <w:r>
                    <w:rPr>
                      <w:rFonts w:cs="Times New Roman"/>
                      <w:b/>
                      <w:noProof/>
                      <w:sz w:val="14"/>
                      <w:szCs w:val="16"/>
                      <w:lang w:eastAsia="id-ID"/>
                    </w:rPr>
                    <w:t>49</w:t>
                  </w:r>
                  <w:r>
                    <w:rPr>
                      <w:rFonts w:cs="Times New Roman"/>
                      <w:b/>
                      <w:noProof/>
                      <w:sz w:val="14"/>
                      <w:szCs w:val="16"/>
                      <w:lang w:val="id-ID" w:eastAsia="id-ID"/>
                    </w:rPr>
                    <w:t xml:space="preserve"> Banjarmasin</w:t>
                  </w:r>
                </w:p>
                <w:p w:rsidR="009357BA" w:rsidRPr="009670AB" w:rsidRDefault="009357BA" w:rsidP="009357BA">
                  <w:pPr>
                    <w:rPr>
                      <w:rFonts w:cs="Times New Roman"/>
                      <w:b/>
                      <w:noProof/>
                      <w:sz w:val="14"/>
                      <w:szCs w:val="16"/>
                      <w:lang w:eastAsia="id-ID"/>
                    </w:rPr>
                  </w:pPr>
                  <w:r>
                    <w:rPr>
                      <w:rFonts w:cs="Times New Roman"/>
                      <w:b/>
                      <w:noProof/>
                      <w:sz w:val="14"/>
                      <w:szCs w:val="16"/>
                      <w:lang w:val="id-ID" w:eastAsia="id-ID"/>
                    </w:rPr>
                    <w:t xml:space="preserve">Telp. </w:t>
                  </w:r>
                  <w:r w:rsidRPr="00EF518F">
                    <w:rPr>
                      <w:sz w:val="14"/>
                      <w:szCs w:val="14"/>
                      <w:lang w:val="id-ID"/>
                    </w:rPr>
                    <w:t>(0511) 32</w:t>
                  </w:r>
                  <w:r>
                    <w:rPr>
                      <w:sz w:val="14"/>
                      <w:szCs w:val="14"/>
                    </w:rPr>
                    <w:t>69791</w:t>
                  </w:r>
                </w:p>
                <w:p w:rsidR="009357BA" w:rsidRDefault="009357BA" w:rsidP="009357BA">
                  <w:pPr>
                    <w:rPr>
                      <w:rFonts w:cs="Times New Roman"/>
                      <w:b/>
                      <w:noProof/>
                      <w:sz w:val="14"/>
                      <w:szCs w:val="16"/>
                      <w:lang w:eastAsia="id-ID"/>
                    </w:rPr>
                  </w:pPr>
                  <w:r w:rsidRPr="009D0751">
                    <w:rPr>
                      <w:rFonts w:cs="Times New Roman"/>
                      <w:b/>
                      <w:noProof/>
                      <w:sz w:val="14"/>
                      <w:szCs w:val="16"/>
                      <w:lang w:eastAsia="id-ID"/>
                    </w:rPr>
                    <w:t>APA :</w:t>
                  </w:r>
                  <w:r>
                    <w:rPr>
                      <w:rFonts w:cs="Times New Roman"/>
                      <w:b/>
                      <w:noProof/>
                      <w:sz w:val="14"/>
                      <w:szCs w:val="16"/>
                      <w:lang w:val="id-ID" w:eastAsia="id-ID"/>
                    </w:rPr>
                    <w:t xml:space="preserve"> </w:t>
                  </w:r>
                  <w:r>
                    <w:rPr>
                      <w:rFonts w:cs="Times New Roman"/>
                      <w:b/>
                      <w:noProof/>
                      <w:sz w:val="14"/>
                      <w:szCs w:val="16"/>
                      <w:lang w:eastAsia="id-ID"/>
                    </w:rPr>
                    <w:t xml:space="preserve">Ariska Rolandini, S.Farm </w:t>
                  </w:r>
                </w:p>
                <w:p w:rsidR="009357BA" w:rsidRPr="00EF518F" w:rsidRDefault="009357BA" w:rsidP="009357BA">
                  <w:pPr>
                    <w:rPr>
                      <w:rFonts w:cs="Times New Roman"/>
                      <w:b/>
                      <w:noProof/>
                      <w:sz w:val="14"/>
                      <w:szCs w:val="16"/>
                      <w:lang w:val="id-ID" w:eastAsia="id-ID"/>
                    </w:rPr>
                  </w:pPr>
                  <w:r>
                    <w:rPr>
                      <w:rFonts w:cs="Times New Roman"/>
                      <w:b/>
                      <w:noProof/>
                      <w:sz w:val="14"/>
                      <w:szCs w:val="16"/>
                      <w:lang w:eastAsia="id-ID"/>
                    </w:rPr>
                    <w:t>SIPA: 503/494/SIPA/63771/XI.19/Dinkes</w:t>
                  </w:r>
                </w:p>
              </w:tc>
            </w:tr>
            <w:tr w:rsidR="009357BA" w:rsidRPr="009D0751" w:rsidTr="009357BA">
              <w:tc>
                <w:tcPr>
                  <w:tcW w:w="3397" w:type="dxa"/>
                </w:tcPr>
                <w:p w:rsidR="009357BA" w:rsidRPr="00EF518F" w:rsidRDefault="009357BA" w:rsidP="009357BA">
                  <w:pPr>
                    <w:rPr>
                      <w:rFonts w:cs="Times New Roman"/>
                      <w:sz w:val="14"/>
                      <w:szCs w:val="16"/>
                      <w:lang w:val="id-ID"/>
                    </w:rPr>
                  </w:pPr>
                  <w:r w:rsidRPr="009D0751">
                    <w:rPr>
                      <w:rFonts w:cs="Times New Roman"/>
                      <w:sz w:val="14"/>
                      <w:szCs w:val="16"/>
                    </w:rPr>
                    <w:t xml:space="preserve">Nama  : </w:t>
                  </w:r>
                  <w:r>
                    <w:rPr>
                      <w:rFonts w:cs="Times New Roman"/>
                      <w:sz w:val="14"/>
                      <w:szCs w:val="16"/>
                    </w:rPr>
                    <w:t xml:space="preserve">Tn.R </w:t>
                  </w:r>
                  <w:r>
                    <w:rPr>
                      <w:rFonts w:cs="Times New Roman"/>
                      <w:sz w:val="14"/>
                      <w:szCs w:val="16"/>
                      <w:lang w:val="id-ID"/>
                    </w:rPr>
                    <w:t xml:space="preserve">                  </w:t>
                  </w:r>
                  <w:r w:rsidRPr="009D0751">
                    <w:rPr>
                      <w:rFonts w:cs="Times New Roman"/>
                      <w:sz w:val="14"/>
                      <w:szCs w:val="16"/>
                    </w:rPr>
                    <w:t xml:space="preserve">          No.                Tgl.</w:t>
                  </w:r>
                  <w:r>
                    <w:rPr>
                      <w:rFonts w:cs="Times New Roman"/>
                      <w:sz w:val="14"/>
                      <w:szCs w:val="16"/>
                    </w:rPr>
                    <w:t>12/03/21</w:t>
                  </w:r>
                </w:p>
                <w:p w:rsidR="009357BA" w:rsidRPr="009D0751" w:rsidRDefault="009357BA" w:rsidP="009357BA">
                  <w:pPr>
                    <w:rPr>
                      <w:rFonts w:cs="Times New Roman"/>
                      <w:sz w:val="14"/>
                      <w:szCs w:val="16"/>
                    </w:rPr>
                  </w:pPr>
                </w:p>
                <w:p w:rsidR="009357BA" w:rsidRPr="009D0751" w:rsidRDefault="009357BA" w:rsidP="009357BA">
                  <w:pPr>
                    <w:rPr>
                      <w:rFonts w:cs="Times New Roman"/>
                      <w:sz w:val="14"/>
                      <w:szCs w:val="16"/>
                    </w:rPr>
                  </w:pPr>
                  <w:r>
                    <w:rPr>
                      <w:rFonts w:cs="Times New Roman"/>
                      <w:sz w:val="14"/>
                      <w:szCs w:val="16"/>
                    </w:rPr>
                    <w:t>1 x Sehari</w:t>
                  </w:r>
                  <w:r>
                    <w:rPr>
                      <w:rFonts w:cs="Times New Roman"/>
                      <w:sz w:val="14"/>
                      <w:szCs w:val="16"/>
                      <w:lang w:val="id-ID"/>
                    </w:rPr>
                    <w:t xml:space="preserve"> 1    </w:t>
                  </w:r>
                  <w:r w:rsidRPr="009D0751">
                    <w:rPr>
                      <w:rFonts w:cs="Times New Roman"/>
                      <w:sz w:val="14"/>
                      <w:szCs w:val="16"/>
                    </w:rPr>
                    <w:t xml:space="preserve">     </w:t>
                  </w:r>
                  <w:r w:rsidRPr="00A64800">
                    <w:rPr>
                      <w:rFonts w:cs="Times New Roman"/>
                      <w:strike/>
                      <w:sz w:val="14"/>
                      <w:szCs w:val="16"/>
                    </w:rPr>
                    <w:t>tablet</w:t>
                  </w:r>
                  <w:r w:rsidRPr="009D0751">
                    <w:rPr>
                      <w:rFonts w:cs="Times New Roman"/>
                      <w:sz w:val="14"/>
                      <w:szCs w:val="16"/>
                    </w:rPr>
                    <w:t xml:space="preserve">       ml/tetes         pagi</w:t>
                  </w:r>
                </w:p>
                <w:p w:rsidR="009357BA" w:rsidRPr="00A64800" w:rsidRDefault="009357BA" w:rsidP="009357BA">
                  <w:pPr>
                    <w:rPr>
                      <w:rFonts w:cs="Times New Roman"/>
                      <w:sz w:val="14"/>
                      <w:szCs w:val="16"/>
                    </w:rPr>
                  </w:pPr>
                  <w:r w:rsidRPr="00A64800">
                    <w:rPr>
                      <w:rFonts w:cs="Times New Roman"/>
                      <w:sz w:val="14"/>
                      <w:szCs w:val="16"/>
                    </w:rPr>
                    <w:t xml:space="preserve">                            </w:t>
                  </w:r>
                  <w:r w:rsidRPr="00A64800">
                    <w:rPr>
                      <w:rFonts w:cs="Times New Roman"/>
                      <w:sz w:val="14"/>
                      <w:szCs w:val="16"/>
                      <w:lang w:val="id-ID"/>
                    </w:rPr>
                    <w:t>cap</w:t>
                  </w:r>
                  <w:r w:rsidRPr="00A64800">
                    <w:rPr>
                      <w:rFonts w:cs="Times New Roman"/>
                      <w:sz w:val="14"/>
                      <w:szCs w:val="16"/>
                    </w:rPr>
                    <w:t xml:space="preserve">           sdk makan    siang</w:t>
                  </w:r>
                </w:p>
                <w:p w:rsidR="009357BA" w:rsidRPr="009D0751" w:rsidRDefault="009357BA" w:rsidP="009357BA">
                  <w:pPr>
                    <w:rPr>
                      <w:rFonts w:cs="Times New Roman"/>
                      <w:sz w:val="14"/>
                      <w:szCs w:val="16"/>
                    </w:rPr>
                  </w:pPr>
                  <w:r w:rsidRPr="00A64800">
                    <w:rPr>
                      <w:rFonts w:cs="Times New Roman"/>
                      <w:sz w:val="14"/>
                      <w:szCs w:val="16"/>
                    </w:rPr>
                    <w:t xml:space="preserve">                            bungkus</w:t>
                  </w:r>
                  <w:r w:rsidRPr="009D0751">
                    <w:rPr>
                      <w:rFonts w:cs="Times New Roman"/>
                      <w:sz w:val="14"/>
                      <w:szCs w:val="16"/>
                    </w:rPr>
                    <w:t xml:space="preserve">   sdk takar       sore</w:t>
                  </w:r>
                </w:p>
                <w:p w:rsidR="009357BA" w:rsidRPr="009D0751" w:rsidRDefault="009357BA" w:rsidP="009357BA">
                  <w:pPr>
                    <w:rPr>
                      <w:rFonts w:cs="Times New Roman"/>
                      <w:sz w:val="14"/>
                      <w:szCs w:val="16"/>
                    </w:rPr>
                  </w:pPr>
                  <w:r w:rsidRPr="009D0751">
                    <w:rPr>
                      <w:rFonts w:cs="Times New Roman"/>
                      <w:sz w:val="14"/>
                      <w:szCs w:val="16"/>
                    </w:rPr>
                    <w:t xml:space="preserve">                                                                  malam</w:t>
                  </w:r>
                </w:p>
                <w:p w:rsidR="009357BA" w:rsidRPr="009D0751" w:rsidRDefault="009357BA" w:rsidP="009357BA">
                  <w:pPr>
                    <w:rPr>
                      <w:rFonts w:cs="Times New Roman"/>
                      <w:sz w:val="14"/>
                      <w:szCs w:val="16"/>
                    </w:rPr>
                  </w:pPr>
                  <w:r w:rsidRPr="00DA485B">
                    <w:rPr>
                      <w:noProof/>
                    </w:rPr>
                    <mc:AlternateContent>
                      <mc:Choice Requires="wps">
                        <w:drawing>
                          <wp:anchor distT="0" distB="0" distL="114300" distR="114300" simplePos="0" relativeHeight="251724800" behindDoc="0" locked="0" layoutInCell="1" allowOverlap="1" wp14:anchorId="464736EE" wp14:editId="35131C15">
                            <wp:simplePos x="0" y="0"/>
                            <wp:positionH relativeFrom="column">
                              <wp:posOffset>-2540</wp:posOffset>
                            </wp:positionH>
                            <wp:positionV relativeFrom="paragraph">
                              <wp:posOffset>31115</wp:posOffset>
                            </wp:positionV>
                            <wp:extent cx="276225" cy="0"/>
                            <wp:effectExtent l="0" t="0" r="28575" b="19050"/>
                            <wp:wrapNone/>
                            <wp:docPr id="32" name="Straight Connector 32"/>
                            <wp:cNvGraphicFramePr/>
                            <a:graphic xmlns:a="http://schemas.openxmlformats.org/drawingml/2006/main">
                              <a:graphicData uri="http://schemas.microsoft.com/office/word/2010/wordprocessingShape">
                                <wps:wsp>
                                  <wps:cNvCnPr/>
                                  <wps:spPr>
                                    <a:xfrm>
                                      <a:off x="0" y="0"/>
                                      <a:ext cx="276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8D606" id="Straight Connector 3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45pt" to="21.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I8zwEAAAQEAAAOAAAAZHJzL2Uyb0RvYy54bWysU8GO0zAQvSPxD5bvNGkQC4qa7qGr5YKg&#10;YtkP8DrjxpLtsWzTpH/P2GnTFSAhVntxMva8N/Oex5vbyRp2hBA1uo6vVzVn4CT22h06/vjj/t0n&#10;zmISrhcGHXT8BJHfbt++2Yy+hQYHND0ERiQutqPv+JCSb6sqygGsiCv04OhQYbAiURgOVR/ESOzW&#10;VE1d31Qjht4HlBAj7d7Nh3xb+JUCmb4pFSEx03HqLZU1lPUpr9V2I9pDEH7Q8tyGeEEXVmhHRReq&#10;O5EE+xn0H1RWy4ARVVpJtBUqpSUUDaRmXf+m5mEQHooWMif6xab4erTy63EfmO47/r7hzAlLd/SQ&#10;gtCHIbEdOkcOYmB0SE6NPrYE2Ll9OEfR70OWPalg85cEsam4e1rchSkxSZvNx5um+cCZvBxVV5wP&#10;MX0GtCz/dNxol3WLVhy/xES1KPWSkreNy2tEo/t7bUwJ8sTAzgR2FHTXaVrnjgn3LIuijKyyjrnz&#10;8pdOBmbW76DIC+p1XaqXKbxyCinBpQuvcZSdYYo6WID1v4Hn/AyFMqH/A14QpTK6tICtdhj+Vv1q&#10;hZrzLw7MurMFT9ifyp0Wa2jUinPnZ5Fn+Xlc4NfHu/0FAAD//wMAUEsDBBQABgAIAAAAIQABxyF1&#10;2wAAAAQBAAAPAAAAZHJzL2Rvd25yZXYueG1sTI7BSsNAFEX3gv8wPMGNtJPaWNqYlyKBblwINlJc&#10;TjOvmWDmTchMm/TvHd3o8nIv5558O9lOXGjwrWOExTwBQVw73XKD8FHtZmsQPijWqnNMCFfysC1u&#10;b3KVaTfyO132oRERwj5TCCaEPpPS14as8nPXE8fu5AarQoxDI/Wgxgi3nXxMkpW0quX4YFRPpaH6&#10;a3+2CJ/Nw3J3qLgay/B2Wpnpenh9KhHv76aXZxCBpvA3hh/9qA5FdDq6M2svOoRZGocI6QZEbNPl&#10;AsTxN8oil//li28AAAD//wMAUEsBAi0AFAAGAAgAAAAhALaDOJL+AAAA4QEAABMAAAAAAAAAAAAA&#10;AAAAAAAAAFtDb250ZW50X1R5cGVzXS54bWxQSwECLQAUAAYACAAAACEAOP0h/9YAAACUAQAACwAA&#10;AAAAAAAAAAAAAAAvAQAAX3JlbHMvLnJlbHNQSwECLQAUAAYACAAAACEAMmISPM8BAAAEBAAADgAA&#10;AAAAAAAAAAAAAAAuAgAAZHJzL2Uyb0RvYy54bWxQSwECLQAUAAYACAAAACEAAcchddsAAAAEAQAA&#10;DwAAAAAAAAAAAAAAAAApBAAAZHJzL2Rvd25yZXYueG1sUEsFBgAAAAAEAAQA8wAAADEFAAAAAA==&#10;" strokecolor="black [3213]" strokeweight=".5pt">
                            <v:stroke joinstyle="miter"/>
                          </v:line>
                        </w:pict>
                      </mc:Fallback>
                    </mc:AlternateContent>
                  </w:r>
                  <w:r w:rsidRPr="00DA485B">
                    <w:rPr>
                      <w:rFonts w:cs="Times New Roman"/>
                      <w:sz w:val="14"/>
                      <w:szCs w:val="16"/>
                    </w:rPr>
                    <w:t>sebelum</w:t>
                  </w:r>
                  <w:r w:rsidRPr="009D0751">
                    <w:rPr>
                      <w:rFonts w:cs="Times New Roman"/>
                      <w:sz w:val="14"/>
                      <w:szCs w:val="16"/>
                    </w:rPr>
                    <w:t>/sesudah makan</w:t>
                  </w:r>
                </w:p>
                <w:p w:rsidR="009357BA" w:rsidRPr="009D0751" w:rsidRDefault="009357BA" w:rsidP="009357BA">
                  <w:pPr>
                    <w:rPr>
                      <w:rFonts w:cs="Times New Roman"/>
                      <w:sz w:val="14"/>
                      <w:szCs w:val="16"/>
                    </w:rPr>
                  </w:pPr>
                  <w:r w:rsidRPr="009D0751">
                    <w:rPr>
                      <w:rFonts w:cs="Times New Roman"/>
                      <w:b/>
                      <w:sz w:val="14"/>
                      <w:szCs w:val="16"/>
                    </w:rPr>
                    <w:t>Kocok dahulu</w:t>
                  </w:r>
                  <w:r>
                    <w:rPr>
                      <w:rFonts w:cs="Times New Roman"/>
                      <w:sz w:val="14"/>
                      <w:szCs w:val="16"/>
                    </w:rPr>
                    <w:t xml:space="preserve">    </w:t>
                  </w:r>
                  <w:r w:rsidRPr="009D0751">
                    <w:rPr>
                      <w:rFonts w:cs="Times New Roman"/>
                      <w:sz w:val="14"/>
                      <w:szCs w:val="16"/>
                    </w:rPr>
                    <w:t xml:space="preserve"> (jauhkan obat dari jangkauan anak-anak)</w:t>
                  </w:r>
                </w:p>
              </w:tc>
            </w:tr>
            <w:tr w:rsidR="009357BA" w:rsidRPr="009D0751" w:rsidTr="009357BA">
              <w:trPr>
                <w:trHeight w:val="81"/>
              </w:trPr>
              <w:tc>
                <w:tcPr>
                  <w:tcW w:w="3397" w:type="dxa"/>
                </w:tcPr>
                <w:p w:rsidR="009357BA" w:rsidRPr="00DA485B" w:rsidRDefault="009357BA" w:rsidP="009357BA">
                  <w:pPr>
                    <w:rPr>
                      <w:rFonts w:cs="Times New Roman"/>
                      <w:sz w:val="14"/>
                      <w:szCs w:val="16"/>
                    </w:rPr>
                  </w:pPr>
                  <w:r w:rsidRPr="009D0751">
                    <w:rPr>
                      <w:rFonts w:cs="Times New Roman"/>
                      <w:sz w:val="14"/>
                      <w:szCs w:val="16"/>
                    </w:rPr>
                    <w:t>Nam</w:t>
                  </w:r>
                  <w:r>
                    <w:rPr>
                      <w:rFonts w:cs="Times New Roman"/>
                      <w:sz w:val="14"/>
                      <w:szCs w:val="16"/>
                    </w:rPr>
                    <w:t>a /jumlah obat : Candesartan 8mg (Darah Tinggi)</w:t>
                  </w:r>
                </w:p>
                <w:p w:rsidR="009357BA" w:rsidRPr="009D0751" w:rsidRDefault="009357BA" w:rsidP="009357BA">
                  <w:pPr>
                    <w:rPr>
                      <w:rFonts w:cs="Times New Roman"/>
                      <w:sz w:val="14"/>
                      <w:szCs w:val="16"/>
                    </w:rPr>
                  </w:pPr>
                  <w:r w:rsidRPr="009D0751">
                    <w:rPr>
                      <w:rFonts w:cs="Times New Roman"/>
                      <w:sz w:val="14"/>
                      <w:szCs w:val="16"/>
                    </w:rPr>
                    <w:t>Tgl. Kadaluarsa :</w:t>
                  </w:r>
                </w:p>
              </w:tc>
            </w:tr>
            <w:tr w:rsidR="009357BA" w:rsidRPr="009D0751" w:rsidTr="009357BA">
              <w:trPr>
                <w:trHeight w:val="193"/>
              </w:trPr>
              <w:tc>
                <w:tcPr>
                  <w:tcW w:w="3397" w:type="dxa"/>
                </w:tcPr>
                <w:p w:rsidR="009357BA" w:rsidRPr="009D0751" w:rsidRDefault="009357BA" w:rsidP="009357BA">
                  <w:pPr>
                    <w:rPr>
                      <w:rFonts w:cs="Times New Roman"/>
                      <w:sz w:val="14"/>
                      <w:szCs w:val="16"/>
                    </w:rPr>
                  </w:pPr>
                  <w:r w:rsidRPr="009D0751">
                    <w:rPr>
                      <w:rFonts w:cs="Times New Roman"/>
                      <w:sz w:val="14"/>
                      <w:szCs w:val="16"/>
                    </w:rPr>
                    <w:t>(Hubungi Apoteker /Asisten Bila Membutuhkan Informasi/Obat)</w:t>
                  </w:r>
                </w:p>
              </w:tc>
            </w:tr>
          </w:tbl>
          <w:p w:rsidR="009357BA" w:rsidRDefault="009357BA" w:rsidP="009357BA">
            <w:pPr>
              <w:spacing w:line="360" w:lineRule="auto"/>
              <w:rPr>
                <w:rFonts w:cs="Times New Roman"/>
                <w:szCs w:val="24"/>
              </w:rPr>
            </w:pPr>
          </w:p>
          <w:p w:rsidR="009357BA" w:rsidRDefault="009357BA" w:rsidP="009357BA">
            <w:pPr>
              <w:spacing w:line="360" w:lineRule="auto"/>
              <w:jc w:val="center"/>
              <w:rPr>
                <w:rFonts w:cs="Times New Roman"/>
                <w:szCs w:val="24"/>
              </w:rPr>
            </w:pPr>
          </w:p>
          <w:p w:rsidR="009357BA" w:rsidRDefault="009357BA" w:rsidP="009357BA">
            <w:pPr>
              <w:spacing w:line="360" w:lineRule="auto"/>
              <w:rPr>
                <w:szCs w:val="24"/>
              </w:rPr>
            </w:pPr>
          </w:p>
        </w:tc>
      </w:tr>
    </w:tbl>
    <w:p w:rsidR="00DA485B" w:rsidRDefault="00DA485B" w:rsidP="00A64800">
      <w:pPr>
        <w:rPr>
          <w:lang w:val="id-ID"/>
        </w:rPr>
      </w:pPr>
    </w:p>
    <w:p w:rsidR="009357BA" w:rsidRDefault="009357BA" w:rsidP="009357BA">
      <w:pPr>
        <w:rPr>
          <w:lang w:val="id-ID"/>
        </w:rPr>
      </w:pPr>
    </w:p>
    <w:tbl>
      <w:tblPr>
        <w:tblStyle w:val="TableGrid"/>
        <w:tblW w:w="7905" w:type="dxa"/>
        <w:tblLayout w:type="fixed"/>
        <w:tblLook w:val="04A0" w:firstRow="1" w:lastRow="0" w:firstColumn="1" w:lastColumn="0" w:noHBand="0" w:noVBand="1"/>
      </w:tblPr>
      <w:tblGrid>
        <w:gridCol w:w="3794"/>
        <w:gridCol w:w="567"/>
        <w:gridCol w:w="2693"/>
        <w:gridCol w:w="851"/>
      </w:tblGrid>
      <w:tr w:rsidR="009357BA" w:rsidRPr="008F4B11" w:rsidTr="003961A2">
        <w:tc>
          <w:tcPr>
            <w:tcW w:w="3794" w:type="dxa"/>
          </w:tcPr>
          <w:p w:rsidR="009357BA" w:rsidRPr="008F4B11" w:rsidRDefault="009357BA" w:rsidP="003961A2">
            <w:pPr>
              <w:spacing w:line="360" w:lineRule="auto"/>
              <w:jc w:val="center"/>
              <w:rPr>
                <w:rFonts w:cs="Times New Roman"/>
                <w:b/>
                <w:szCs w:val="24"/>
              </w:rPr>
            </w:pPr>
            <w:r>
              <w:rPr>
                <w:rFonts w:cs="Times New Roman"/>
                <w:b/>
                <w:szCs w:val="24"/>
              </w:rPr>
              <w:t>Resep No. 5</w:t>
            </w:r>
          </w:p>
        </w:tc>
        <w:tc>
          <w:tcPr>
            <w:tcW w:w="4111" w:type="dxa"/>
            <w:gridSpan w:val="3"/>
          </w:tcPr>
          <w:p w:rsidR="009357BA" w:rsidRPr="008F4B11" w:rsidRDefault="009357BA" w:rsidP="003961A2">
            <w:pPr>
              <w:spacing w:line="360" w:lineRule="auto"/>
              <w:jc w:val="center"/>
              <w:rPr>
                <w:rFonts w:cs="Times New Roman"/>
                <w:szCs w:val="24"/>
              </w:rPr>
            </w:pPr>
          </w:p>
        </w:tc>
      </w:tr>
      <w:tr w:rsidR="009357BA" w:rsidRPr="008F4B11" w:rsidTr="003961A2">
        <w:tc>
          <w:tcPr>
            <w:tcW w:w="3794" w:type="dxa"/>
            <w:vMerge w:val="restart"/>
          </w:tcPr>
          <w:p w:rsidR="009357BA" w:rsidRDefault="009357BA" w:rsidP="003961A2">
            <w:pPr>
              <w:spacing w:line="360" w:lineRule="auto"/>
              <w:rPr>
                <w:rFonts w:cs="Times New Roman"/>
                <w:szCs w:val="24"/>
              </w:rPr>
            </w:pPr>
            <w:r>
              <w:rPr>
                <w:rFonts w:cs="Times New Roman"/>
                <w:szCs w:val="24"/>
              </w:rPr>
              <w:t xml:space="preserve">Kimia Farma </w:t>
            </w:r>
          </w:p>
          <w:p w:rsidR="009357BA" w:rsidRDefault="009357BA" w:rsidP="003961A2">
            <w:pPr>
              <w:spacing w:line="360" w:lineRule="auto"/>
              <w:rPr>
                <w:rFonts w:cs="Times New Roman"/>
                <w:szCs w:val="24"/>
              </w:rPr>
            </w:pPr>
            <w:r>
              <w:rPr>
                <w:rFonts w:cs="Times New Roman"/>
                <w:szCs w:val="24"/>
              </w:rPr>
              <w:t>Klinik</w:t>
            </w:r>
          </w:p>
          <w:p w:rsidR="009357BA" w:rsidRDefault="009357BA" w:rsidP="003961A2">
            <w:pPr>
              <w:spacing w:line="360" w:lineRule="auto"/>
              <w:rPr>
                <w:rFonts w:cs="Times New Roman"/>
                <w:szCs w:val="24"/>
              </w:rPr>
            </w:pPr>
            <w:r>
              <w:rPr>
                <w:rFonts w:cs="Times New Roman"/>
                <w:szCs w:val="24"/>
              </w:rPr>
              <w:t>Jl. A.Yani KM.3,5 No. 149 Banjarmasin</w:t>
            </w:r>
          </w:p>
          <w:p w:rsidR="009357BA" w:rsidRDefault="009357BA" w:rsidP="003961A2">
            <w:pPr>
              <w:spacing w:line="360" w:lineRule="auto"/>
              <w:rPr>
                <w:rFonts w:cs="Times New Roman"/>
                <w:szCs w:val="24"/>
              </w:rPr>
            </w:pPr>
            <w:r>
              <w:rPr>
                <w:rFonts w:cs="Times New Roman"/>
                <w:szCs w:val="24"/>
              </w:rPr>
              <w:t>Telp. (0511)3269791</w:t>
            </w:r>
          </w:p>
          <w:p w:rsidR="009357BA" w:rsidRDefault="009357BA" w:rsidP="003961A2">
            <w:pPr>
              <w:tabs>
                <w:tab w:val="left" w:pos="2205"/>
              </w:tabs>
              <w:spacing w:line="360" w:lineRule="auto"/>
              <w:rPr>
                <w:rFonts w:cs="Times New Roman"/>
                <w:szCs w:val="24"/>
              </w:rPr>
            </w:pPr>
            <w:r w:rsidRPr="008F4B11">
              <w:rPr>
                <w:rFonts w:cs="Times New Roman"/>
                <w:noProof/>
                <w:szCs w:val="24"/>
              </w:rPr>
              <mc:AlternateContent>
                <mc:Choice Requires="wps">
                  <w:drawing>
                    <wp:anchor distT="0" distB="0" distL="114300" distR="114300" simplePos="0" relativeHeight="251726848" behindDoc="0" locked="0" layoutInCell="1" allowOverlap="1" wp14:anchorId="7AC5924F" wp14:editId="088ACFD2">
                      <wp:simplePos x="0" y="0"/>
                      <wp:positionH relativeFrom="column">
                        <wp:posOffset>-48895</wp:posOffset>
                      </wp:positionH>
                      <wp:positionV relativeFrom="paragraph">
                        <wp:posOffset>-125095</wp:posOffset>
                      </wp:positionV>
                      <wp:extent cx="23241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6244F" id="Straight Connector 3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9.85pt" to="179.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fmtwEAALkDAAAOAAAAZHJzL2Uyb0RvYy54bWysU8GOEzEMvSPxD1HudKbdFUKjTvfQFVwQ&#10;VCx8QDbjdKJN4sgJnfbvcdJ2FgFCCO3FE8d+z36OZ3139E4cgJLF0MvlopUCgsbBhn0vv319/+ad&#10;FCmrMCiHAXp5giTvNq9frafYwQpHdAOQYJKQuin2csw5dk2T9AhepQVGCBw0SF5ldmnfDKQmZveu&#10;WbXt22ZCGiKhhpT49v4clJvKbwzo/NmYBFm4XnJvuVqq9rHYZrNW3Z5UHK2+tKH+owuvbOCiM9W9&#10;ykp8J/sblbeaMKHJC42+QWOshqqB1SzbX9Q8jCpC1cLDSXEeU3o5Wv3psCNhh17e3EoRlOc3esik&#10;7H7MYosh8ASRBAd5UlNMHQO2YUcXL8UdFdlHQ758WZA41ume5unCMQvNl6ub1e2y5UfQ11jzDIyU&#10;8gdAL8qhl86GIlx16vAxZS7GqdcUdkoj59L1lE8OSrILX8CwGC62rOi6RrB1JA6KF2B4WhYZzFUz&#10;C8RY52ZQ+3fQJbfAoK7WvwLn7FoRQ56B3gakP1XNx2ur5px/VX3WWmQ/4nCqD1HHwftRlV12uSzg&#10;z36FP/9xmx8AAAD//wMAUEsDBBQABgAIAAAAIQB7r6NP3gAAAAoBAAAPAAAAZHJzL2Rvd25yZXYu&#10;eG1sTI9fS8MwFMXfBb9DuIJvW7oNt1mbjjEQ8WW4Tt+zJkuryU1J0q5+e+9A0Kf773DO7xab0Vk2&#10;6BBbjwJm0wyYxtqrFo2A9+PzZA0sJolKWo9awLeOsClvbwqZK3/Bgx6qZBiZYMylgCalLuc81o12&#10;Mk59p5FuZx+cTDQGw1WQFzJ3ls+zbMmdbJESGtnpXaPrr6p3AuxrGD7Mzmxj/3JYVp9v5/n+OAhx&#10;fzdun4AlPaY/MVzxCR1KYjr5HlVkVsBktSIl1dkjNSRYPKwXwE6/G14W/P8L5Q8AAAD//wMAUEsB&#10;Ai0AFAAGAAgAAAAhALaDOJL+AAAA4QEAABMAAAAAAAAAAAAAAAAAAAAAAFtDb250ZW50X1R5cGVz&#10;XS54bWxQSwECLQAUAAYACAAAACEAOP0h/9YAAACUAQAACwAAAAAAAAAAAAAAAAAvAQAAX3JlbHMv&#10;LnJlbHNQSwECLQAUAAYACAAAACEA37a35rcBAAC5AwAADgAAAAAAAAAAAAAAAAAuAgAAZHJzL2Uy&#10;b0RvYy54bWxQSwECLQAUAAYACAAAACEAe6+jT94AAAAKAQAADwAAAAAAAAAAAAAAAAARBAAAZHJz&#10;L2Rvd25yZXYueG1sUEsFBgAAAAAEAAQA8wAAABwFAAAAAA==&#10;" strokecolor="black [3200]" strokeweight=".5pt">
                      <v:stroke joinstyle="miter"/>
                    </v:line>
                  </w:pict>
                </mc:Fallback>
              </mc:AlternateContent>
            </w:r>
            <w:r>
              <w:rPr>
                <w:rFonts w:cs="Times New Roman"/>
                <w:szCs w:val="24"/>
              </w:rPr>
              <w:t>Dokter: dr. Hj. S P</w:t>
            </w:r>
          </w:p>
          <w:p w:rsidR="009357BA" w:rsidRDefault="009357BA" w:rsidP="003961A2">
            <w:pPr>
              <w:tabs>
                <w:tab w:val="left" w:pos="2205"/>
              </w:tabs>
              <w:spacing w:line="360" w:lineRule="auto"/>
              <w:rPr>
                <w:rFonts w:cs="Times New Roman"/>
                <w:szCs w:val="24"/>
              </w:rPr>
            </w:pPr>
            <w:r>
              <w:rPr>
                <w:rFonts w:cs="Times New Roman"/>
                <w:szCs w:val="24"/>
              </w:rPr>
              <w:t>SIP:</w:t>
            </w:r>
          </w:p>
          <w:p w:rsidR="009357BA" w:rsidRPr="008F4B11" w:rsidRDefault="009357BA" w:rsidP="003961A2">
            <w:pPr>
              <w:spacing w:line="360" w:lineRule="auto"/>
              <w:rPr>
                <w:rFonts w:cs="Times New Roman"/>
                <w:szCs w:val="24"/>
              </w:rPr>
            </w:pPr>
            <w:r>
              <w:rPr>
                <w:rFonts w:cs="Times New Roman"/>
                <w:szCs w:val="24"/>
              </w:rPr>
              <w:t xml:space="preserve">                       Banjarmasin, 11/03/21</w:t>
            </w:r>
          </w:p>
          <w:p w:rsidR="009357BA" w:rsidRPr="008F4B11" w:rsidRDefault="009357BA" w:rsidP="003961A2">
            <w:pPr>
              <w:spacing w:line="360" w:lineRule="auto"/>
              <w:jc w:val="right"/>
              <w:rPr>
                <w:rFonts w:cs="Times New Roman"/>
                <w:szCs w:val="24"/>
              </w:rPr>
            </w:pPr>
          </w:p>
          <w:p w:rsidR="009357BA" w:rsidRDefault="009357BA" w:rsidP="003961A2">
            <w:pPr>
              <w:spacing w:line="360" w:lineRule="auto"/>
              <w:rPr>
                <w:rFonts w:cs="Times New Roman"/>
                <w:szCs w:val="24"/>
              </w:rPr>
            </w:pPr>
            <w:r>
              <w:rPr>
                <w:rFonts w:cs="Times New Roman"/>
                <w:szCs w:val="24"/>
              </w:rPr>
              <w:t>R/ Candesartan 8mg   No. XXX</w:t>
            </w:r>
          </w:p>
          <w:p w:rsidR="009357BA" w:rsidRDefault="009357BA" w:rsidP="003961A2">
            <w:pPr>
              <w:spacing w:line="360" w:lineRule="auto"/>
              <w:rPr>
                <w:rFonts w:cs="Times New Roman"/>
                <w:szCs w:val="24"/>
              </w:rPr>
            </w:pPr>
            <w:r>
              <w:rPr>
                <w:rFonts w:cs="Times New Roman"/>
                <w:szCs w:val="24"/>
              </w:rPr>
              <w:t xml:space="preserve">         S1dd1 pc</w:t>
            </w:r>
          </w:p>
          <w:p w:rsidR="009357BA" w:rsidRPr="008F4B11" w:rsidRDefault="009357BA" w:rsidP="003961A2">
            <w:pPr>
              <w:spacing w:line="360" w:lineRule="auto"/>
              <w:rPr>
                <w:rFonts w:cs="Times New Roman"/>
                <w:szCs w:val="24"/>
              </w:rPr>
            </w:pPr>
          </w:p>
          <w:p w:rsidR="009357BA" w:rsidRPr="008F4B11" w:rsidRDefault="009357BA" w:rsidP="003961A2">
            <w:pPr>
              <w:spacing w:line="360" w:lineRule="auto"/>
              <w:rPr>
                <w:rFonts w:cs="Times New Roman"/>
                <w:szCs w:val="24"/>
              </w:rPr>
            </w:pPr>
            <w:r w:rsidRPr="008F4B11">
              <w:rPr>
                <w:rFonts w:cs="Times New Roman"/>
                <w:szCs w:val="24"/>
              </w:rPr>
              <w:t xml:space="preserve">Pro : </w:t>
            </w:r>
            <w:r>
              <w:rPr>
                <w:rFonts w:cs="Times New Roman"/>
                <w:szCs w:val="24"/>
              </w:rPr>
              <w:t>Tn. Y</w:t>
            </w:r>
          </w:p>
          <w:p w:rsidR="009357BA" w:rsidRDefault="009357BA" w:rsidP="003961A2">
            <w:pPr>
              <w:spacing w:line="360" w:lineRule="auto"/>
              <w:rPr>
                <w:rFonts w:cs="Times New Roman"/>
                <w:szCs w:val="24"/>
              </w:rPr>
            </w:pPr>
            <w:r>
              <w:rPr>
                <w:rFonts w:cs="Times New Roman"/>
                <w:szCs w:val="24"/>
              </w:rPr>
              <w:t>Umur : 70th</w:t>
            </w:r>
          </w:p>
          <w:p w:rsidR="009357BA" w:rsidRPr="008F4B11" w:rsidRDefault="009357BA" w:rsidP="003961A2">
            <w:pPr>
              <w:spacing w:line="360" w:lineRule="auto"/>
              <w:rPr>
                <w:rFonts w:cs="Times New Roman"/>
                <w:szCs w:val="24"/>
              </w:rPr>
            </w:pPr>
            <w:r>
              <w:rPr>
                <w:rFonts w:cs="Times New Roman"/>
                <w:szCs w:val="24"/>
              </w:rPr>
              <w:t>Alamat:</w:t>
            </w:r>
          </w:p>
        </w:tc>
        <w:tc>
          <w:tcPr>
            <w:tcW w:w="567" w:type="dxa"/>
          </w:tcPr>
          <w:p w:rsidR="009357BA" w:rsidRPr="008F4B11" w:rsidRDefault="009357BA" w:rsidP="003961A2">
            <w:pPr>
              <w:spacing w:line="360" w:lineRule="auto"/>
              <w:jc w:val="center"/>
              <w:rPr>
                <w:rFonts w:cs="Times New Roman"/>
                <w:b/>
                <w:szCs w:val="24"/>
              </w:rPr>
            </w:pPr>
            <w:r w:rsidRPr="008F4B11">
              <w:rPr>
                <w:rFonts w:cs="Times New Roman"/>
                <w:b/>
                <w:szCs w:val="24"/>
              </w:rPr>
              <w:t>No</w:t>
            </w:r>
          </w:p>
        </w:tc>
        <w:tc>
          <w:tcPr>
            <w:tcW w:w="2693" w:type="dxa"/>
          </w:tcPr>
          <w:p w:rsidR="009357BA" w:rsidRPr="008F4B11" w:rsidRDefault="009357BA" w:rsidP="003961A2">
            <w:pPr>
              <w:spacing w:line="360" w:lineRule="auto"/>
              <w:jc w:val="center"/>
              <w:rPr>
                <w:rFonts w:cs="Times New Roman"/>
                <w:b/>
                <w:szCs w:val="24"/>
              </w:rPr>
            </w:pPr>
            <w:r w:rsidRPr="008F4B11">
              <w:rPr>
                <w:rFonts w:cs="Times New Roman"/>
                <w:b/>
                <w:szCs w:val="24"/>
              </w:rPr>
              <w:t>Kelengkapan Administratif</w:t>
            </w:r>
          </w:p>
        </w:tc>
        <w:tc>
          <w:tcPr>
            <w:tcW w:w="851" w:type="dxa"/>
          </w:tcPr>
          <w:p w:rsidR="009357BA" w:rsidRPr="008F4B11" w:rsidRDefault="009357BA" w:rsidP="003961A2">
            <w:pPr>
              <w:tabs>
                <w:tab w:val="left" w:pos="780"/>
                <w:tab w:val="center" w:pos="1085"/>
              </w:tabs>
              <w:spacing w:line="360" w:lineRule="auto"/>
              <w:jc w:val="center"/>
              <w:rPr>
                <w:rFonts w:cs="Times New Roman"/>
                <w:b/>
                <w:szCs w:val="24"/>
              </w:rPr>
            </w:pPr>
            <w:r w:rsidRPr="008F4B11">
              <w:rPr>
                <w:rFonts w:cs="Times New Roman"/>
                <w:b/>
                <w:szCs w:val="24"/>
              </w:rPr>
              <w:t>Ket</w:t>
            </w:r>
          </w:p>
        </w:tc>
      </w:tr>
      <w:tr w:rsidR="009357BA" w:rsidRPr="00CB4D69" w:rsidTr="003961A2">
        <w:tc>
          <w:tcPr>
            <w:tcW w:w="3794" w:type="dxa"/>
            <w:vMerge/>
          </w:tcPr>
          <w:p w:rsidR="009357BA" w:rsidRPr="008F4B11" w:rsidRDefault="009357BA" w:rsidP="003961A2">
            <w:pPr>
              <w:spacing w:line="360" w:lineRule="auto"/>
              <w:jc w:val="center"/>
              <w:rPr>
                <w:rFonts w:cs="Times New Roman"/>
                <w:szCs w:val="24"/>
              </w:rPr>
            </w:pPr>
          </w:p>
        </w:tc>
        <w:tc>
          <w:tcPr>
            <w:tcW w:w="567" w:type="dxa"/>
          </w:tcPr>
          <w:p w:rsidR="009357BA" w:rsidRPr="008F4B11" w:rsidRDefault="009357BA" w:rsidP="003961A2">
            <w:pPr>
              <w:spacing w:line="360" w:lineRule="auto"/>
              <w:jc w:val="center"/>
              <w:rPr>
                <w:rFonts w:cs="Times New Roman"/>
                <w:szCs w:val="24"/>
              </w:rPr>
            </w:pPr>
            <w:r w:rsidRPr="008F4B11">
              <w:rPr>
                <w:rFonts w:cs="Times New Roman"/>
                <w:szCs w:val="24"/>
              </w:rPr>
              <w:t>1</w:t>
            </w:r>
          </w:p>
        </w:tc>
        <w:tc>
          <w:tcPr>
            <w:tcW w:w="2693" w:type="dxa"/>
          </w:tcPr>
          <w:p w:rsidR="009357BA" w:rsidRPr="008F4B11" w:rsidRDefault="009357BA" w:rsidP="003961A2">
            <w:pPr>
              <w:spacing w:line="360" w:lineRule="auto"/>
              <w:jc w:val="center"/>
              <w:rPr>
                <w:rFonts w:cs="Times New Roman"/>
                <w:szCs w:val="24"/>
              </w:rPr>
            </w:pPr>
            <w:r w:rsidRPr="008F4B11">
              <w:rPr>
                <w:rFonts w:cs="Times New Roman"/>
                <w:szCs w:val="24"/>
              </w:rPr>
              <w:t>Nama dokter</w:t>
            </w:r>
          </w:p>
        </w:tc>
        <w:tc>
          <w:tcPr>
            <w:tcW w:w="851" w:type="dxa"/>
          </w:tcPr>
          <w:p w:rsidR="009357BA" w:rsidRPr="00CB4D69" w:rsidRDefault="009357BA" w:rsidP="003961A2">
            <w:pPr>
              <w:spacing w:line="360" w:lineRule="auto"/>
              <w:jc w:val="center"/>
              <w:rPr>
                <w:szCs w:val="24"/>
              </w:rPr>
            </w:pPr>
            <w:r>
              <w:rPr>
                <w:szCs w:val="24"/>
              </w:rPr>
              <w:t>Ada</w:t>
            </w:r>
          </w:p>
        </w:tc>
      </w:tr>
      <w:tr w:rsidR="009357BA" w:rsidRPr="00CB4D69" w:rsidTr="003961A2">
        <w:tc>
          <w:tcPr>
            <w:tcW w:w="3794" w:type="dxa"/>
            <w:vMerge/>
          </w:tcPr>
          <w:p w:rsidR="009357BA" w:rsidRPr="008F4B11" w:rsidRDefault="009357BA" w:rsidP="003961A2">
            <w:pPr>
              <w:spacing w:line="360" w:lineRule="auto"/>
              <w:jc w:val="center"/>
              <w:rPr>
                <w:rFonts w:cs="Times New Roman"/>
                <w:szCs w:val="24"/>
              </w:rPr>
            </w:pPr>
          </w:p>
        </w:tc>
        <w:tc>
          <w:tcPr>
            <w:tcW w:w="567" w:type="dxa"/>
          </w:tcPr>
          <w:p w:rsidR="009357BA" w:rsidRPr="008F4B11" w:rsidRDefault="009357BA" w:rsidP="003961A2">
            <w:pPr>
              <w:spacing w:line="360" w:lineRule="auto"/>
              <w:jc w:val="center"/>
              <w:rPr>
                <w:rFonts w:cs="Times New Roman"/>
                <w:szCs w:val="24"/>
              </w:rPr>
            </w:pPr>
            <w:r w:rsidRPr="008F4B11">
              <w:rPr>
                <w:rFonts w:cs="Times New Roman"/>
                <w:szCs w:val="24"/>
              </w:rPr>
              <w:t>2</w:t>
            </w:r>
          </w:p>
        </w:tc>
        <w:tc>
          <w:tcPr>
            <w:tcW w:w="2693" w:type="dxa"/>
          </w:tcPr>
          <w:p w:rsidR="009357BA" w:rsidRPr="008F4B11" w:rsidRDefault="009357BA" w:rsidP="003961A2">
            <w:pPr>
              <w:spacing w:line="360" w:lineRule="auto"/>
              <w:jc w:val="center"/>
              <w:rPr>
                <w:rFonts w:cs="Times New Roman"/>
                <w:szCs w:val="24"/>
              </w:rPr>
            </w:pPr>
            <w:r w:rsidRPr="008F4B11">
              <w:rPr>
                <w:rFonts w:cs="Times New Roman"/>
                <w:szCs w:val="24"/>
              </w:rPr>
              <w:t>Alamat dan SIP dokter</w:t>
            </w:r>
          </w:p>
        </w:tc>
        <w:tc>
          <w:tcPr>
            <w:tcW w:w="851" w:type="dxa"/>
          </w:tcPr>
          <w:p w:rsidR="009357BA" w:rsidRPr="00CB4D69" w:rsidRDefault="009357BA" w:rsidP="003961A2">
            <w:pPr>
              <w:spacing w:line="360" w:lineRule="auto"/>
              <w:jc w:val="center"/>
              <w:rPr>
                <w:szCs w:val="24"/>
              </w:rPr>
            </w:pPr>
            <w:r>
              <w:rPr>
                <w:szCs w:val="24"/>
              </w:rPr>
              <w:t xml:space="preserve">Ada </w:t>
            </w:r>
          </w:p>
        </w:tc>
      </w:tr>
      <w:tr w:rsidR="009357BA" w:rsidRPr="00CB4D69" w:rsidTr="003961A2">
        <w:tc>
          <w:tcPr>
            <w:tcW w:w="3794" w:type="dxa"/>
            <w:vMerge/>
          </w:tcPr>
          <w:p w:rsidR="009357BA" w:rsidRPr="008F4B11" w:rsidRDefault="009357BA" w:rsidP="003961A2">
            <w:pPr>
              <w:spacing w:line="360" w:lineRule="auto"/>
              <w:jc w:val="center"/>
              <w:rPr>
                <w:rFonts w:cs="Times New Roman"/>
                <w:szCs w:val="24"/>
              </w:rPr>
            </w:pPr>
          </w:p>
        </w:tc>
        <w:tc>
          <w:tcPr>
            <w:tcW w:w="567" w:type="dxa"/>
          </w:tcPr>
          <w:p w:rsidR="009357BA" w:rsidRPr="008F4B11" w:rsidRDefault="009357BA" w:rsidP="003961A2">
            <w:pPr>
              <w:spacing w:line="360" w:lineRule="auto"/>
              <w:jc w:val="center"/>
              <w:rPr>
                <w:rFonts w:cs="Times New Roman"/>
                <w:szCs w:val="24"/>
              </w:rPr>
            </w:pPr>
            <w:r w:rsidRPr="008F4B11">
              <w:rPr>
                <w:rFonts w:cs="Times New Roman"/>
                <w:szCs w:val="24"/>
              </w:rPr>
              <w:t>3</w:t>
            </w:r>
          </w:p>
        </w:tc>
        <w:tc>
          <w:tcPr>
            <w:tcW w:w="2693" w:type="dxa"/>
          </w:tcPr>
          <w:p w:rsidR="009357BA" w:rsidRPr="008F4B11" w:rsidRDefault="009357BA" w:rsidP="003961A2">
            <w:pPr>
              <w:spacing w:line="360" w:lineRule="auto"/>
              <w:jc w:val="center"/>
              <w:rPr>
                <w:rFonts w:cs="Times New Roman"/>
                <w:szCs w:val="24"/>
              </w:rPr>
            </w:pPr>
            <w:r w:rsidRPr="008F4B11">
              <w:rPr>
                <w:rFonts w:cs="Times New Roman"/>
                <w:szCs w:val="24"/>
              </w:rPr>
              <w:t>Paraf dokter</w:t>
            </w:r>
          </w:p>
        </w:tc>
        <w:tc>
          <w:tcPr>
            <w:tcW w:w="851" w:type="dxa"/>
          </w:tcPr>
          <w:p w:rsidR="009357BA" w:rsidRPr="00CB4D69" w:rsidRDefault="009357BA" w:rsidP="003961A2">
            <w:pPr>
              <w:spacing w:line="360" w:lineRule="auto"/>
              <w:jc w:val="center"/>
              <w:rPr>
                <w:szCs w:val="24"/>
              </w:rPr>
            </w:pPr>
            <w:r>
              <w:rPr>
                <w:szCs w:val="24"/>
              </w:rPr>
              <w:t>Ada</w:t>
            </w:r>
          </w:p>
        </w:tc>
      </w:tr>
      <w:tr w:rsidR="009357BA" w:rsidRPr="00CB4D69" w:rsidTr="003961A2">
        <w:tc>
          <w:tcPr>
            <w:tcW w:w="3794" w:type="dxa"/>
            <w:vMerge/>
          </w:tcPr>
          <w:p w:rsidR="009357BA" w:rsidRPr="008F4B11" w:rsidRDefault="009357BA" w:rsidP="003961A2">
            <w:pPr>
              <w:spacing w:line="360" w:lineRule="auto"/>
              <w:jc w:val="center"/>
              <w:rPr>
                <w:rFonts w:cs="Times New Roman"/>
                <w:szCs w:val="24"/>
              </w:rPr>
            </w:pPr>
          </w:p>
        </w:tc>
        <w:tc>
          <w:tcPr>
            <w:tcW w:w="567" w:type="dxa"/>
          </w:tcPr>
          <w:p w:rsidR="009357BA" w:rsidRPr="008F4B11" w:rsidRDefault="009357BA" w:rsidP="003961A2">
            <w:pPr>
              <w:spacing w:line="360" w:lineRule="auto"/>
              <w:jc w:val="center"/>
              <w:rPr>
                <w:rFonts w:cs="Times New Roman"/>
                <w:szCs w:val="24"/>
              </w:rPr>
            </w:pPr>
            <w:r w:rsidRPr="008F4B11">
              <w:rPr>
                <w:rFonts w:cs="Times New Roman"/>
                <w:szCs w:val="24"/>
              </w:rPr>
              <w:t>4</w:t>
            </w:r>
          </w:p>
        </w:tc>
        <w:tc>
          <w:tcPr>
            <w:tcW w:w="2693" w:type="dxa"/>
          </w:tcPr>
          <w:p w:rsidR="009357BA" w:rsidRPr="008F4B11" w:rsidRDefault="009357BA" w:rsidP="003961A2">
            <w:pPr>
              <w:spacing w:line="360" w:lineRule="auto"/>
              <w:jc w:val="center"/>
              <w:rPr>
                <w:rFonts w:cs="Times New Roman"/>
                <w:szCs w:val="24"/>
              </w:rPr>
            </w:pPr>
            <w:r w:rsidRPr="008F4B11">
              <w:rPr>
                <w:rFonts w:cs="Times New Roman"/>
                <w:szCs w:val="24"/>
              </w:rPr>
              <w:t>Tanggal Penulisan Resep</w:t>
            </w:r>
          </w:p>
        </w:tc>
        <w:tc>
          <w:tcPr>
            <w:tcW w:w="851" w:type="dxa"/>
          </w:tcPr>
          <w:p w:rsidR="009357BA" w:rsidRPr="00CB4D69" w:rsidRDefault="009357BA" w:rsidP="003961A2">
            <w:pPr>
              <w:spacing w:line="360" w:lineRule="auto"/>
              <w:jc w:val="center"/>
              <w:rPr>
                <w:szCs w:val="24"/>
              </w:rPr>
            </w:pPr>
            <w:r>
              <w:rPr>
                <w:szCs w:val="24"/>
              </w:rPr>
              <w:t>Ada</w:t>
            </w:r>
          </w:p>
        </w:tc>
      </w:tr>
      <w:tr w:rsidR="009357BA" w:rsidRPr="00CB4D69" w:rsidTr="003961A2">
        <w:tc>
          <w:tcPr>
            <w:tcW w:w="3794" w:type="dxa"/>
            <w:vMerge/>
          </w:tcPr>
          <w:p w:rsidR="009357BA" w:rsidRPr="008F4B11" w:rsidRDefault="009357BA" w:rsidP="003961A2">
            <w:pPr>
              <w:spacing w:line="360" w:lineRule="auto"/>
              <w:jc w:val="center"/>
              <w:rPr>
                <w:rFonts w:cs="Times New Roman"/>
                <w:szCs w:val="24"/>
              </w:rPr>
            </w:pPr>
          </w:p>
        </w:tc>
        <w:tc>
          <w:tcPr>
            <w:tcW w:w="567" w:type="dxa"/>
          </w:tcPr>
          <w:p w:rsidR="009357BA" w:rsidRPr="008F4B11" w:rsidRDefault="009357BA" w:rsidP="003961A2">
            <w:pPr>
              <w:spacing w:line="360" w:lineRule="auto"/>
              <w:jc w:val="center"/>
              <w:rPr>
                <w:rFonts w:cs="Times New Roman"/>
                <w:szCs w:val="24"/>
              </w:rPr>
            </w:pPr>
            <w:r w:rsidRPr="008F4B11">
              <w:rPr>
                <w:rFonts w:cs="Times New Roman"/>
                <w:szCs w:val="24"/>
              </w:rPr>
              <w:t>5</w:t>
            </w:r>
          </w:p>
        </w:tc>
        <w:tc>
          <w:tcPr>
            <w:tcW w:w="2693" w:type="dxa"/>
          </w:tcPr>
          <w:p w:rsidR="009357BA" w:rsidRPr="008F4B11" w:rsidRDefault="009357BA" w:rsidP="003961A2">
            <w:pPr>
              <w:spacing w:line="360" w:lineRule="auto"/>
              <w:jc w:val="center"/>
              <w:rPr>
                <w:rFonts w:cs="Times New Roman"/>
                <w:szCs w:val="24"/>
              </w:rPr>
            </w:pPr>
            <w:r w:rsidRPr="008F4B11">
              <w:rPr>
                <w:rFonts w:cs="Times New Roman"/>
                <w:szCs w:val="24"/>
              </w:rPr>
              <w:t>Nama Pasien</w:t>
            </w:r>
          </w:p>
        </w:tc>
        <w:tc>
          <w:tcPr>
            <w:tcW w:w="851" w:type="dxa"/>
          </w:tcPr>
          <w:p w:rsidR="009357BA" w:rsidRPr="00CB4D69" w:rsidRDefault="009357BA" w:rsidP="003961A2">
            <w:pPr>
              <w:spacing w:line="360" w:lineRule="auto"/>
              <w:jc w:val="center"/>
              <w:rPr>
                <w:szCs w:val="24"/>
              </w:rPr>
            </w:pPr>
            <w:r>
              <w:rPr>
                <w:szCs w:val="24"/>
              </w:rPr>
              <w:t>Ada</w:t>
            </w:r>
          </w:p>
        </w:tc>
      </w:tr>
      <w:tr w:rsidR="009357BA" w:rsidRPr="00CB4D69" w:rsidTr="003961A2">
        <w:tc>
          <w:tcPr>
            <w:tcW w:w="3794" w:type="dxa"/>
            <w:vMerge/>
          </w:tcPr>
          <w:p w:rsidR="009357BA" w:rsidRPr="008F4B11" w:rsidRDefault="009357BA" w:rsidP="003961A2">
            <w:pPr>
              <w:spacing w:line="360" w:lineRule="auto"/>
              <w:jc w:val="center"/>
              <w:rPr>
                <w:rFonts w:cs="Times New Roman"/>
                <w:szCs w:val="24"/>
              </w:rPr>
            </w:pPr>
          </w:p>
        </w:tc>
        <w:tc>
          <w:tcPr>
            <w:tcW w:w="567" w:type="dxa"/>
          </w:tcPr>
          <w:p w:rsidR="009357BA" w:rsidRPr="008F4B11" w:rsidRDefault="009357BA" w:rsidP="003961A2">
            <w:pPr>
              <w:spacing w:line="360" w:lineRule="auto"/>
              <w:jc w:val="center"/>
              <w:rPr>
                <w:rFonts w:cs="Times New Roman"/>
                <w:szCs w:val="24"/>
              </w:rPr>
            </w:pPr>
            <w:r w:rsidRPr="008F4B11">
              <w:rPr>
                <w:rFonts w:cs="Times New Roman"/>
                <w:szCs w:val="24"/>
              </w:rPr>
              <w:t>6</w:t>
            </w:r>
          </w:p>
        </w:tc>
        <w:tc>
          <w:tcPr>
            <w:tcW w:w="2693" w:type="dxa"/>
          </w:tcPr>
          <w:p w:rsidR="009357BA" w:rsidRPr="008F4B11" w:rsidRDefault="009357BA" w:rsidP="003961A2">
            <w:pPr>
              <w:spacing w:line="360" w:lineRule="auto"/>
              <w:jc w:val="center"/>
              <w:rPr>
                <w:rFonts w:cs="Times New Roman"/>
                <w:szCs w:val="24"/>
              </w:rPr>
            </w:pPr>
            <w:r w:rsidRPr="008F4B11">
              <w:rPr>
                <w:rFonts w:cs="Times New Roman"/>
                <w:szCs w:val="24"/>
              </w:rPr>
              <w:t>Umur Pasien</w:t>
            </w:r>
          </w:p>
        </w:tc>
        <w:tc>
          <w:tcPr>
            <w:tcW w:w="851" w:type="dxa"/>
          </w:tcPr>
          <w:p w:rsidR="009357BA" w:rsidRPr="00CB4D69" w:rsidRDefault="009357BA" w:rsidP="003961A2">
            <w:pPr>
              <w:spacing w:line="360" w:lineRule="auto"/>
              <w:jc w:val="center"/>
              <w:rPr>
                <w:szCs w:val="24"/>
              </w:rPr>
            </w:pPr>
            <w:r>
              <w:rPr>
                <w:szCs w:val="24"/>
              </w:rPr>
              <w:t>-</w:t>
            </w:r>
          </w:p>
        </w:tc>
      </w:tr>
      <w:tr w:rsidR="009357BA" w:rsidRPr="00CB4D69" w:rsidTr="003961A2">
        <w:tc>
          <w:tcPr>
            <w:tcW w:w="3794" w:type="dxa"/>
            <w:vMerge/>
          </w:tcPr>
          <w:p w:rsidR="009357BA" w:rsidRPr="008F4B11" w:rsidRDefault="009357BA" w:rsidP="003961A2">
            <w:pPr>
              <w:spacing w:line="360" w:lineRule="auto"/>
              <w:jc w:val="center"/>
              <w:rPr>
                <w:rFonts w:cs="Times New Roman"/>
                <w:szCs w:val="24"/>
              </w:rPr>
            </w:pPr>
          </w:p>
        </w:tc>
        <w:tc>
          <w:tcPr>
            <w:tcW w:w="567" w:type="dxa"/>
          </w:tcPr>
          <w:p w:rsidR="009357BA" w:rsidRPr="008F4B11" w:rsidRDefault="009357BA" w:rsidP="003961A2">
            <w:pPr>
              <w:spacing w:line="360" w:lineRule="auto"/>
              <w:jc w:val="center"/>
              <w:rPr>
                <w:rFonts w:cs="Times New Roman"/>
                <w:szCs w:val="24"/>
              </w:rPr>
            </w:pPr>
            <w:r w:rsidRPr="008F4B11">
              <w:rPr>
                <w:rFonts w:cs="Times New Roman"/>
                <w:szCs w:val="24"/>
              </w:rPr>
              <w:t>7</w:t>
            </w:r>
          </w:p>
        </w:tc>
        <w:tc>
          <w:tcPr>
            <w:tcW w:w="2693" w:type="dxa"/>
          </w:tcPr>
          <w:p w:rsidR="009357BA" w:rsidRPr="008F4B11" w:rsidRDefault="009357BA" w:rsidP="003961A2">
            <w:pPr>
              <w:spacing w:line="360" w:lineRule="auto"/>
              <w:jc w:val="center"/>
              <w:rPr>
                <w:rFonts w:cs="Times New Roman"/>
                <w:szCs w:val="24"/>
              </w:rPr>
            </w:pPr>
            <w:r w:rsidRPr="008F4B11">
              <w:rPr>
                <w:rFonts w:cs="Times New Roman"/>
                <w:szCs w:val="24"/>
              </w:rPr>
              <w:t>Alamat</w:t>
            </w:r>
          </w:p>
        </w:tc>
        <w:tc>
          <w:tcPr>
            <w:tcW w:w="851" w:type="dxa"/>
          </w:tcPr>
          <w:p w:rsidR="009357BA" w:rsidRPr="00CB4D69" w:rsidRDefault="009357BA" w:rsidP="003961A2">
            <w:pPr>
              <w:spacing w:line="360" w:lineRule="auto"/>
              <w:jc w:val="center"/>
              <w:rPr>
                <w:szCs w:val="24"/>
              </w:rPr>
            </w:pPr>
            <w:r>
              <w:rPr>
                <w:szCs w:val="24"/>
              </w:rPr>
              <w:t>-</w:t>
            </w:r>
          </w:p>
        </w:tc>
      </w:tr>
      <w:tr w:rsidR="009357BA" w:rsidRPr="00CB4D69" w:rsidTr="003961A2">
        <w:tc>
          <w:tcPr>
            <w:tcW w:w="3794" w:type="dxa"/>
            <w:vMerge/>
          </w:tcPr>
          <w:p w:rsidR="009357BA" w:rsidRPr="008F4B11" w:rsidRDefault="009357BA" w:rsidP="003961A2">
            <w:pPr>
              <w:spacing w:line="360" w:lineRule="auto"/>
              <w:jc w:val="center"/>
              <w:rPr>
                <w:rFonts w:cs="Times New Roman"/>
                <w:szCs w:val="24"/>
              </w:rPr>
            </w:pPr>
          </w:p>
        </w:tc>
        <w:tc>
          <w:tcPr>
            <w:tcW w:w="567" w:type="dxa"/>
          </w:tcPr>
          <w:p w:rsidR="009357BA" w:rsidRPr="008F4B11" w:rsidRDefault="009357BA" w:rsidP="003961A2">
            <w:pPr>
              <w:spacing w:line="360" w:lineRule="auto"/>
              <w:jc w:val="center"/>
              <w:rPr>
                <w:rFonts w:cs="Times New Roman"/>
                <w:szCs w:val="24"/>
              </w:rPr>
            </w:pPr>
            <w:r w:rsidRPr="008F4B11">
              <w:rPr>
                <w:rFonts w:cs="Times New Roman"/>
                <w:szCs w:val="24"/>
              </w:rPr>
              <w:t>8</w:t>
            </w:r>
          </w:p>
        </w:tc>
        <w:tc>
          <w:tcPr>
            <w:tcW w:w="2693" w:type="dxa"/>
          </w:tcPr>
          <w:p w:rsidR="009357BA" w:rsidRPr="008F4B11" w:rsidRDefault="009357BA" w:rsidP="003961A2">
            <w:pPr>
              <w:spacing w:line="360" w:lineRule="auto"/>
              <w:jc w:val="center"/>
              <w:rPr>
                <w:rFonts w:cs="Times New Roman"/>
                <w:szCs w:val="24"/>
              </w:rPr>
            </w:pPr>
            <w:r w:rsidRPr="008F4B11">
              <w:rPr>
                <w:rFonts w:cs="Times New Roman"/>
                <w:szCs w:val="24"/>
              </w:rPr>
              <w:t>Nama dan Jumlah Obat</w:t>
            </w:r>
          </w:p>
        </w:tc>
        <w:tc>
          <w:tcPr>
            <w:tcW w:w="851" w:type="dxa"/>
          </w:tcPr>
          <w:p w:rsidR="009357BA" w:rsidRPr="00CB4D69" w:rsidRDefault="009357BA" w:rsidP="003961A2">
            <w:pPr>
              <w:spacing w:line="360" w:lineRule="auto"/>
              <w:jc w:val="center"/>
              <w:rPr>
                <w:szCs w:val="24"/>
              </w:rPr>
            </w:pPr>
            <w:r>
              <w:rPr>
                <w:szCs w:val="24"/>
              </w:rPr>
              <w:t>Ada</w:t>
            </w:r>
          </w:p>
        </w:tc>
      </w:tr>
      <w:tr w:rsidR="009357BA" w:rsidRPr="008F4B11" w:rsidTr="003961A2">
        <w:tc>
          <w:tcPr>
            <w:tcW w:w="3794" w:type="dxa"/>
            <w:vMerge/>
          </w:tcPr>
          <w:p w:rsidR="009357BA" w:rsidRPr="008F4B11" w:rsidRDefault="009357BA" w:rsidP="003961A2">
            <w:pPr>
              <w:spacing w:line="360" w:lineRule="auto"/>
              <w:jc w:val="center"/>
              <w:rPr>
                <w:rFonts w:cs="Times New Roman"/>
                <w:szCs w:val="24"/>
              </w:rPr>
            </w:pPr>
          </w:p>
        </w:tc>
        <w:tc>
          <w:tcPr>
            <w:tcW w:w="567" w:type="dxa"/>
          </w:tcPr>
          <w:p w:rsidR="009357BA" w:rsidRPr="008F4B11" w:rsidRDefault="009357BA" w:rsidP="003961A2">
            <w:pPr>
              <w:spacing w:line="360" w:lineRule="auto"/>
              <w:jc w:val="center"/>
              <w:rPr>
                <w:rFonts w:cs="Times New Roman"/>
                <w:b/>
                <w:szCs w:val="24"/>
              </w:rPr>
            </w:pPr>
            <w:r w:rsidRPr="008F4B11">
              <w:rPr>
                <w:rFonts w:cs="Times New Roman"/>
                <w:b/>
                <w:szCs w:val="24"/>
              </w:rPr>
              <w:t>No</w:t>
            </w:r>
          </w:p>
        </w:tc>
        <w:tc>
          <w:tcPr>
            <w:tcW w:w="2693" w:type="dxa"/>
          </w:tcPr>
          <w:p w:rsidR="009357BA" w:rsidRPr="008F4B11" w:rsidRDefault="009357BA" w:rsidP="003961A2">
            <w:pPr>
              <w:spacing w:line="360" w:lineRule="auto"/>
              <w:jc w:val="center"/>
              <w:rPr>
                <w:rFonts w:cs="Times New Roman"/>
                <w:b/>
                <w:szCs w:val="24"/>
              </w:rPr>
            </w:pPr>
            <w:r w:rsidRPr="008F4B11">
              <w:rPr>
                <w:rFonts w:cs="Times New Roman"/>
                <w:b/>
                <w:szCs w:val="24"/>
              </w:rPr>
              <w:t>Kelengkapan Farmasetik</w:t>
            </w:r>
          </w:p>
        </w:tc>
        <w:tc>
          <w:tcPr>
            <w:tcW w:w="851" w:type="dxa"/>
          </w:tcPr>
          <w:p w:rsidR="009357BA" w:rsidRPr="008F4B11" w:rsidRDefault="009357BA" w:rsidP="003961A2">
            <w:pPr>
              <w:spacing w:line="360" w:lineRule="auto"/>
              <w:jc w:val="center"/>
              <w:rPr>
                <w:rFonts w:cs="Times New Roman"/>
                <w:szCs w:val="24"/>
              </w:rPr>
            </w:pPr>
          </w:p>
        </w:tc>
      </w:tr>
      <w:tr w:rsidR="009357BA" w:rsidRPr="00CB4D69" w:rsidTr="003961A2">
        <w:tc>
          <w:tcPr>
            <w:tcW w:w="3794" w:type="dxa"/>
            <w:vMerge/>
          </w:tcPr>
          <w:p w:rsidR="009357BA" w:rsidRPr="008F4B11" w:rsidRDefault="009357BA" w:rsidP="003961A2">
            <w:pPr>
              <w:spacing w:line="360" w:lineRule="auto"/>
              <w:jc w:val="center"/>
              <w:rPr>
                <w:rFonts w:cs="Times New Roman"/>
                <w:szCs w:val="24"/>
              </w:rPr>
            </w:pPr>
          </w:p>
        </w:tc>
        <w:tc>
          <w:tcPr>
            <w:tcW w:w="567" w:type="dxa"/>
          </w:tcPr>
          <w:p w:rsidR="009357BA" w:rsidRPr="008F4B11" w:rsidRDefault="009357BA" w:rsidP="003961A2">
            <w:pPr>
              <w:spacing w:line="360" w:lineRule="auto"/>
              <w:jc w:val="center"/>
              <w:rPr>
                <w:rFonts w:cs="Times New Roman"/>
                <w:szCs w:val="24"/>
              </w:rPr>
            </w:pPr>
            <w:r w:rsidRPr="008F4B11">
              <w:rPr>
                <w:rFonts w:cs="Times New Roman"/>
                <w:szCs w:val="24"/>
              </w:rPr>
              <w:t>1</w:t>
            </w:r>
          </w:p>
        </w:tc>
        <w:tc>
          <w:tcPr>
            <w:tcW w:w="2693" w:type="dxa"/>
          </w:tcPr>
          <w:p w:rsidR="009357BA" w:rsidRPr="008F4B11" w:rsidRDefault="009357BA" w:rsidP="003961A2">
            <w:pPr>
              <w:spacing w:line="360" w:lineRule="auto"/>
              <w:jc w:val="center"/>
              <w:rPr>
                <w:rFonts w:cs="Times New Roman"/>
                <w:szCs w:val="24"/>
              </w:rPr>
            </w:pPr>
            <w:r w:rsidRPr="008F4B11">
              <w:rPr>
                <w:rFonts w:cs="Times New Roman"/>
                <w:szCs w:val="24"/>
              </w:rPr>
              <w:t>Bentuk &amp; Kekuatan Sediaan</w:t>
            </w:r>
          </w:p>
        </w:tc>
        <w:tc>
          <w:tcPr>
            <w:tcW w:w="851" w:type="dxa"/>
          </w:tcPr>
          <w:p w:rsidR="009357BA" w:rsidRPr="00CB4D69" w:rsidRDefault="009357BA" w:rsidP="003961A2">
            <w:pPr>
              <w:spacing w:line="360" w:lineRule="auto"/>
              <w:jc w:val="center"/>
              <w:rPr>
                <w:szCs w:val="24"/>
              </w:rPr>
            </w:pPr>
            <w:r>
              <w:rPr>
                <w:szCs w:val="24"/>
              </w:rPr>
              <w:t>Ada</w:t>
            </w:r>
          </w:p>
        </w:tc>
      </w:tr>
      <w:tr w:rsidR="009357BA" w:rsidRPr="00CB4D69" w:rsidTr="003961A2">
        <w:tc>
          <w:tcPr>
            <w:tcW w:w="3794" w:type="dxa"/>
            <w:vMerge/>
          </w:tcPr>
          <w:p w:rsidR="009357BA" w:rsidRPr="008F4B11" w:rsidRDefault="009357BA" w:rsidP="003961A2">
            <w:pPr>
              <w:spacing w:line="360" w:lineRule="auto"/>
              <w:jc w:val="center"/>
              <w:rPr>
                <w:rFonts w:cs="Times New Roman"/>
                <w:szCs w:val="24"/>
              </w:rPr>
            </w:pPr>
          </w:p>
        </w:tc>
        <w:tc>
          <w:tcPr>
            <w:tcW w:w="567" w:type="dxa"/>
          </w:tcPr>
          <w:p w:rsidR="009357BA" w:rsidRPr="008F4B11" w:rsidRDefault="009357BA" w:rsidP="003961A2">
            <w:pPr>
              <w:spacing w:line="360" w:lineRule="auto"/>
              <w:jc w:val="center"/>
              <w:rPr>
                <w:rFonts w:cs="Times New Roman"/>
                <w:szCs w:val="24"/>
              </w:rPr>
            </w:pPr>
            <w:r w:rsidRPr="008F4B11">
              <w:rPr>
                <w:rFonts w:cs="Times New Roman"/>
                <w:szCs w:val="24"/>
              </w:rPr>
              <w:t>2</w:t>
            </w:r>
          </w:p>
        </w:tc>
        <w:tc>
          <w:tcPr>
            <w:tcW w:w="2693" w:type="dxa"/>
          </w:tcPr>
          <w:p w:rsidR="009357BA" w:rsidRPr="008F4B11" w:rsidRDefault="009357BA" w:rsidP="003961A2">
            <w:pPr>
              <w:spacing w:line="360" w:lineRule="auto"/>
              <w:jc w:val="center"/>
              <w:rPr>
                <w:rFonts w:cs="Times New Roman"/>
                <w:szCs w:val="24"/>
              </w:rPr>
            </w:pPr>
            <w:r w:rsidRPr="008F4B11">
              <w:rPr>
                <w:rFonts w:cs="Times New Roman"/>
                <w:szCs w:val="24"/>
              </w:rPr>
              <w:t>Stabilitias</w:t>
            </w:r>
          </w:p>
        </w:tc>
        <w:tc>
          <w:tcPr>
            <w:tcW w:w="851" w:type="dxa"/>
          </w:tcPr>
          <w:p w:rsidR="009357BA" w:rsidRPr="00CB4D69" w:rsidRDefault="009357BA" w:rsidP="003961A2">
            <w:pPr>
              <w:spacing w:line="360" w:lineRule="auto"/>
              <w:jc w:val="center"/>
              <w:rPr>
                <w:szCs w:val="24"/>
              </w:rPr>
            </w:pPr>
            <w:r>
              <w:rPr>
                <w:szCs w:val="24"/>
              </w:rPr>
              <w:t>Ada</w:t>
            </w:r>
          </w:p>
        </w:tc>
      </w:tr>
      <w:tr w:rsidR="009357BA" w:rsidRPr="00CB4D69" w:rsidTr="003961A2">
        <w:trPr>
          <w:trHeight w:val="659"/>
        </w:trPr>
        <w:tc>
          <w:tcPr>
            <w:tcW w:w="3794" w:type="dxa"/>
            <w:vMerge/>
          </w:tcPr>
          <w:p w:rsidR="009357BA" w:rsidRPr="008F4B11" w:rsidRDefault="009357BA" w:rsidP="003961A2">
            <w:pPr>
              <w:spacing w:line="360" w:lineRule="auto"/>
              <w:jc w:val="center"/>
              <w:rPr>
                <w:rFonts w:cs="Times New Roman"/>
                <w:szCs w:val="24"/>
              </w:rPr>
            </w:pPr>
          </w:p>
        </w:tc>
        <w:tc>
          <w:tcPr>
            <w:tcW w:w="567" w:type="dxa"/>
          </w:tcPr>
          <w:p w:rsidR="009357BA" w:rsidRPr="008F4B11" w:rsidRDefault="009357BA" w:rsidP="003961A2">
            <w:pPr>
              <w:spacing w:line="360" w:lineRule="auto"/>
              <w:jc w:val="center"/>
              <w:rPr>
                <w:rFonts w:cs="Times New Roman"/>
                <w:szCs w:val="24"/>
              </w:rPr>
            </w:pPr>
            <w:r w:rsidRPr="008F4B11">
              <w:rPr>
                <w:rFonts w:cs="Times New Roman"/>
                <w:szCs w:val="24"/>
              </w:rPr>
              <w:t>3</w:t>
            </w:r>
          </w:p>
        </w:tc>
        <w:tc>
          <w:tcPr>
            <w:tcW w:w="2693" w:type="dxa"/>
          </w:tcPr>
          <w:p w:rsidR="009357BA" w:rsidRPr="008F4B11" w:rsidRDefault="009357BA" w:rsidP="003961A2">
            <w:pPr>
              <w:spacing w:line="360" w:lineRule="auto"/>
              <w:jc w:val="center"/>
              <w:rPr>
                <w:rFonts w:cs="Times New Roman"/>
                <w:szCs w:val="24"/>
              </w:rPr>
            </w:pPr>
            <w:r w:rsidRPr="008F4B11">
              <w:rPr>
                <w:rFonts w:cs="Times New Roman"/>
                <w:szCs w:val="24"/>
              </w:rPr>
              <w:t>Kompatibilitas</w:t>
            </w:r>
          </w:p>
        </w:tc>
        <w:tc>
          <w:tcPr>
            <w:tcW w:w="851" w:type="dxa"/>
          </w:tcPr>
          <w:p w:rsidR="009357BA" w:rsidRPr="00CB4D69" w:rsidRDefault="009357BA" w:rsidP="003961A2">
            <w:pPr>
              <w:spacing w:line="360" w:lineRule="auto"/>
              <w:jc w:val="center"/>
              <w:rPr>
                <w:szCs w:val="24"/>
              </w:rPr>
            </w:pPr>
            <w:r>
              <w:rPr>
                <w:szCs w:val="24"/>
              </w:rPr>
              <w:t>Ada</w:t>
            </w:r>
          </w:p>
        </w:tc>
      </w:tr>
      <w:tr w:rsidR="009357BA" w:rsidRPr="00CB4D69" w:rsidTr="003961A2">
        <w:trPr>
          <w:trHeight w:val="659"/>
        </w:trPr>
        <w:tc>
          <w:tcPr>
            <w:tcW w:w="7905" w:type="dxa"/>
            <w:gridSpan w:val="4"/>
          </w:tcPr>
          <w:p w:rsidR="009357BA" w:rsidRDefault="009357BA" w:rsidP="003961A2">
            <w:pPr>
              <w:spacing w:line="360" w:lineRule="auto"/>
              <w:jc w:val="center"/>
              <w:rPr>
                <w:rFonts w:cs="Times New Roman"/>
                <w:szCs w:val="24"/>
              </w:rPr>
            </w:pPr>
          </w:p>
          <w:tbl>
            <w:tblPr>
              <w:tblStyle w:val="TableGrid"/>
              <w:tblpPr w:leftFromText="180" w:rightFromText="180" w:vertAnchor="text" w:horzAnchor="page" w:tblpX="2592" w:tblpY="-34"/>
              <w:tblOverlap w:val="never"/>
              <w:tblW w:w="0" w:type="auto"/>
              <w:tblLayout w:type="fixed"/>
              <w:tblLook w:val="04A0" w:firstRow="1" w:lastRow="0" w:firstColumn="1" w:lastColumn="0" w:noHBand="0" w:noVBand="1"/>
            </w:tblPr>
            <w:tblGrid>
              <w:gridCol w:w="3568"/>
            </w:tblGrid>
            <w:tr w:rsidR="009357BA" w:rsidRPr="00EF518F" w:rsidTr="003961A2">
              <w:tc>
                <w:tcPr>
                  <w:tcW w:w="3568" w:type="dxa"/>
                </w:tcPr>
                <w:p w:rsidR="009357BA" w:rsidRDefault="009357BA" w:rsidP="009357BA">
                  <w:pPr>
                    <w:rPr>
                      <w:rFonts w:cs="Times New Roman"/>
                      <w:b/>
                      <w:noProof/>
                      <w:sz w:val="14"/>
                      <w:szCs w:val="16"/>
                      <w:lang w:val="id-ID" w:eastAsia="id-ID"/>
                    </w:rPr>
                  </w:pPr>
                  <w:r w:rsidRPr="009D0751">
                    <w:rPr>
                      <w:rFonts w:cs="Times New Roman"/>
                      <w:b/>
                      <w:noProof/>
                      <w:sz w:val="14"/>
                      <w:szCs w:val="16"/>
                    </w:rPr>
                    <w:drawing>
                      <wp:anchor distT="0" distB="0" distL="114300" distR="114300" simplePos="0" relativeHeight="251728896" behindDoc="0" locked="0" layoutInCell="1" allowOverlap="1" wp14:anchorId="5E32456D" wp14:editId="499E532B">
                        <wp:simplePos x="0" y="0"/>
                        <wp:positionH relativeFrom="margin">
                          <wp:posOffset>21590</wp:posOffset>
                        </wp:positionH>
                        <wp:positionV relativeFrom="margin">
                          <wp:posOffset>54610</wp:posOffset>
                        </wp:positionV>
                        <wp:extent cx="349250" cy="276225"/>
                        <wp:effectExtent l="0" t="0" r="0" b="9525"/>
                        <wp:wrapSquare wrapText="bothSides"/>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ia farma.jpg"/>
                                <pic:cNvPicPr/>
                              </pic:nvPicPr>
                              <pic:blipFill rotWithShape="1">
                                <a:blip r:embed="rId75" cstate="print">
                                  <a:extLst>
                                    <a:ext uri="{28A0092B-C50C-407E-A947-70E740481C1C}">
                                      <a14:useLocalDpi xmlns:a14="http://schemas.microsoft.com/office/drawing/2010/main" val="0"/>
                                    </a:ext>
                                  </a:extLst>
                                </a:blip>
                                <a:srcRect l="5811" t="38735" r="6198" b="13043"/>
                                <a:stretch/>
                              </pic:blipFill>
                              <pic:spPr bwMode="auto">
                                <a:xfrm>
                                  <a:off x="0" y="0"/>
                                  <a:ext cx="349250"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0751">
                    <w:rPr>
                      <w:rFonts w:cs="Times New Roman"/>
                      <w:b/>
                      <w:noProof/>
                      <w:sz w:val="14"/>
                      <w:szCs w:val="16"/>
                      <w:lang w:eastAsia="id-ID"/>
                    </w:rPr>
                    <w:t>APOTEK KIMIA FARMA NO.</w:t>
                  </w:r>
                  <w:r>
                    <w:rPr>
                      <w:rFonts w:cs="Times New Roman"/>
                      <w:b/>
                      <w:noProof/>
                      <w:sz w:val="14"/>
                      <w:szCs w:val="16"/>
                      <w:lang w:eastAsia="id-ID"/>
                    </w:rPr>
                    <w:t xml:space="preserve">120 </w:t>
                  </w:r>
                  <w:r>
                    <w:rPr>
                      <w:rFonts w:cs="Times New Roman"/>
                      <w:b/>
                      <w:noProof/>
                      <w:sz w:val="14"/>
                      <w:szCs w:val="16"/>
                      <w:lang w:val="id-ID" w:eastAsia="id-ID"/>
                    </w:rPr>
                    <w:t>Achmad Yani KM.</w:t>
                  </w:r>
                  <w:r>
                    <w:rPr>
                      <w:rFonts w:cs="Times New Roman"/>
                      <w:b/>
                      <w:noProof/>
                      <w:sz w:val="14"/>
                      <w:szCs w:val="16"/>
                      <w:lang w:eastAsia="id-ID"/>
                    </w:rPr>
                    <w:t>3,5</w:t>
                  </w:r>
                  <w:r>
                    <w:rPr>
                      <w:rFonts w:cs="Times New Roman"/>
                      <w:b/>
                      <w:noProof/>
                      <w:sz w:val="14"/>
                      <w:szCs w:val="16"/>
                      <w:lang w:val="id-ID" w:eastAsia="id-ID"/>
                    </w:rPr>
                    <w:t xml:space="preserve"> No.1</w:t>
                  </w:r>
                  <w:r>
                    <w:rPr>
                      <w:rFonts w:cs="Times New Roman"/>
                      <w:b/>
                      <w:noProof/>
                      <w:sz w:val="14"/>
                      <w:szCs w:val="16"/>
                      <w:lang w:eastAsia="id-ID"/>
                    </w:rPr>
                    <w:t>49</w:t>
                  </w:r>
                  <w:r>
                    <w:rPr>
                      <w:rFonts w:cs="Times New Roman"/>
                      <w:b/>
                      <w:noProof/>
                      <w:sz w:val="14"/>
                      <w:szCs w:val="16"/>
                      <w:lang w:val="id-ID" w:eastAsia="id-ID"/>
                    </w:rPr>
                    <w:t xml:space="preserve"> Banjarmasin</w:t>
                  </w:r>
                </w:p>
                <w:p w:rsidR="009357BA" w:rsidRPr="009670AB" w:rsidRDefault="009357BA" w:rsidP="009357BA">
                  <w:pPr>
                    <w:rPr>
                      <w:rFonts w:cs="Times New Roman"/>
                      <w:b/>
                      <w:noProof/>
                      <w:sz w:val="14"/>
                      <w:szCs w:val="16"/>
                      <w:lang w:eastAsia="id-ID"/>
                    </w:rPr>
                  </w:pPr>
                  <w:r>
                    <w:rPr>
                      <w:rFonts w:cs="Times New Roman"/>
                      <w:b/>
                      <w:noProof/>
                      <w:sz w:val="14"/>
                      <w:szCs w:val="16"/>
                      <w:lang w:val="id-ID" w:eastAsia="id-ID"/>
                    </w:rPr>
                    <w:t xml:space="preserve">Telp. </w:t>
                  </w:r>
                  <w:r w:rsidRPr="00EF518F">
                    <w:rPr>
                      <w:sz w:val="14"/>
                      <w:szCs w:val="14"/>
                      <w:lang w:val="id-ID"/>
                    </w:rPr>
                    <w:t>(0511) 32</w:t>
                  </w:r>
                  <w:r>
                    <w:rPr>
                      <w:sz w:val="14"/>
                      <w:szCs w:val="14"/>
                    </w:rPr>
                    <w:t>69791</w:t>
                  </w:r>
                </w:p>
                <w:p w:rsidR="009357BA" w:rsidRDefault="009357BA" w:rsidP="009357BA">
                  <w:pPr>
                    <w:rPr>
                      <w:rFonts w:cs="Times New Roman"/>
                      <w:b/>
                      <w:noProof/>
                      <w:sz w:val="14"/>
                      <w:szCs w:val="16"/>
                      <w:lang w:eastAsia="id-ID"/>
                    </w:rPr>
                  </w:pPr>
                  <w:r w:rsidRPr="009D0751">
                    <w:rPr>
                      <w:rFonts w:cs="Times New Roman"/>
                      <w:b/>
                      <w:noProof/>
                      <w:sz w:val="14"/>
                      <w:szCs w:val="16"/>
                      <w:lang w:eastAsia="id-ID"/>
                    </w:rPr>
                    <w:t>APA :</w:t>
                  </w:r>
                  <w:r>
                    <w:rPr>
                      <w:rFonts w:cs="Times New Roman"/>
                      <w:b/>
                      <w:noProof/>
                      <w:sz w:val="14"/>
                      <w:szCs w:val="16"/>
                      <w:lang w:val="id-ID" w:eastAsia="id-ID"/>
                    </w:rPr>
                    <w:t xml:space="preserve"> </w:t>
                  </w:r>
                  <w:r>
                    <w:rPr>
                      <w:rFonts w:cs="Times New Roman"/>
                      <w:b/>
                      <w:noProof/>
                      <w:sz w:val="14"/>
                      <w:szCs w:val="16"/>
                      <w:lang w:eastAsia="id-ID"/>
                    </w:rPr>
                    <w:t xml:space="preserve">Ariska Rolandini, S.Farm </w:t>
                  </w:r>
                </w:p>
                <w:p w:rsidR="009357BA" w:rsidRPr="00EF518F" w:rsidRDefault="009357BA" w:rsidP="009357BA">
                  <w:pPr>
                    <w:rPr>
                      <w:rFonts w:cs="Times New Roman"/>
                      <w:b/>
                      <w:noProof/>
                      <w:sz w:val="14"/>
                      <w:szCs w:val="16"/>
                      <w:lang w:val="id-ID" w:eastAsia="id-ID"/>
                    </w:rPr>
                  </w:pPr>
                  <w:r>
                    <w:rPr>
                      <w:rFonts w:cs="Times New Roman"/>
                      <w:b/>
                      <w:noProof/>
                      <w:sz w:val="14"/>
                      <w:szCs w:val="16"/>
                      <w:lang w:eastAsia="id-ID"/>
                    </w:rPr>
                    <w:t>SIPA: 503/494/SIPA/63771/XI.19/Dinkes</w:t>
                  </w:r>
                </w:p>
              </w:tc>
            </w:tr>
            <w:tr w:rsidR="009357BA" w:rsidRPr="009D0751" w:rsidTr="003961A2">
              <w:tc>
                <w:tcPr>
                  <w:tcW w:w="3568" w:type="dxa"/>
                </w:tcPr>
                <w:p w:rsidR="009357BA" w:rsidRPr="00EF518F" w:rsidRDefault="009357BA" w:rsidP="009357BA">
                  <w:pPr>
                    <w:rPr>
                      <w:rFonts w:cs="Times New Roman"/>
                      <w:sz w:val="14"/>
                      <w:szCs w:val="16"/>
                      <w:lang w:val="id-ID"/>
                    </w:rPr>
                  </w:pPr>
                  <w:r w:rsidRPr="009D0751">
                    <w:rPr>
                      <w:rFonts w:cs="Times New Roman"/>
                      <w:sz w:val="14"/>
                      <w:szCs w:val="16"/>
                    </w:rPr>
                    <w:t xml:space="preserve">Nama  : </w:t>
                  </w:r>
                  <w:r>
                    <w:rPr>
                      <w:rFonts w:cs="Times New Roman"/>
                      <w:sz w:val="14"/>
                      <w:szCs w:val="16"/>
                    </w:rPr>
                    <w:t xml:space="preserve">Tn.Y </w:t>
                  </w:r>
                  <w:r>
                    <w:rPr>
                      <w:rFonts w:cs="Times New Roman"/>
                      <w:sz w:val="14"/>
                      <w:szCs w:val="16"/>
                      <w:lang w:val="id-ID"/>
                    </w:rPr>
                    <w:t xml:space="preserve">                  </w:t>
                  </w:r>
                  <w:r w:rsidRPr="009D0751">
                    <w:rPr>
                      <w:rFonts w:cs="Times New Roman"/>
                      <w:sz w:val="14"/>
                      <w:szCs w:val="16"/>
                    </w:rPr>
                    <w:t xml:space="preserve">          No.                Tgl.</w:t>
                  </w:r>
                  <w:r>
                    <w:rPr>
                      <w:rFonts w:cs="Times New Roman"/>
                      <w:sz w:val="14"/>
                      <w:szCs w:val="16"/>
                    </w:rPr>
                    <w:t>11/03/21</w:t>
                  </w:r>
                </w:p>
                <w:p w:rsidR="009357BA" w:rsidRPr="009D0751" w:rsidRDefault="009357BA" w:rsidP="009357BA">
                  <w:pPr>
                    <w:rPr>
                      <w:rFonts w:cs="Times New Roman"/>
                      <w:sz w:val="14"/>
                      <w:szCs w:val="16"/>
                    </w:rPr>
                  </w:pPr>
                </w:p>
                <w:p w:rsidR="009357BA" w:rsidRPr="009D0751" w:rsidRDefault="009357BA" w:rsidP="009357BA">
                  <w:pPr>
                    <w:rPr>
                      <w:rFonts w:cs="Times New Roman"/>
                      <w:sz w:val="14"/>
                      <w:szCs w:val="16"/>
                    </w:rPr>
                  </w:pPr>
                  <w:r>
                    <w:rPr>
                      <w:rFonts w:cs="Times New Roman"/>
                      <w:sz w:val="14"/>
                      <w:szCs w:val="16"/>
                    </w:rPr>
                    <w:t>1 x Sehari</w:t>
                  </w:r>
                  <w:r>
                    <w:rPr>
                      <w:rFonts w:cs="Times New Roman"/>
                      <w:sz w:val="14"/>
                      <w:szCs w:val="16"/>
                      <w:lang w:val="id-ID"/>
                    </w:rPr>
                    <w:t xml:space="preserve"> 1    </w:t>
                  </w:r>
                  <w:r w:rsidRPr="009D0751">
                    <w:rPr>
                      <w:rFonts w:cs="Times New Roman"/>
                      <w:sz w:val="14"/>
                      <w:szCs w:val="16"/>
                    </w:rPr>
                    <w:t xml:space="preserve">     </w:t>
                  </w:r>
                  <w:r w:rsidRPr="00A64800">
                    <w:rPr>
                      <w:rFonts w:cs="Times New Roman"/>
                      <w:strike/>
                      <w:sz w:val="14"/>
                      <w:szCs w:val="16"/>
                    </w:rPr>
                    <w:t>tablet</w:t>
                  </w:r>
                  <w:r w:rsidRPr="009D0751">
                    <w:rPr>
                      <w:rFonts w:cs="Times New Roman"/>
                      <w:sz w:val="14"/>
                      <w:szCs w:val="16"/>
                    </w:rPr>
                    <w:t xml:space="preserve">       ml/tetes         pagi</w:t>
                  </w:r>
                </w:p>
                <w:p w:rsidR="009357BA" w:rsidRPr="00A64800" w:rsidRDefault="009357BA" w:rsidP="009357BA">
                  <w:pPr>
                    <w:rPr>
                      <w:rFonts w:cs="Times New Roman"/>
                      <w:sz w:val="14"/>
                      <w:szCs w:val="16"/>
                    </w:rPr>
                  </w:pPr>
                  <w:r w:rsidRPr="00A64800">
                    <w:rPr>
                      <w:rFonts w:cs="Times New Roman"/>
                      <w:sz w:val="14"/>
                      <w:szCs w:val="16"/>
                    </w:rPr>
                    <w:t xml:space="preserve">                            </w:t>
                  </w:r>
                  <w:r w:rsidRPr="00A64800">
                    <w:rPr>
                      <w:rFonts w:cs="Times New Roman"/>
                      <w:sz w:val="14"/>
                      <w:szCs w:val="16"/>
                      <w:lang w:val="id-ID"/>
                    </w:rPr>
                    <w:t>cap</w:t>
                  </w:r>
                  <w:r w:rsidRPr="00A64800">
                    <w:rPr>
                      <w:rFonts w:cs="Times New Roman"/>
                      <w:sz w:val="14"/>
                      <w:szCs w:val="16"/>
                    </w:rPr>
                    <w:t xml:space="preserve">           sdk makan    siang</w:t>
                  </w:r>
                </w:p>
                <w:p w:rsidR="009357BA" w:rsidRPr="009D0751" w:rsidRDefault="009357BA" w:rsidP="009357BA">
                  <w:pPr>
                    <w:rPr>
                      <w:rFonts w:cs="Times New Roman"/>
                      <w:sz w:val="14"/>
                      <w:szCs w:val="16"/>
                    </w:rPr>
                  </w:pPr>
                  <w:r w:rsidRPr="00A64800">
                    <w:rPr>
                      <w:rFonts w:cs="Times New Roman"/>
                      <w:sz w:val="14"/>
                      <w:szCs w:val="16"/>
                    </w:rPr>
                    <w:t xml:space="preserve">                            bungkus</w:t>
                  </w:r>
                  <w:r w:rsidRPr="009D0751">
                    <w:rPr>
                      <w:rFonts w:cs="Times New Roman"/>
                      <w:sz w:val="14"/>
                      <w:szCs w:val="16"/>
                    </w:rPr>
                    <w:t xml:space="preserve">   sdk takar       sore</w:t>
                  </w:r>
                </w:p>
                <w:p w:rsidR="009357BA" w:rsidRPr="009D0751" w:rsidRDefault="009357BA" w:rsidP="009357BA">
                  <w:pPr>
                    <w:rPr>
                      <w:rFonts w:cs="Times New Roman"/>
                      <w:sz w:val="14"/>
                      <w:szCs w:val="16"/>
                    </w:rPr>
                  </w:pPr>
                  <w:r w:rsidRPr="009D0751">
                    <w:rPr>
                      <w:rFonts w:cs="Times New Roman"/>
                      <w:sz w:val="14"/>
                      <w:szCs w:val="16"/>
                    </w:rPr>
                    <w:t xml:space="preserve">                                                                  malam</w:t>
                  </w:r>
                </w:p>
                <w:p w:rsidR="009357BA" w:rsidRPr="009D0751" w:rsidRDefault="009357BA" w:rsidP="009357BA">
                  <w:pPr>
                    <w:rPr>
                      <w:rFonts w:cs="Times New Roman"/>
                      <w:sz w:val="14"/>
                      <w:szCs w:val="16"/>
                    </w:rPr>
                  </w:pPr>
                  <w:r w:rsidRPr="00DA485B">
                    <w:rPr>
                      <w:noProof/>
                    </w:rPr>
                    <mc:AlternateContent>
                      <mc:Choice Requires="wps">
                        <w:drawing>
                          <wp:anchor distT="0" distB="0" distL="114300" distR="114300" simplePos="0" relativeHeight="251729920" behindDoc="0" locked="0" layoutInCell="1" allowOverlap="1" wp14:anchorId="59E97A07" wp14:editId="6CFB3D7A">
                            <wp:simplePos x="0" y="0"/>
                            <wp:positionH relativeFrom="column">
                              <wp:posOffset>-2540</wp:posOffset>
                            </wp:positionH>
                            <wp:positionV relativeFrom="paragraph">
                              <wp:posOffset>31115</wp:posOffset>
                            </wp:positionV>
                            <wp:extent cx="276225" cy="0"/>
                            <wp:effectExtent l="0" t="0" r="28575" b="19050"/>
                            <wp:wrapNone/>
                            <wp:docPr id="37" name="Straight Connector 37"/>
                            <wp:cNvGraphicFramePr/>
                            <a:graphic xmlns:a="http://schemas.openxmlformats.org/drawingml/2006/main">
                              <a:graphicData uri="http://schemas.microsoft.com/office/word/2010/wordprocessingShape">
                                <wps:wsp>
                                  <wps:cNvCnPr/>
                                  <wps:spPr>
                                    <a:xfrm>
                                      <a:off x="0" y="0"/>
                                      <a:ext cx="276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CF303" id="Straight Connector 3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45pt" to="21.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R80AEAAAQEAAAOAAAAZHJzL2Uyb0RvYy54bWysU8GO0zAQvSPxD5bvNGlW7KKo6R66Wi4I&#10;KhY+wOvYjSXbY41Nk/49Y6dNV4CEQHtxMva8N/Oex5v7yVl2VBgN+I6vVzVnykvojT90/Pu3x3cf&#10;OItJ+F5Y8KrjJxX5/fbtm80YWtXAALZXyIjEx3YMHR9SCm1VRTkoJ+IKgvJ0qAGdSBTioepRjMTu&#10;bNXU9W01AvYBQaoYafdhPuTbwq+1kumL1lElZjtOvaWyYlmf81ptN6I9oAiDkec2xH904YTxVHSh&#10;ehBJsB9ofqNyRiJE0GklwVWgtZGqaCA16/oXNU+DCKpoIXNiWGyKr0crPx/3yEzf8Zs7zrxwdEdP&#10;CYU5DIntwHtyEJDRITk1htgSYOf3eI5i2GOWPWl0+UuC2FTcPS3uqikxSZvN3W3TvOdMXo6qKy5g&#10;TB8VOJZ/Om6Nz7pFK46fYqJalHpJydvW5zWCNf2jsbYEeWLUziI7CrrrNK1zx4R7kUVRRlZZx9x5&#10;+Usnq2bWr0qTF9TrulQvU3jlFFIqny681lN2hmnqYAHWfwee8zNUlQn9F/CCKJXBpwXsjAf8U/Wr&#10;FXrOvzgw684WPEN/KndarKFRK86dn0We5ZdxgV8f7/YnAAAA//8DAFBLAwQUAAYACAAAACEAAcch&#10;ddsAAAAEAQAADwAAAGRycy9kb3ducmV2LnhtbEyOwUrDQBRF94L/MDzBjbST2ljamJcigW5cCDZS&#10;XE4zr5lg5k3ITJv07x3d6PJyL+eefDvZTlxo8K1jhMU8AUFcO91yg/BR7WZrED4o1qpzTAhX8rAt&#10;bm9ylWk38jtd9qEREcI+UwgmhD6T0teGrPJz1xPH7uQGq0KMQyP1oMYIt518TJKVtKrl+GBUT6Wh&#10;+mt/tgifzcNyd6i4GsvwdlqZ6Xp4fSoR7++ml2cQgabwN4Yf/agORXQ6ujNrLzqEWRqHCOkGRGzT&#10;5QLE8TfKIpf/5YtvAAAA//8DAFBLAQItABQABgAIAAAAIQC2gziS/gAAAOEBAAATAAAAAAAAAAAA&#10;AAAAAAAAAABbQ29udGVudF9UeXBlc10ueG1sUEsBAi0AFAAGAAgAAAAhADj9If/WAAAAlAEAAAsA&#10;AAAAAAAAAAAAAAAALwEAAF9yZWxzLy5yZWxzUEsBAi0AFAAGAAgAAAAhAJKAJHzQAQAABAQAAA4A&#10;AAAAAAAAAAAAAAAALgIAAGRycy9lMm9Eb2MueG1sUEsBAi0AFAAGAAgAAAAhAAHHIXXbAAAABAEA&#10;AA8AAAAAAAAAAAAAAAAAKgQAAGRycy9kb3ducmV2LnhtbFBLBQYAAAAABAAEAPMAAAAyBQAAAAA=&#10;" strokecolor="black [3213]" strokeweight=".5pt">
                            <v:stroke joinstyle="miter"/>
                          </v:line>
                        </w:pict>
                      </mc:Fallback>
                    </mc:AlternateContent>
                  </w:r>
                  <w:r w:rsidRPr="00DA485B">
                    <w:rPr>
                      <w:rFonts w:cs="Times New Roman"/>
                      <w:sz w:val="14"/>
                      <w:szCs w:val="16"/>
                    </w:rPr>
                    <w:t>sebelum</w:t>
                  </w:r>
                  <w:r w:rsidRPr="009D0751">
                    <w:rPr>
                      <w:rFonts w:cs="Times New Roman"/>
                      <w:sz w:val="14"/>
                      <w:szCs w:val="16"/>
                    </w:rPr>
                    <w:t>/sesudah makan</w:t>
                  </w:r>
                </w:p>
                <w:p w:rsidR="009357BA" w:rsidRPr="009D0751" w:rsidRDefault="009357BA" w:rsidP="009357BA">
                  <w:pPr>
                    <w:rPr>
                      <w:rFonts w:cs="Times New Roman"/>
                      <w:sz w:val="14"/>
                      <w:szCs w:val="16"/>
                    </w:rPr>
                  </w:pPr>
                  <w:r w:rsidRPr="009D0751">
                    <w:rPr>
                      <w:rFonts w:cs="Times New Roman"/>
                      <w:b/>
                      <w:sz w:val="14"/>
                      <w:szCs w:val="16"/>
                    </w:rPr>
                    <w:t>Kocok dahulu</w:t>
                  </w:r>
                  <w:r>
                    <w:rPr>
                      <w:rFonts w:cs="Times New Roman"/>
                      <w:sz w:val="14"/>
                      <w:szCs w:val="16"/>
                    </w:rPr>
                    <w:t xml:space="preserve">    </w:t>
                  </w:r>
                  <w:r w:rsidRPr="009D0751">
                    <w:rPr>
                      <w:rFonts w:cs="Times New Roman"/>
                      <w:sz w:val="14"/>
                      <w:szCs w:val="16"/>
                    </w:rPr>
                    <w:t xml:space="preserve"> (jauhkan obat dari jangkauan anak-anak)</w:t>
                  </w:r>
                </w:p>
              </w:tc>
            </w:tr>
            <w:tr w:rsidR="009357BA" w:rsidRPr="009D0751" w:rsidTr="003961A2">
              <w:trPr>
                <w:trHeight w:val="81"/>
              </w:trPr>
              <w:tc>
                <w:tcPr>
                  <w:tcW w:w="3568" w:type="dxa"/>
                </w:tcPr>
                <w:p w:rsidR="009357BA" w:rsidRPr="00DA485B" w:rsidRDefault="009357BA" w:rsidP="009357BA">
                  <w:pPr>
                    <w:rPr>
                      <w:rFonts w:cs="Times New Roman"/>
                      <w:sz w:val="14"/>
                      <w:szCs w:val="16"/>
                    </w:rPr>
                  </w:pPr>
                  <w:r w:rsidRPr="009D0751">
                    <w:rPr>
                      <w:rFonts w:cs="Times New Roman"/>
                      <w:sz w:val="14"/>
                      <w:szCs w:val="16"/>
                    </w:rPr>
                    <w:t xml:space="preserve">Nama /jumlah obat : </w:t>
                  </w:r>
                  <w:r>
                    <w:rPr>
                      <w:rFonts w:cs="Times New Roman"/>
                      <w:sz w:val="14"/>
                      <w:szCs w:val="16"/>
                    </w:rPr>
                    <w:t>Candesartan 8mg (Darah Tinggi)</w:t>
                  </w:r>
                </w:p>
                <w:p w:rsidR="009357BA" w:rsidRPr="009D0751" w:rsidRDefault="009357BA" w:rsidP="009357BA">
                  <w:pPr>
                    <w:rPr>
                      <w:rFonts w:cs="Times New Roman"/>
                      <w:sz w:val="14"/>
                      <w:szCs w:val="16"/>
                    </w:rPr>
                  </w:pPr>
                  <w:r w:rsidRPr="009D0751">
                    <w:rPr>
                      <w:rFonts w:cs="Times New Roman"/>
                      <w:sz w:val="14"/>
                      <w:szCs w:val="16"/>
                    </w:rPr>
                    <w:t>Tgl. Kadaluarsa :</w:t>
                  </w:r>
                </w:p>
              </w:tc>
            </w:tr>
            <w:tr w:rsidR="009357BA" w:rsidRPr="009D0751" w:rsidTr="003961A2">
              <w:trPr>
                <w:trHeight w:val="193"/>
              </w:trPr>
              <w:tc>
                <w:tcPr>
                  <w:tcW w:w="3568" w:type="dxa"/>
                </w:tcPr>
                <w:p w:rsidR="009357BA" w:rsidRPr="009D0751" w:rsidRDefault="009357BA" w:rsidP="009357BA">
                  <w:pPr>
                    <w:rPr>
                      <w:rFonts w:cs="Times New Roman"/>
                      <w:sz w:val="14"/>
                      <w:szCs w:val="16"/>
                    </w:rPr>
                  </w:pPr>
                  <w:r w:rsidRPr="009D0751">
                    <w:rPr>
                      <w:rFonts w:cs="Times New Roman"/>
                      <w:sz w:val="14"/>
                      <w:szCs w:val="16"/>
                    </w:rPr>
                    <w:t>(Hubungi Apoteker /Asisten Bila Membutuhkan Informasi/Obat)</w:t>
                  </w:r>
                </w:p>
              </w:tc>
            </w:tr>
          </w:tbl>
          <w:p w:rsidR="009357BA" w:rsidRDefault="009357BA" w:rsidP="009357BA">
            <w:pPr>
              <w:spacing w:line="360" w:lineRule="auto"/>
              <w:jc w:val="center"/>
              <w:rPr>
                <w:rFonts w:cs="Times New Roman"/>
                <w:szCs w:val="24"/>
              </w:rPr>
            </w:pPr>
          </w:p>
          <w:p w:rsidR="009357BA" w:rsidRDefault="009357BA" w:rsidP="009357BA">
            <w:pPr>
              <w:spacing w:line="360" w:lineRule="auto"/>
              <w:jc w:val="center"/>
              <w:rPr>
                <w:rFonts w:cs="Times New Roman"/>
                <w:szCs w:val="24"/>
              </w:rPr>
            </w:pPr>
          </w:p>
          <w:p w:rsidR="009357BA" w:rsidRDefault="009357BA" w:rsidP="009357BA">
            <w:pPr>
              <w:spacing w:line="360" w:lineRule="auto"/>
              <w:jc w:val="center"/>
              <w:rPr>
                <w:rFonts w:cs="Times New Roman"/>
                <w:szCs w:val="24"/>
              </w:rPr>
            </w:pPr>
          </w:p>
          <w:p w:rsidR="009357BA" w:rsidRDefault="009357BA" w:rsidP="009357BA">
            <w:pPr>
              <w:spacing w:line="360" w:lineRule="auto"/>
              <w:jc w:val="center"/>
              <w:rPr>
                <w:rFonts w:cs="Times New Roman"/>
                <w:szCs w:val="24"/>
              </w:rPr>
            </w:pPr>
          </w:p>
          <w:p w:rsidR="009357BA" w:rsidRDefault="009357BA" w:rsidP="009357BA">
            <w:pPr>
              <w:spacing w:line="360" w:lineRule="auto"/>
              <w:jc w:val="center"/>
              <w:rPr>
                <w:rFonts w:cs="Times New Roman"/>
                <w:szCs w:val="24"/>
              </w:rPr>
            </w:pPr>
          </w:p>
          <w:p w:rsidR="009357BA" w:rsidRDefault="009357BA" w:rsidP="009357BA">
            <w:pPr>
              <w:spacing w:line="360" w:lineRule="auto"/>
              <w:rPr>
                <w:rFonts w:cs="Times New Roman"/>
                <w:szCs w:val="24"/>
              </w:rPr>
            </w:pPr>
          </w:p>
          <w:p w:rsidR="009357BA" w:rsidRDefault="009357BA" w:rsidP="003961A2">
            <w:pPr>
              <w:spacing w:line="360" w:lineRule="auto"/>
              <w:jc w:val="center"/>
              <w:rPr>
                <w:szCs w:val="24"/>
              </w:rPr>
            </w:pPr>
          </w:p>
        </w:tc>
      </w:tr>
    </w:tbl>
    <w:p w:rsidR="00A64800" w:rsidRDefault="00A64800" w:rsidP="00A64800">
      <w:pPr>
        <w:rPr>
          <w:lang w:val="id-ID"/>
        </w:rPr>
      </w:pPr>
    </w:p>
    <w:p w:rsidR="00A64800" w:rsidRDefault="00A64800" w:rsidP="00A64800">
      <w:pPr>
        <w:rPr>
          <w:lang w:val="id-ID"/>
        </w:rPr>
      </w:pPr>
    </w:p>
    <w:p w:rsidR="009357BA" w:rsidRDefault="009357BA" w:rsidP="00A64800"/>
    <w:p w:rsidR="009357BA" w:rsidRDefault="009357BA" w:rsidP="009357BA"/>
    <w:p w:rsidR="008F73CE" w:rsidRDefault="008F73CE" w:rsidP="009357BA"/>
    <w:p w:rsidR="008F73CE" w:rsidRDefault="008F73CE" w:rsidP="009357BA"/>
    <w:p w:rsidR="00A82296" w:rsidRPr="00093CC8" w:rsidRDefault="00A82296" w:rsidP="00A160B4">
      <w:pPr>
        <w:pStyle w:val="Heading2"/>
        <w:numPr>
          <w:ilvl w:val="1"/>
          <w:numId w:val="31"/>
        </w:numPr>
        <w:spacing w:line="360" w:lineRule="auto"/>
        <w:rPr>
          <w:rFonts w:cs="Times New Roman"/>
          <w:szCs w:val="24"/>
        </w:rPr>
      </w:pPr>
      <w:bookmarkStart w:id="43" w:name="_Toc66857593"/>
      <w:r>
        <w:t>Menganalisa Resep</w:t>
      </w:r>
      <w:bookmarkEnd w:id="43"/>
    </w:p>
    <w:p w:rsidR="00A82296" w:rsidRPr="00093CC8" w:rsidRDefault="00A82296" w:rsidP="00A160B4">
      <w:pPr>
        <w:pStyle w:val="ListParagraph"/>
        <w:numPr>
          <w:ilvl w:val="0"/>
          <w:numId w:val="34"/>
        </w:numPr>
        <w:spacing w:line="360" w:lineRule="auto"/>
        <w:jc w:val="both"/>
        <w:rPr>
          <w:rFonts w:ascii="Times New Roman" w:hAnsi="Times New Roman"/>
          <w:sz w:val="24"/>
          <w:szCs w:val="24"/>
        </w:rPr>
      </w:pPr>
      <w:r w:rsidRPr="00093CC8">
        <w:rPr>
          <w:rFonts w:ascii="Times New Roman" w:hAnsi="Times New Roman"/>
          <w:sz w:val="24"/>
          <w:szCs w:val="24"/>
        </w:rPr>
        <w:t>Resep 1</w:t>
      </w:r>
    </w:p>
    <w:p w:rsidR="00A82296" w:rsidRPr="00093CC8" w:rsidRDefault="00A82296" w:rsidP="00A160B4">
      <w:pPr>
        <w:pStyle w:val="ListParagraph"/>
        <w:tabs>
          <w:tab w:val="left" w:pos="1170"/>
        </w:tabs>
        <w:spacing w:line="360" w:lineRule="auto"/>
        <w:jc w:val="both"/>
        <w:rPr>
          <w:rFonts w:ascii="Times New Roman" w:hAnsi="Times New Roman"/>
          <w:sz w:val="24"/>
          <w:szCs w:val="24"/>
        </w:rPr>
      </w:pPr>
      <w:r w:rsidRPr="00093CC8">
        <w:rPr>
          <w:rFonts w:ascii="Times New Roman" w:hAnsi="Times New Roman"/>
          <w:sz w:val="24"/>
          <w:szCs w:val="24"/>
        </w:rPr>
        <w:t>Analisis resep terbagi menjadi 3 aspek aspek administratif, aspek farmasetik dan aspek pertimbangan klinis. Berdasarkan hasil analisis dari kelengkapan resep diatas terdapat beberapa kekurangan kelengkapan resep,diantaranya yaitu pada aspek administratif tidak ditemukan paraf dokter, alamat pasien, untuk aspek farmasetik sesuai keluhan pasien mengalami sakit darah tinggi dan dosis yang diberikan juga sesuai. Untuk aspek klinis tidak ada permasalahan karena obat tersebut sesuai dengan keluhan pasien yaitu darah tinggi.</w:t>
      </w:r>
    </w:p>
    <w:p w:rsidR="00A64800" w:rsidRPr="00093CC8" w:rsidRDefault="00A82296" w:rsidP="00A160B4">
      <w:pPr>
        <w:pStyle w:val="ListParagraph"/>
        <w:numPr>
          <w:ilvl w:val="0"/>
          <w:numId w:val="34"/>
        </w:numPr>
        <w:spacing w:line="360" w:lineRule="auto"/>
        <w:jc w:val="both"/>
        <w:rPr>
          <w:rFonts w:ascii="Times New Roman" w:hAnsi="Times New Roman"/>
          <w:sz w:val="24"/>
          <w:szCs w:val="24"/>
        </w:rPr>
      </w:pPr>
      <w:r w:rsidRPr="00093CC8">
        <w:rPr>
          <w:rFonts w:ascii="Times New Roman" w:hAnsi="Times New Roman"/>
          <w:sz w:val="24"/>
          <w:szCs w:val="24"/>
        </w:rPr>
        <w:t>Resep 2</w:t>
      </w:r>
    </w:p>
    <w:p w:rsidR="00A82296" w:rsidRPr="00093CC8" w:rsidRDefault="00A82296" w:rsidP="00A160B4">
      <w:pPr>
        <w:pStyle w:val="ListParagraph"/>
        <w:tabs>
          <w:tab w:val="left" w:pos="1170"/>
        </w:tabs>
        <w:spacing w:line="360" w:lineRule="auto"/>
        <w:jc w:val="both"/>
        <w:rPr>
          <w:rFonts w:ascii="Times New Roman" w:hAnsi="Times New Roman"/>
          <w:sz w:val="24"/>
          <w:szCs w:val="24"/>
        </w:rPr>
      </w:pPr>
      <w:r w:rsidRPr="00093CC8">
        <w:rPr>
          <w:rFonts w:ascii="Times New Roman" w:hAnsi="Times New Roman"/>
          <w:sz w:val="24"/>
          <w:szCs w:val="24"/>
        </w:rPr>
        <w:t>Analisis resep terbagi menjadi 3 aspek aspek administratif, aspek farmasetik dan aspek pertimbangan klinis. Berdasarkan hasil analisis dari kelengkapan resep diatas terdapat beberapa kekurangan kelengkapan resep,diantaranya yaitu pada aspek administratif tidak ditemukan alamat dan SIP dokter, paraf dokter, alamat pasien, untuk aspek farmasetik sesuai keluhan pasien mengalami nyeri sendi. Untuk aspek klinis tidak ada permasalahan karena obat tersebut sesuai dengan keluhan pasien yaitu nyeri sendi atau pasien defesiensi vitamin B12</w:t>
      </w:r>
    </w:p>
    <w:p w:rsidR="00A82296" w:rsidRPr="00093CC8" w:rsidRDefault="00A82296" w:rsidP="00A160B4">
      <w:pPr>
        <w:pStyle w:val="ListParagraph"/>
        <w:numPr>
          <w:ilvl w:val="0"/>
          <w:numId w:val="34"/>
        </w:numPr>
        <w:tabs>
          <w:tab w:val="left" w:pos="1170"/>
        </w:tabs>
        <w:spacing w:line="360" w:lineRule="auto"/>
        <w:jc w:val="both"/>
        <w:rPr>
          <w:rFonts w:ascii="Times New Roman" w:hAnsi="Times New Roman"/>
          <w:sz w:val="24"/>
          <w:szCs w:val="24"/>
        </w:rPr>
      </w:pPr>
      <w:r w:rsidRPr="00093CC8">
        <w:rPr>
          <w:rFonts w:ascii="Times New Roman" w:hAnsi="Times New Roman"/>
          <w:sz w:val="24"/>
          <w:szCs w:val="24"/>
        </w:rPr>
        <w:t>Resep 3</w:t>
      </w:r>
    </w:p>
    <w:p w:rsidR="00A82296" w:rsidRPr="00093CC8" w:rsidRDefault="00A82296" w:rsidP="00A160B4">
      <w:pPr>
        <w:pStyle w:val="ListParagraph"/>
        <w:tabs>
          <w:tab w:val="left" w:pos="1170"/>
        </w:tabs>
        <w:spacing w:line="360" w:lineRule="auto"/>
        <w:jc w:val="both"/>
        <w:rPr>
          <w:rFonts w:ascii="Times New Roman" w:hAnsi="Times New Roman"/>
          <w:sz w:val="24"/>
          <w:szCs w:val="24"/>
        </w:rPr>
      </w:pPr>
      <w:r w:rsidRPr="00093CC8">
        <w:rPr>
          <w:rFonts w:ascii="Times New Roman" w:hAnsi="Times New Roman"/>
          <w:sz w:val="24"/>
          <w:szCs w:val="24"/>
        </w:rPr>
        <w:t xml:space="preserve">Analisis resep terbagi menjadi 3 aspek aspek administratif, aspek farmasetik dan aspek pertimbangan klinis. Berdasarkan hasil analisis dari kelengkapan resep diatas terdapat beberapa kekurangan kelengkapan resep,diantaranya yaitu pada aspek administratif tidak ditemukan alamat dan SIP dokter, umur pasien, dan alamat pasien, untuk aspek farmasetik sesuai keluhan pasien mengalami </w:t>
      </w:r>
      <w:r w:rsidR="00093CC8" w:rsidRPr="00093CC8">
        <w:rPr>
          <w:rFonts w:ascii="Times New Roman" w:hAnsi="Times New Roman"/>
          <w:sz w:val="24"/>
          <w:szCs w:val="24"/>
        </w:rPr>
        <w:t>infeksi bakteri.</w:t>
      </w:r>
      <w:r w:rsidRPr="00093CC8">
        <w:rPr>
          <w:rFonts w:ascii="Times New Roman" w:hAnsi="Times New Roman"/>
          <w:sz w:val="24"/>
          <w:szCs w:val="24"/>
        </w:rPr>
        <w:t xml:space="preserve"> Untuk aspek klinis tidak ada permasalahan karena obat tersebut sesuai dengan keluhan pasien yaitu </w:t>
      </w:r>
      <w:r w:rsidR="00093CC8" w:rsidRPr="00093CC8">
        <w:rPr>
          <w:rFonts w:ascii="Times New Roman" w:hAnsi="Times New Roman"/>
          <w:sz w:val="24"/>
          <w:szCs w:val="24"/>
        </w:rPr>
        <w:t>infeksi bakteri.</w:t>
      </w:r>
    </w:p>
    <w:p w:rsidR="00093CC8" w:rsidRPr="00093CC8" w:rsidRDefault="00093CC8" w:rsidP="00A160B4">
      <w:pPr>
        <w:pStyle w:val="ListParagraph"/>
        <w:numPr>
          <w:ilvl w:val="0"/>
          <w:numId w:val="34"/>
        </w:numPr>
        <w:tabs>
          <w:tab w:val="left" w:pos="1170"/>
        </w:tabs>
        <w:spacing w:line="360" w:lineRule="auto"/>
        <w:jc w:val="both"/>
        <w:rPr>
          <w:rFonts w:ascii="Times New Roman" w:hAnsi="Times New Roman"/>
          <w:sz w:val="24"/>
          <w:szCs w:val="24"/>
        </w:rPr>
      </w:pPr>
      <w:r w:rsidRPr="00093CC8">
        <w:rPr>
          <w:rFonts w:ascii="Times New Roman" w:hAnsi="Times New Roman"/>
          <w:sz w:val="24"/>
          <w:szCs w:val="24"/>
        </w:rPr>
        <w:t>Resep 4</w:t>
      </w:r>
    </w:p>
    <w:p w:rsidR="00093CC8" w:rsidRPr="00093CC8" w:rsidRDefault="00093CC8" w:rsidP="00A160B4">
      <w:pPr>
        <w:pStyle w:val="ListParagraph"/>
        <w:tabs>
          <w:tab w:val="left" w:pos="1170"/>
        </w:tabs>
        <w:spacing w:line="360" w:lineRule="auto"/>
        <w:jc w:val="both"/>
        <w:rPr>
          <w:rFonts w:ascii="Times New Roman" w:hAnsi="Times New Roman"/>
          <w:sz w:val="24"/>
          <w:szCs w:val="24"/>
        </w:rPr>
      </w:pPr>
      <w:r w:rsidRPr="00093CC8">
        <w:rPr>
          <w:rFonts w:ascii="Times New Roman" w:hAnsi="Times New Roman"/>
          <w:sz w:val="24"/>
          <w:szCs w:val="24"/>
        </w:rPr>
        <w:t xml:space="preserve">Analisis resep terbagi menjadi 3 aspek aspek administratif, aspek farmasetik dan aspek pertimbangan klinis. Berdasarkan hasil aanlisis dari kelengkapan resep diatas terdapat beberapa kekurangan kelengkapan resep,diantaranya </w:t>
      </w:r>
      <w:r w:rsidRPr="00093CC8">
        <w:rPr>
          <w:rFonts w:ascii="Times New Roman" w:hAnsi="Times New Roman"/>
          <w:sz w:val="24"/>
          <w:szCs w:val="24"/>
        </w:rPr>
        <w:lastRenderedPageBreak/>
        <w:t>yaitu pada aspek administratif tidak ditemukan alamat pasien, untuk aspek farmasetik sesuai keluhan pasien mengalami sakit darah tinggi. Untuk aspek klinis tidak ada permasalahan karena obat tersebut sesuai dengan keluhan pasien yaitu darah tinggi.</w:t>
      </w:r>
    </w:p>
    <w:p w:rsidR="00093CC8" w:rsidRPr="00093CC8" w:rsidRDefault="00093CC8" w:rsidP="00A160B4">
      <w:pPr>
        <w:pStyle w:val="ListParagraph"/>
        <w:numPr>
          <w:ilvl w:val="0"/>
          <w:numId w:val="34"/>
        </w:numPr>
        <w:tabs>
          <w:tab w:val="left" w:pos="1170"/>
        </w:tabs>
        <w:spacing w:line="360" w:lineRule="auto"/>
        <w:jc w:val="both"/>
        <w:rPr>
          <w:rFonts w:ascii="Times New Roman" w:hAnsi="Times New Roman"/>
          <w:sz w:val="24"/>
          <w:szCs w:val="24"/>
        </w:rPr>
      </w:pPr>
      <w:r w:rsidRPr="00093CC8">
        <w:rPr>
          <w:rFonts w:ascii="Times New Roman" w:hAnsi="Times New Roman"/>
          <w:sz w:val="24"/>
          <w:szCs w:val="24"/>
        </w:rPr>
        <w:t>Resep 5</w:t>
      </w:r>
    </w:p>
    <w:p w:rsidR="00093CC8" w:rsidRPr="00093CC8" w:rsidRDefault="00093CC8" w:rsidP="00A160B4">
      <w:pPr>
        <w:pStyle w:val="ListParagraph"/>
        <w:tabs>
          <w:tab w:val="left" w:pos="1170"/>
        </w:tabs>
        <w:spacing w:line="360" w:lineRule="auto"/>
        <w:jc w:val="both"/>
        <w:rPr>
          <w:rFonts w:ascii="Times New Roman" w:hAnsi="Times New Roman"/>
          <w:sz w:val="24"/>
          <w:szCs w:val="24"/>
        </w:rPr>
      </w:pPr>
      <w:r w:rsidRPr="00093CC8">
        <w:rPr>
          <w:rFonts w:ascii="Times New Roman" w:hAnsi="Times New Roman"/>
          <w:sz w:val="24"/>
          <w:szCs w:val="24"/>
        </w:rPr>
        <w:t>Analisis resep terbagi menjadi 3 aspek aspek administratif, aspek farmasetik dan aspek pertimbangan klinis. Berdasarkan hasil aanlisis dari kelengkapan resep diatas terdapat beberapa kekurangan kelengkapan resep,diantaranya yaitu pada aspek administratif tidak ditemukan umur, dan alamat pasien, untuk aspek farmasetik sesuai keluhan pasien mengalami sakit darah tinggi. Untuk aspek klinis tidak ada permasalahan karena obat tersebut sesuai dengan keluhan pasien yaitu darah tinggi.</w:t>
      </w:r>
    </w:p>
    <w:p w:rsidR="00093CC8" w:rsidRPr="00A82296" w:rsidRDefault="00093CC8" w:rsidP="00093CC8">
      <w:pPr>
        <w:pStyle w:val="ListParagraph"/>
        <w:tabs>
          <w:tab w:val="left" w:pos="1170"/>
        </w:tabs>
        <w:jc w:val="both"/>
        <w:rPr>
          <w:rFonts w:ascii="Times New Roman" w:hAnsi="Times New Roman"/>
          <w:sz w:val="24"/>
          <w:szCs w:val="24"/>
        </w:rPr>
      </w:pPr>
    </w:p>
    <w:p w:rsidR="00093CC8" w:rsidRPr="00A82296" w:rsidRDefault="00093CC8" w:rsidP="00093CC8">
      <w:pPr>
        <w:pStyle w:val="ListParagraph"/>
        <w:tabs>
          <w:tab w:val="left" w:pos="1170"/>
        </w:tabs>
        <w:jc w:val="both"/>
        <w:rPr>
          <w:rFonts w:ascii="Times New Roman" w:hAnsi="Times New Roman"/>
          <w:sz w:val="24"/>
          <w:szCs w:val="24"/>
        </w:rPr>
      </w:pPr>
    </w:p>
    <w:p w:rsidR="00A82296" w:rsidRPr="00A82296" w:rsidRDefault="00A82296" w:rsidP="00A82296">
      <w:pPr>
        <w:pStyle w:val="ListParagraph"/>
        <w:tabs>
          <w:tab w:val="left" w:pos="1170"/>
        </w:tabs>
        <w:jc w:val="both"/>
        <w:rPr>
          <w:rFonts w:ascii="Times New Roman" w:hAnsi="Times New Roman"/>
          <w:sz w:val="24"/>
          <w:szCs w:val="24"/>
        </w:rPr>
      </w:pPr>
    </w:p>
    <w:p w:rsidR="00A82296" w:rsidRPr="00A82296" w:rsidRDefault="00A82296" w:rsidP="006E1F42">
      <w:pPr>
        <w:pStyle w:val="ListParagraph"/>
        <w:numPr>
          <w:ilvl w:val="0"/>
          <w:numId w:val="34"/>
        </w:numPr>
        <w:jc w:val="both"/>
        <w:rPr>
          <w:szCs w:val="24"/>
        </w:rPr>
        <w:sectPr w:rsidR="00A82296" w:rsidRPr="00A82296" w:rsidSect="00FC62DE">
          <w:pgSz w:w="11907" w:h="16839" w:code="9"/>
          <w:pgMar w:top="1701" w:right="1701" w:bottom="1701" w:left="2268" w:header="720" w:footer="720" w:gutter="0"/>
          <w:pgNumType w:start="23"/>
          <w:cols w:space="720"/>
          <w:titlePg/>
          <w:docGrid w:linePitch="360"/>
        </w:sectPr>
      </w:pPr>
    </w:p>
    <w:p w:rsidR="00FA5B36" w:rsidRDefault="00914BFC" w:rsidP="006E1F42">
      <w:pPr>
        <w:pStyle w:val="Heading2"/>
        <w:numPr>
          <w:ilvl w:val="1"/>
          <w:numId w:val="31"/>
        </w:numPr>
      </w:pPr>
      <w:bookmarkStart w:id="44" w:name="_Toc66857594"/>
      <w:r>
        <w:lastRenderedPageBreak/>
        <w:t>Alur Pelayanan Resep</w:t>
      </w:r>
      <w:bookmarkEnd w:id="44"/>
    </w:p>
    <w:p w:rsidR="00914BFC" w:rsidRPr="00FA5B36" w:rsidRDefault="00914BFC" w:rsidP="00FA5B36">
      <w:pPr>
        <w:ind w:left="284" w:firstLine="436"/>
        <w:jc w:val="both"/>
        <w:rPr>
          <w:szCs w:val="26"/>
        </w:rPr>
      </w:pPr>
      <w:r w:rsidRPr="00FA5B36">
        <w:t xml:space="preserve">Apotek kimia farma </w:t>
      </w:r>
      <w:r w:rsidR="00061AE7" w:rsidRPr="00FA5B36">
        <w:rPr>
          <w:lang w:val="id-ID"/>
        </w:rPr>
        <w:t>12</w:t>
      </w:r>
      <w:r w:rsidRPr="00FA5B36">
        <w:t>0 melayani pelayanan perbekalaan farmasi yaitu pelayanan obat tanpa resep dan dengan resep dokter berupa, BPJS, obat keras, obat psikotropika dan obat narkotika. Alur pelayanan resep dokter yaitu sebagai berikut :</w:t>
      </w:r>
    </w:p>
    <w:p w:rsidR="00914BFC" w:rsidRPr="003A0140" w:rsidRDefault="00914BFC" w:rsidP="00914BFC">
      <w:pPr>
        <w:rPr>
          <w:rFonts w:cs="Times New Roman"/>
          <w:color w:val="000000" w:themeColor="text1"/>
          <w:szCs w:val="24"/>
        </w:rPr>
      </w:pPr>
      <w:r w:rsidRPr="003A0140">
        <w:rPr>
          <w:rFonts w:cs="Times New Roman"/>
          <w:noProof/>
          <w:color w:val="000000" w:themeColor="text1"/>
          <w:szCs w:val="24"/>
        </w:rPr>
        <w:drawing>
          <wp:inline distT="0" distB="0" distL="0" distR="0" wp14:anchorId="4507BC3B" wp14:editId="54CCF148">
            <wp:extent cx="4842164" cy="6546272"/>
            <wp:effectExtent l="0" t="0" r="0" b="6985"/>
            <wp:docPr id="165" name="Diagram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8B26D3" w:rsidRPr="003A0140" w:rsidRDefault="003A0140" w:rsidP="003A0140">
      <w:pPr>
        <w:pStyle w:val="Caption"/>
        <w:jc w:val="center"/>
        <w:rPr>
          <w:rFonts w:ascii="Times New Roman" w:hAnsi="Times New Roman"/>
          <w:color w:val="000000" w:themeColor="text1"/>
          <w:sz w:val="24"/>
          <w:szCs w:val="24"/>
        </w:rPr>
      </w:pPr>
      <w:bookmarkStart w:id="45" w:name="_Toc66779664"/>
      <w:r w:rsidRPr="003A0140">
        <w:rPr>
          <w:rFonts w:ascii="Times New Roman" w:hAnsi="Times New Roman"/>
          <w:color w:val="000000" w:themeColor="text1"/>
          <w:sz w:val="24"/>
          <w:szCs w:val="24"/>
        </w:rPr>
        <w:t xml:space="preserve">Gambar </w:t>
      </w:r>
      <w:r w:rsidRPr="003A0140">
        <w:rPr>
          <w:rFonts w:ascii="Times New Roman" w:hAnsi="Times New Roman"/>
          <w:color w:val="000000" w:themeColor="text1"/>
          <w:sz w:val="24"/>
          <w:szCs w:val="24"/>
        </w:rPr>
        <w:fldChar w:fldCharType="begin"/>
      </w:r>
      <w:r w:rsidRPr="003A0140">
        <w:rPr>
          <w:rFonts w:ascii="Times New Roman" w:hAnsi="Times New Roman"/>
          <w:color w:val="000000" w:themeColor="text1"/>
          <w:sz w:val="24"/>
          <w:szCs w:val="24"/>
        </w:rPr>
        <w:instrText xml:space="preserve"> SEQ Gambar \* ARABIC </w:instrText>
      </w:r>
      <w:r w:rsidRPr="003A0140">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13</w:t>
      </w:r>
      <w:r w:rsidRPr="003A0140">
        <w:rPr>
          <w:rFonts w:ascii="Times New Roman" w:hAnsi="Times New Roman"/>
          <w:color w:val="000000" w:themeColor="text1"/>
          <w:sz w:val="24"/>
          <w:szCs w:val="24"/>
        </w:rPr>
        <w:fldChar w:fldCharType="end"/>
      </w:r>
      <w:r w:rsidRPr="003A0140">
        <w:rPr>
          <w:rFonts w:ascii="Times New Roman" w:hAnsi="Times New Roman"/>
          <w:color w:val="000000" w:themeColor="text1"/>
          <w:sz w:val="24"/>
          <w:szCs w:val="24"/>
        </w:rPr>
        <w:t>. Alur Pelayanan Resep Umum</w:t>
      </w:r>
      <w:bookmarkEnd w:id="45"/>
    </w:p>
    <w:p w:rsidR="008B26D3" w:rsidRDefault="008B26D3" w:rsidP="008B26D3">
      <w:pPr>
        <w:jc w:val="center"/>
        <w:rPr>
          <w:rFonts w:cs="Times New Roman"/>
          <w:b/>
          <w:szCs w:val="24"/>
        </w:rPr>
      </w:pPr>
      <w:r w:rsidRPr="00914BFC">
        <w:rPr>
          <w:rFonts w:cs="Times New Roman"/>
          <w:noProof/>
          <w:szCs w:val="24"/>
        </w:rPr>
        <w:lastRenderedPageBreak/>
        <w:drawing>
          <wp:inline distT="0" distB="0" distL="0" distR="0" wp14:anchorId="2042D120" wp14:editId="3E5D83DA">
            <wp:extent cx="3756992" cy="5208105"/>
            <wp:effectExtent l="0" t="0" r="0" b="50165"/>
            <wp:docPr id="166" name="Diagram 1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3A0140" w:rsidRPr="003A0140" w:rsidRDefault="003A0140" w:rsidP="003A0140">
      <w:pPr>
        <w:pStyle w:val="Caption"/>
        <w:jc w:val="center"/>
        <w:rPr>
          <w:rFonts w:ascii="Times New Roman" w:hAnsi="Times New Roman"/>
          <w:b w:val="0"/>
          <w:color w:val="000000" w:themeColor="text1"/>
          <w:sz w:val="24"/>
          <w:szCs w:val="24"/>
        </w:rPr>
      </w:pPr>
      <w:bookmarkStart w:id="46" w:name="_Toc66779665"/>
      <w:r w:rsidRPr="003A0140">
        <w:rPr>
          <w:rFonts w:ascii="Times New Roman" w:hAnsi="Times New Roman"/>
          <w:color w:val="000000" w:themeColor="text1"/>
          <w:sz w:val="24"/>
          <w:szCs w:val="24"/>
        </w:rPr>
        <w:t xml:space="preserve">Gambar </w:t>
      </w:r>
      <w:r w:rsidRPr="003A0140">
        <w:rPr>
          <w:rFonts w:ascii="Times New Roman" w:hAnsi="Times New Roman"/>
          <w:color w:val="000000" w:themeColor="text1"/>
          <w:sz w:val="24"/>
          <w:szCs w:val="24"/>
        </w:rPr>
        <w:fldChar w:fldCharType="begin"/>
      </w:r>
      <w:r w:rsidRPr="003A0140">
        <w:rPr>
          <w:rFonts w:ascii="Times New Roman" w:hAnsi="Times New Roman"/>
          <w:color w:val="000000" w:themeColor="text1"/>
          <w:sz w:val="24"/>
          <w:szCs w:val="24"/>
        </w:rPr>
        <w:instrText xml:space="preserve"> SEQ Gambar \* ARABIC </w:instrText>
      </w:r>
      <w:r w:rsidRPr="003A0140">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14</w:t>
      </w:r>
      <w:r w:rsidRPr="003A0140">
        <w:rPr>
          <w:rFonts w:ascii="Times New Roman" w:hAnsi="Times New Roman"/>
          <w:color w:val="000000" w:themeColor="text1"/>
          <w:sz w:val="24"/>
          <w:szCs w:val="24"/>
        </w:rPr>
        <w:fldChar w:fldCharType="end"/>
      </w:r>
      <w:r w:rsidRPr="003A0140">
        <w:rPr>
          <w:rFonts w:ascii="Times New Roman" w:hAnsi="Times New Roman"/>
          <w:color w:val="000000" w:themeColor="text1"/>
          <w:sz w:val="24"/>
          <w:szCs w:val="24"/>
        </w:rPr>
        <w:t>. Alur Pelayanan Resep BPJS-PRB (Program Rujuk Balik)</w:t>
      </w:r>
      <w:bookmarkEnd w:id="46"/>
    </w:p>
    <w:p w:rsidR="008D5D92" w:rsidRDefault="008D5D92" w:rsidP="008D5D92">
      <w:pPr>
        <w:spacing w:line="360" w:lineRule="auto"/>
        <w:ind w:firstLine="720"/>
        <w:jc w:val="both"/>
        <w:rPr>
          <w:rFonts w:cs="Times New Roman"/>
          <w:szCs w:val="24"/>
        </w:rPr>
      </w:pPr>
      <w:r>
        <w:rPr>
          <w:rFonts w:cs="Times New Roman"/>
          <w:szCs w:val="24"/>
        </w:rPr>
        <w:t>Untuk alur pelayanan resep narkotika dan psikotropika dilakukan berdasarkan resep dokter. Resep obat yang mengandung golongan narkotika dan psikotropika  diberi tanda garis bawah merah, menyiapkan obat sesuai dengan permintaan diresep. Untuk obat narkotik dan psikotropik harus menulis nama pasien, nomor resep, tanggal resep, alamat pasien, nama dokter, dan obat yang diminta pada buku khusus, dan  untuk pengeluaran obat di catat di kartu stok. Melakukan pemeriksaan akhir sebelum dilakukan penyerahan ke pasien disertai pemberian informasi tentang obat tersebut.</w:t>
      </w:r>
      <w:r w:rsidRPr="0095516B">
        <w:rPr>
          <w:rFonts w:cs="Times New Roman"/>
          <w:szCs w:val="24"/>
        </w:rPr>
        <w:t xml:space="preserve"> </w:t>
      </w:r>
      <w:r>
        <w:rPr>
          <w:rFonts w:cs="Times New Roman"/>
          <w:szCs w:val="24"/>
        </w:rPr>
        <w:t xml:space="preserve"> </w:t>
      </w:r>
      <w:r w:rsidRPr="003A3774">
        <w:rPr>
          <w:rFonts w:cs="Times New Roman"/>
          <w:szCs w:val="24"/>
        </w:rPr>
        <w:t xml:space="preserve">Apotek tidak boleh mengulang </w:t>
      </w:r>
      <w:r w:rsidRPr="003A3774">
        <w:rPr>
          <w:rFonts w:cs="Times New Roman"/>
          <w:szCs w:val="24"/>
        </w:rPr>
        <w:lastRenderedPageBreak/>
        <w:t xml:space="preserve">penyerahan obat narkotika dan psikotropika atas dasar salinan resep dari apotek lain, salinan resep harus diambil di apotek </w:t>
      </w:r>
      <w:r>
        <w:rPr>
          <w:rFonts w:cs="Times New Roman"/>
          <w:szCs w:val="24"/>
        </w:rPr>
        <w:t xml:space="preserve"> yang  menyimpan  resep aslinya.</w:t>
      </w:r>
    </w:p>
    <w:p w:rsidR="004F34C4" w:rsidRDefault="008D5D92" w:rsidP="004F34C4">
      <w:pPr>
        <w:pStyle w:val="Heading2"/>
        <w:numPr>
          <w:ilvl w:val="1"/>
          <w:numId w:val="31"/>
        </w:numPr>
      </w:pPr>
      <w:bookmarkStart w:id="47" w:name="_Toc66857595"/>
      <w:r>
        <w:t>Penyerahan Obat ke Pasien</w:t>
      </w:r>
      <w:bookmarkEnd w:id="47"/>
    </w:p>
    <w:p w:rsidR="008D5D92" w:rsidRPr="004F34C4" w:rsidRDefault="008D5D92" w:rsidP="004F34C4">
      <w:pPr>
        <w:spacing w:line="360" w:lineRule="auto"/>
        <w:ind w:left="426" w:firstLine="720"/>
        <w:jc w:val="both"/>
        <w:rPr>
          <w:szCs w:val="26"/>
        </w:rPr>
      </w:pPr>
      <w:r w:rsidRPr="004F34C4">
        <w:t>Penyerahan obat kepasien di apotek kimia far</w:t>
      </w:r>
      <w:r w:rsidR="00061AE7" w:rsidRPr="004F34C4">
        <w:rPr>
          <w:lang w:val="id-ID"/>
        </w:rPr>
        <w:t>ma 120</w:t>
      </w:r>
      <w:r w:rsidRPr="004F34C4">
        <w:rPr>
          <w:lang w:val="id-ID"/>
        </w:rPr>
        <w:t xml:space="preserve"> </w:t>
      </w:r>
      <w:r w:rsidRPr="004F34C4">
        <w:t>dilakukan oleh apoteker atau tenaga teknik kefarmasian, sebelum diserahkan  ke pasian petugas melakukan pemeriksaan terhadap kesesuaian obat dan resep. Kemudian apoteker atau tenaga kefarmasian memberikan tentang informasi dosis,cara pemakaian obat atau informasi lainnya yang diperlukan.</w:t>
      </w:r>
    </w:p>
    <w:p w:rsidR="008D5D92" w:rsidRPr="008D5D92" w:rsidRDefault="008D5D92" w:rsidP="008D5D92">
      <w:pPr>
        <w:pStyle w:val="ListParagraph"/>
        <w:tabs>
          <w:tab w:val="left" w:pos="567"/>
        </w:tabs>
        <w:spacing w:line="360" w:lineRule="auto"/>
        <w:ind w:left="360"/>
        <w:jc w:val="both"/>
        <w:rPr>
          <w:rFonts w:ascii="Times New Roman" w:hAnsi="Times New Roman"/>
          <w:sz w:val="24"/>
          <w:szCs w:val="24"/>
        </w:rPr>
      </w:pPr>
      <w:r w:rsidRPr="008D5D9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D5D92">
        <w:rPr>
          <w:rFonts w:ascii="Times New Roman" w:hAnsi="Times New Roman"/>
          <w:sz w:val="24"/>
          <w:szCs w:val="24"/>
        </w:rPr>
        <w:t xml:space="preserve">Pada saat penyerahan obat ke pasien disertai dengan pelayanan informasi obat yang merupakan kegiatan penyediaan dan  informasi rekomendasi obat yang akurat, luas lengkap, terkini dan dijelaskan satu-satu oleh apoteker atau TTK kepada pasien. Apotek kimia farma </w:t>
      </w:r>
      <w:r w:rsidRPr="008D5D92">
        <w:rPr>
          <w:rFonts w:ascii="Times New Roman" w:hAnsi="Times New Roman"/>
          <w:sz w:val="24"/>
          <w:szCs w:val="24"/>
          <w:lang w:val="id-ID"/>
        </w:rPr>
        <w:t>21</w:t>
      </w:r>
      <w:r w:rsidRPr="008D5D92">
        <w:rPr>
          <w:rFonts w:ascii="Times New Roman" w:hAnsi="Times New Roman"/>
          <w:sz w:val="24"/>
          <w:szCs w:val="24"/>
        </w:rPr>
        <w:t>0 menyediakan pelayanan informasi obat dan konseling kepada pasien yang dilakukan langsung oleh apoteker atau TTK. Informasi obat kepada pasien meliputi cara pemakain obat, cara penyimpanan, jangka waktu pengobatan, aktivitas pada makanan dan minuman yang harus dihindari selama terapi.</w:t>
      </w:r>
    </w:p>
    <w:p w:rsidR="008D5D92" w:rsidRPr="008D5D92" w:rsidRDefault="008D5D92" w:rsidP="008D5D92">
      <w:pPr>
        <w:pStyle w:val="ListParagraph"/>
        <w:ind w:left="1647"/>
        <w:rPr>
          <w:rFonts w:ascii="Times New Roman" w:hAnsi="Times New Roman"/>
          <w:sz w:val="24"/>
          <w:szCs w:val="24"/>
        </w:rPr>
      </w:pPr>
    </w:p>
    <w:p w:rsidR="008D5D92" w:rsidRDefault="008D5D92" w:rsidP="008D5D92"/>
    <w:p w:rsidR="008D5D92" w:rsidRDefault="008D5D92" w:rsidP="008D5D92"/>
    <w:p w:rsidR="008D5D92" w:rsidRDefault="008D5D92" w:rsidP="008D5D92"/>
    <w:p w:rsidR="008D5D92" w:rsidRDefault="008D5D92" w:rsidP="008D5D92"/>
    <w:p w:rsidR="008D5D92" w:rsidRDefault="008D5D92" w:rsidP="008D5D92"/>
    <w:p w:rsidR="008D5D92" w:rsidRDefault="008D5D92" w:rsidP="008D5D92"/>
    <w:p w:rsidR="008D5D92" w:rsidRDefault="008D5D92" w:rsidP="008D5D92"/>
    <w:p w:rsidR="008D5D92" w:rsidRDefault="008D5D92" w:rsidP="008D5D92"/>
    <w:p w:rsidR="008D5D92" w:rsidRDefault="008D5D92" w:rsidP="008D5D92"/>
    <w:p w:rsidR="008D5D92" w:rsidRDefault="008D5D92" w:rsidP="008D5D92"/>
    <w:p w:rsidR="008D5D92" w:rsidRDefault="008D5D92" w:rsidP="008D5D92"/>
    <w:p w:rsidR="008D5D92" w:rsidRDefault="008D5D92" w:rsidP="008D5D92"/>
    <w:p w:rsidR="0048325E" w:rsidRDefault="0048325E" w:rsidP="008D5D92">
      <w:pPr>
        <w:pStyle w:val="Heading1"/>
        <w:sectPr w:rsidR="0048325E" w:rsidSect="0065613E">
          <w:pgSz w:w="11907" w:h="16839" w:code="9"/>
          <w:pgMar w:top="2268" w:right="1701" w:bottom="1701" w:left="2268" w:header="709" w:footer="709" w:gutter="0"/>
          <w:cols w:space="708"/>
          <w:docGrid w:linePitch="360"/>
        </w:sectPr>
      </w:pPr>
    </w:p>
    <w:p w:rsidR="008D5D92" w:rsidRDefault="008D5D92" w:rsidP="008D5D92">
      <w:pPr>
        <w:pStyle w:val="Heading1"/>
      </w:pPr>
      <w:bookmarkStart w:id="48" w:name="_Toc66857596"/>
      <w:r>
        <w:lastRenderedPageBreak/>
        <w:t>BAB IV</w:t>
      </w:r>
      <w:bookmarkEnd w:id="48"/>
    </w:p>
    <w:p w:rsidR="00061AE7" w:rsidRDefault="00061AE7" w:rsidP="00005DBC">
      <w:pPr>
        <w:pStyle w:val="Heading1"/>
      </w:pPr>
      <w:bookmarkStart w:id="49" w:name="_Toc66857597"/>
      <w:r>
        <w:t>ANALISIS SWAMEDIKASI</w:t>
      </w:r>
      <w:bookmarkEnd w:id="49"/>
    </w:p>
    <w:p w:rsidR="00005DBC" w:rsidRDefault="00005DBC" w:rsidP="00005DBC">
      <w:pPr>
        <w:pStyle w:val="Heading2"/>
        <w:numPr>
          <w:ilvl w:val="1"/>
          <w:numId w:val="18"/>
        </w:numPr>
      </w:pPr>
      <w:bookmarkStart w:id="50" w:name="_Toc66857598"/>
      <w:r>
        <w:t>Alur Pelayanan Non Resep</w:t>
      </w:r>
      <w:bookmarkEnd w:id="50"/>
    </w:p>
    <w:p w:rsidR="003F427D" w:rsidRPr="00093CC8" w:rsidRDefault="003F427D" w:rsidP="00093CC8">
      <w:pPr>
        <w:spacing w:after="0" w:line="360" w:lineRule="auto"/>
        <w:ind w:left="720" w:firstLine="720"/>
        <w:jc w:val="both"/>
        <w:rPr>
          <w:rFonts w:eastAsia="Times New Roman" w:cs="Times New Roman"/>
          <w:szCs w:val="24"/>
        </w:rPr>
      </w:pPr>
      <w:r w:rsidRPr="005B21E0">
        <w:rPr>
          <w:rFonts w:cs="Times New Roman"/>
          <w:szCs w:val="24"/>
        </w:rPr>
        <w:t xml:space="preserve">Pelayanan non resep merupakan </w:t>
      </w:r>
      <w:r>
        <w:rPr>
          <w:rFonts w:cs="Times New Roman"/>
          <w:szCs w:val="24"/>
        </w:rPr>
        <w:t>pelayanan yang dilakukan</w:t>
      </w:r>
      <w:r w:rsidRPr="005B21E0">
        <w:rPr>
          <w:rFonts w:cs="Times New Roman"/>
          <w:szCs w:val="24"/>
        </w:rPr>
        <w:t xml:space="preserve"> tanpa resep atau </w:t>
      </w:r>
      <w:r>
        <w:rPr>
          <w:rFonts w:cs="Times New Roman"/>
          <w:szCs w:val="24"/>
        </w:rPr>
        <w:t xml:space="preserve">pasien </w:t>
      </w:r>
      <w:r w:rsidRPr="005B21E0">
        <w:rPr>
          <w:rFonts w:cs="Times New Roman"/>
          <w:szCs w:val="24"/>
        </w:rPr>
        <w:t>data</w:t>
      </w:r>
      <w:r>
        <w:rPr>
          <w:rFonts w:cs="Times New Roman"/>
          <w:szCs w:val="24"/>
        </w:rPr>
        <w:t xml:space="preserve">ng dengan keluhan. </w:t>
      </w:r>
      <w:r w:rsidRPr="005B21E0">
        <w:rPr>
          <w:rFonts w:eastAsia="Times New Roman" w:cs="Times New Roman"/>
          <w:szCs w:val="24"/>
        </w:rPr>
        <w:t>Obat-obat yang dapat digunakan dalam swamedikasi meliputi obat-obat yang dapat diserahkan tanpa resep, obat tersebut meliputi obat bebas (OB), obat bebas terbatas (OBT) dan obat wajib</w:t>
      </w:r>
      <w:r>
        <w:rPr>
          <w:rFonts w:eastAsia="Times New Roman" w:cs="Times New Roman"/>
          <w:szCs w:val="24"/>
        </w:rPr>
        <w:t xml:space="preserve"> apotek (OWA).</w:t>
      </w:r>
    </w:p>
    <w:p w:rsidR="00093CC8" w:rsidRPr="00093CC8" w:rsidRDefault="00093CC8" w:rsidP="006E1F42">
      <w:pPr>
        <w:pStyle w:val="ListParagraph"/>
        <w:numPr>
          <w:ilvl w:val="0"/>
          <w:numId w:val="35"/>
        </w:numPr>
        <w:spacing w:line="360" w:lineRule="auto"/>
        <w:jc w:val="both"/>
        <w:rPr>
          <w:rFonts w:ascii="Times New Roman" w:hAnsi="Times New Roman"/>
          <w:sz w:val="24"/>
          <w:szCs w:val="24"/>
          <w:lang w:val="id-ID"/>
        </w:rPr>
      </w:pPr>
      <w:r w:rsidRPr="005B21E0">
        <w:rPr>
          <w:rFonts w:ascii="Times New Roman" w:hAnsi="Times New Roman"/>
          <w:b/>
          <w:noProof/>
          <w:sz w:val="24"/>
          <w:szCs w:val="24"/>
        </w:rPr>
        <w:drawing>
          <wp:anchor distT="0" distB="0" distL="114300" distR="114300" simplePos="0" relativeHeight="251682816" behindDoc="0" locked="0" layoutInCell="1" allowOverlap="1" wp14:anchorId="73744FAB" wp14:editId="502145B0">
            <wp:simplePos x="0" y="0"/>
            <wp:positionH relativeFrom="margin">
              <wp:align>center</wp:align>
            </wp:positionH>
            <wp:positionV relativeFrom="margin">
              <wp:posOffset>3282950</wp:posOffset>
            </wp:positionV>
            <wp:extent cx="754380" cy="754380"/>
            <wp:effectExtent l="0" t="0" r="7620" b="762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at bebas.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margin">
              <wp14:pctWidth>0</wp14:pctWidth>
            </wp14:sizeRelH>
            <wp14:sizeRelV relativeFrom="margin">
              <wp14:pctHeight>0</wp14:pctHeight>
            </wp14:sizeRelV>
          </wp:anchor>
        </w:drawing>
      </w:r>
      <w:r w:rsidRPr="00093CC8">
        <w:rPr>
          <w:rFonts w:ascii="Times New Roman" w:hAnsi="Times New Roman"/>
          <w:sz w:val="24"/>
          <w:szCs w:val="24"/>
          <w:lang w:val="id-ID"/>
        </w:rPr>
        <w:t xml:space="preserve">Obat Bebas adalah obat yang dapat diperoleh secara bebas tanpa resep dokter dan dapat dibeli di apotek, toko obat, atau toko biasa. Obat bebas pada wadahnya atau kemasannya diberi tanda khusus berupa lingkaran dengan diameter tertentu, warna lingkarannya hijau dengan garis tepi hitam </w:t>
      </w:r>
      <w:sdt>
        <w:sdtPr>
          <w:rPr>
            <w:rFonts w:ascii="Times New Roman" w:hAnsi="Times New Roman"/>
            <w:sz w:val="24"/>
            <w:szCs w:val="24"/>
            <w:lang w:val="id-ID"/>
          </w:rPr>
          <w:id w:val="-1419328636"/>
          <w:citation/>
        </w:sdtPr>
        <w:sdtEndPr/>
        <w:sdtContent>
          <w:r w:rsidR="0096452B">
            <w:rPr>
              <w:rFonts w:ascii="Times New Roman" w:hAnsi="Times New Roman"/>
              <w:sz w:val="24"/>
              <w:szCs w:val="24"/>
              <w:lang w:val="id-ID"/>
            </w:rPr>
            <w:fldChar w:fldCharType="begin"/>
          </w:r>
          <w:r w:rsidR="0096452B">
            <w:rPr>
              <w:rFonts w:ascii="Times New Roman" w:hAnsi="Times New Roman"/>
              <w:sz w:val="24"/>
              <w:szCs w:val="24"/>
            </w:rPr>
            <w:instrText xml:space="preserve"> CITATION Joe011 \l 1033 </w:instrText>
          </w:r>
          <w:r w:rsidR="0096452B">
            <w:rPr>
              <w:rFonts w:ascii="Times New Roman" w:hAnsi="Times New Roman"/>
              <w:sz w:val="24"/>
              <w:szCs w:val="24"/>
              <w:lang w:val="id-ID"/>
            </w:rPr>
            <w:fldChar w:fldCharType="separate"/>
          </w:r>
          <w:r w:rsidR="00A414AA" w:rsidRPr="00A414AA">
            <w:rPr>
              <w:rFonts w:ascii="Times New Roman" w:hAnsi="Times New Roman"/>
              <w:noProof/>
              <w:sz w:val="24"/>
              <w:szCs w:val="24"/>
            </w:rPr>
            <w:t>(Joenoes, 2001)</w:t>
          </w:r>
          <w:r w:rsidR="0096452B">
            <w:rPr>
              <w:rFonts w:ascii="Times New Roman" w:hAnsi="Times New Roman"/>
              <w:sz w:val="24"/>
              <w:szCs w:val="24"/>
              <w:lang w:val="id-ID"/>
            </w:rPr>
            <w:fldChar w:fldCharType="end"/>
          </w:r>
        </w:sdtContent>
      </w:sdt>
    </w:p>
    <w:p w:rsidR="003F427D" w:rsidRDefault="003F427D" w:rsidP="003F427D">
      <w:pPr>
        <w:pStyle w:val="ListParagraph"/>
        <w:spacing w:line="360" w:lineRule="auto"/>
        <w:ind w:left="142"/>
        <w:jc w:val="both"/>
        <w:rPr>
          <w:rFonts w:ascii="Times New Roman" w:hAnsi="Times New Roman"/>
          <w:b/>
          <w:sz w:val="24"/>
          <w:szCs w:val="24"/>
        </w:rPr>
      </w:pPr>
    </w:p>
    <w:p w:rsidR="003F427D" w:rsidRPr="005B21E0" w:rsidRDefault="003F427D" w:rsidP="003F427D">
      <w:pPr>
        <w:pStyle w:val="ListParagraph"/>
        <w:spacing w:line="360" w:lineRule="auto"/>
        <w:ind w:left="936"/>
        <w:jc w:val="both"/>
        <w:rPr>
          <w:rFonts w:ascii="Times New Roman" w:hAnsi="Times New Roman"/>
          <w:b/>
          <w:sz w:val="24"/>
          <w:szCs w:val="24"/>
        </w:rPr>
      </w:pPr>
    </w:p>
    <w:p w:rsidR="003F427D" w:rsidRPr="003F427D" w:rsidRDefault="003F427D" w:rsidP="003F427D">
      <w:pPr>
        <w:jc w:val="center"/>
        <w:rPr>
          <w:rFonts w:cs="Times New Roman"/>
          <w:b/>
          <w:szCs w:val="24"/>
        </w:rPr>
      </w:pPr>
    </w:p>
    <w:p w:rsidR="003F427D" w:rsidRPr="003F427D" w:rsidRDefault="003F427D" w:rsidP="003F427D">
      <w:pPr>
        <w:pStyle w:val="Caption"/>
        <w:jc w:val="center"/>
        <w:rPr>
          <w:rFonts w:ascii="Times New Roman" w:hAnsi="Times New Roman"/>
          <w:color w:val="auto"/>
          <w:sz w:val="24"/>
          <w:szCs w:val="24"/>
        </w:rPr>
      </w:pPr>
      <w:bookmarkStart w:id="51" w:name="_Toc66779666"/>
      <w:r w:rsidRPr="003F427D">
        <w:rPr>
          <w:rFonts w:ascii="Times New Roman" w:hAnsi="Times New Roman"/>
          <w:color w:val="auto"/>
          <w:sz w:val="24"/>
          <w:szCs w:val="24"/>
        </w:rPr>
        <w:t xml:space="preserve">Gambar </w:t>
      </w:r>
      <w:r w:rsidRPr="003F427D">
        <w:rPr>
          <w:rFonts w:ascii="Times New Roman" w:hAnsi="Times New Roman"/>
          <w:color w:val="auto"/>
          <w:sz w:val="24"/>
          <w:szCs w:val="24"/>
        </w:rPr>
        <w:fldChar w:fldCharType="begin"/>
      </w:r>
      <w:r w:rsidRPr="003F427D">
        <w:rPr>
          <w:rFonts w:ascii="Times New Roman" w:hAnsi="Times New Roman"/>
          <w:color w:val="auto"/>
          <w:sz w:val="24"/>
          <w:szCs w:val="24"/>
        </w:rPr>
        <w:instrText xml:space="preserve"> SEQ Gambar \* ARABIC </w:instrText>
      </w:r>
      <w:r w:rsidRPr="003F427D">
        <w:rPr>
          <w:rFonts w:ascii="Times New Roman" w:hAnsi="Times New Roman"/>
          <w:color w:val="auto"/>
          <w:sz w:val="24"/>
          <w:szCs w:val="24"/>
        </w:rPr>
        <w:fldChar w:fldCharType="separate"/>
      </w:r>
      <w:r w:rsidR="00DE2FDD">
        <w:rPr>
          <w:rFonts w:ascii="Times New Roman" w:hAnsi="Times New Roman"/>
          <w:noProof/>
          <w:color w:val="auto"/>
          <w:sz w:val="24"/>
          <w:szCs w:val="24"/>
        </w:rPr>
        <w:t>15</w:t>
      </w:r>
      <w:r w:rsidRPr="003F427D">
        <w:rPr>
          <w:rFonts w:ascii="Times New Roman" w:hAnsi="Times New Roman"/>
          <w:color w:val="auto"/>
          <w:sz w:val="24"/>
          <w:szCs w:val="24"/>
        </w:rPr>
        <w:fldChar w:fldCharType="end"/>
      </w:r>
      <w:r w:rsidRPr="003F427D">
        <w:rPr>
          <w:rFonts w:ascii="Times New Roman" w:hAnsi="Times New Roman"/>
          <w:color w:val="auto"/>
          <w:sz w:val="24"/>
          <w:szCs w:val="24"/>
        </w:rPr>
        <w:t>. Logo Obat Bebas</w:t>
      </w:r>
      <w:bookmarkEnd w:id="51"/>
    </w:p>
    <w:p w:rsidR="00093CC8" w:rsidRDefault="003F427D" w:rsidP="006E1F42">
      <w:pPr>
        <w:pStyle w:val="ListParagraph"/>
        <w:numPr>
          <w:ilvl w:val="0"/>
          <w:numId w:val="35"/>
        </w:numPr>
        <w:spacing w:line="360" w:lineRule="auto"/>
        <w:contextualSpacing w:val="0"/>
        <w:jc w:val="both"/>
        <w:rPr>
          <w:rFonts w:ascii="Times New Roman" w:hAnsi="Times New Roman"/>
          <w:sz w:val="24"/>
          <w:szCs w:val="24"/>
          <w:lang w:val="id-ID"/>
        </w:rPr>
      </w:pPr>
      <w:r w:rsidRPr="005B21E0">
        <w:rPr>
          <w:noProof/>
        </w:rPr>
        <w:drawing>
          <wp:anchor distT="0" distB="0" distL="114300" distR="114300" simplePos="0" relativeHeight="251683840" behindDoc="0" locked="0" layoutInCell="1" allowOverlap="1" wp14:anchorId="1D763CCB" wp14:editId="5C06EBF8">
            <wp:simplePos x="0" y="0"/>
            <wp:positionH relativeFrom="margin">
              <wp:align>center</wp:align>
            </wp:positionH>
            <wp:positionV relativeFrom="margin">
              <wp:posOffset>5944235</wp:posOffset>
            </wp:positionV>
            <wp:extent cx="796925" cy="745490"/>
            <wp:effectExtent l="0" t="0" r="3175"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at-bebas-terbatas-1.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96925" cy="745490"/>
                    </a:xfrm>
                    <a:prstGeom prst="rect">
                      <a:avLst/>
                    </a:prstGeom>
                  </pic:spPr>
                </pic:pic>
              </a:graphicData>
            </a:graphic>
            <wp14:sizeRelH relativeFrom="margin">
              <wp14:pctWidth>0</wp14:pctWidth>
            </wp14:sizeRelH>
            <wp14:sizeRelV relativeFrom="margin">
              <wp14:pctHeight>0</wp14:pctHeight>
            </wp14:sizeRelV>
          </wp:anchor>
        </w:drawing>
      </w:r>
      <w:r w:rsidR="00093CC8" w:rsidRPr="00093CC8">
        <w:rPr>
          <w:rFonts w:ascii="Times New Roman" w:hAnsi="Times New Roman"/>
          <w:sz w:val="24"/>
          <w:szCs w:val="24"/>
          <w:lang w:val="id-ID"/>
        </w:rPr>
        <w:t xml:space="preserve"> </w:t>
      </w:r>
      <w:r w:rsidR="00093CC8" w:rsidRPr="00E05813">
        <w:rPr>
          <w:rFonts w:ascii="Times New Roman" w:hAnsi="Times New Roman"/>
          <w:sz w:val="24"/>
          <w:szCs w:val="24"/>
          <w:lang w:val="id-ID"/>
        </w:rPr>
        <w:t xml:space="preserve">Obat bebas terbatas (daftar W = </w:t>
      </w:r>
      <w:r w:rsidR="00093CC8" w:rsidRPr="00E05813">
        <w:rPr>
          <w:rFonts w:ascii="Times New Roman" w:hAnsi="Times New Roman"/>
          <w:i/>
          <w:sz w:val="24"/>
          <w:szCs w:val="24"/>
          <w:lang w:val="id-ID"/>
        </w:rPr>
        <w:t>waarschuwing</w:t>
      </w:r>
      <w:r w:rsidR="00093CC8" w:rsidRPr="00E05813">
        <w:rPr>
          <w:rFonts w:ascii="Times New Roman" w:hAnsi="Times New Roman"/>
          <w:sz w:val="24"/>
          <w:szCs w:val="24"/>
          <w:lang w:val="id-ID"/>
        </w:rPr>
        <w:t xml:space="preserve"> = peringatan) adalah obat keras yang diberi batas pada setiap takaran dan kemasan yang digunakan untuk mengobati penyakit ringan yang dapat dikenali oleh penderita sendiri. Obat ini dapat dibeli tanpa resep dokter. Obat bebas terbatas ditandai dengan lingkaran hitam yang mengelilingi bulatan warna biru yang ditulis pada etiket dan bungkus luar. </w:t>
      </w:r>
    </w:p>
    <w:p w:rsidR="003F427D" w:rsidRPr="00093CC8" w:rsidRDefault="003F427D" w:rsidP="00093CC8">
      <w:pPr>
        <w:pStyle w:val="ListParagraph"/>
        <w:spacing w:line="360" w:lineRule="auto"/>
        <w:jc w:val="both"/>
        <w:rPr>
          <w:szCs w:val="24"/>
        </w:rPr>
      </w:pPr>
    </w:p>
    <w:p w:rsidR="003F427D" w:rsidRDefault="003F427D" w:rsidP="003F427D">
      <w:pPr>
        <w:spacing w:after="0" w:line="360" w:lineRule="auto"/>
        <w:jc w:val="both"/>
        <w:rPr>
          <w:rFonts w:cs="Times New Roman"/>
          <w:szCs w:val="24"/>
        </w:rPr>
      </w:pPr>
    </w:p>
    <w:p w:rsidR="003F427D" w:rsidRDefault="003F427D" w:rsidP="003F427D">
      <w:pPr>
        <w:spacing w:after="0" w:line="360" w:lineRule="auto"/>
        <w:jc w:val="both"/>
        <w:rPr>
          <w:rFonts w:cs="Times New Roman"/>
          <w:szCs w:val="24"/>
        </w:rPr>
      </w:pPr>
    </w:p>
    <w:p w:rsidR="00093CC8" w:rsidRPr="00093CC8" w:rsidRDefault="003F427D" w:rsidP="00093CC8">
      <w:pPr>
        <w:pStyle w:val="Caption"/>
        <w:tabs>
          <w:tab w:val="left" w:pos="2331"/>
          <w:tab w:val="center" w:pos="3969"/>
        </w:tabs>
        <w:jc w:val="left"/>
        <w:rPr>
          <w:rFonts w:ascii="Times New Roman" w:hAnsi="Times New Roman"/>
          <w:color w:val="auto"/>
          <w:sz w:val="24"/>
          <w:szCs w:val="24"/>
        </w:rPr>
      </w:pPr>
      <w:r w:rsidRPr="003F427D">
        <w:rPr>
          <w:rFonts w:ascii="Times New Roman" w:hAnsi="Times New Roman"/>
          <w:color w:val="auto"/>
          <w:sz w:val="24"/>
          <w:szCs w:val="24"/>
        </w:rPr>
        <w:tab/>
      </w:r>
      <w:r w:rsidRPr="003F427D">
        <w:rPr>
          <w:rFonts w:ascii="Times New Roman" w:hAnsi="Times New Roman"/>
          <w:color w:val="auto"/>
          <w:sz w:val="24"/>
          <w:szCs w:val="24"/>
        </w:rPr>
        <w:tab/>
      </w:r>
      <w:bookmarkStart w:id="52" w:name="_Toc66779667"/>
      <w:r w:rsidRPr="003F427D">
        <w:rPr>
          <w:rFonts w:ascii="Times New Roman" w:hAnsi="Times New Roman"/>
          <w:color w:val="auto"/>
          <w:sz w:val="24"/>
          <w:szCs w:val="24"/>
        </w:rPr>
        <w:t xml:space="preserve">Gambar </w:t>
      </w:r>
      <w:r w:rsidRPr="003F427D">
        <w:rPr>
          <w:rFonts w:ascii="Times New Roman" w:hAnsi="Times New Roman"/>
          <w:color w:val="auto"/>
          <w:sz w:val="24"/>
          <w:szCs w:val="24"/>
        </w:rPr>
        <w:fldChar w:fldCharType="begin"/>
      </w:r>
      <w:r w:rsidRPr="003F427D">
        <w:rPr>
          <w:rFonts w:ascii="Times New Roman" w:hAnsi="Times New Roman"/>
          <w:color w:val="auto"/>
          <w:sz w:val="24"/>
          <w:szCs w:val="24"/>
        </w:rPr>
        <w:instrText xml:space="preserve"> SEQ Gambar \* ARABIC </w:instrText>
      </w:r>
      <w:r w:rsidRPr="003F427D">
        <w:rPr>
          <w:rFonts w:ascii="Times New Roman" w:hAnsi="Times New Roman"/>
          <w:color w:val="auto"/>
          <w:sz w:val="24"/>
          <w:szCs w:val="24"/>
        </w:rPr>
        <w:fldChar w:fldCharType="separate"/>
      </w:r>
      <w:r w:rsidR="00DE2FDD">
        <w:rPr>
          <w:rFonts w:ascii="Times New Roman" w:hAnsi="Times New Roman"/>
          <w:noProof/>
          <w:color w:val="auto"/>
          <w:sz w:val="24"/>
          <w:szCs w:val="24"/>
        </w:rPr>
        <w:t>16</w:t>
      </w:r>
      <w:r w:rsidRPr="003F427D">
        <w:rPr>
          <w:rFonts w:ascii="Times New Roman" w:hAnsi="Times New Roman"/>
          <w:color w:val="auto"/>
          <w:sz w:val="24"/>
          <w:szCs w:val="24"/>
        </w:rPr>
        <w:fldChar w:fldCharType="end"/>
      </w:r>
      <w:r w:rsidRPr="003F427D">
        <w:rPr>
          <w:rFonts w:ascii="Times New Roman" w:hAnsi="Times New Roman"/>
          <w:color w:val="auto"/>
          <w:sz w:val="24"/>
          <w:szCs w:val="24"/>
        </w:rPr>
        <w:t>. Logo Obat Bebas Terbata</w:t>
      </w:r>
      <w:r w:rsidR="007E7CF7">
        <w:rPr>
          <w:rFonts w:ascii="Times New Roman" w:hAnsi="Times New Roman"/>
          <w:color w:val="auto"/>
          <w:sz w:val="24"/>
          <w:szCs w:val="24"/>
        </w:rPr>
        <w:t>s</w:t>
      </w:r>
      <w:bookmarkEnd w:id="52"/>
    </w:p>
    <w:p w:rsidR="00093CC8" w:rsidRPr="00E05813" w:rsidRDefault="00093CC8" w:rsidP="00093CC8">
      <w:pPr>
        <w:pStyle w:val="ListParagraph"/>
        <w:spacing w:line="360" w:lineRule="auto"/>
        <w:ind w:left="1276" w:firstLine="567"/>
        <w:contextualSpacing w:val="0"/>
        <w:jc w:val="both"/>
        <w:rPr>
          <w:rFonts w:ascii="Times New Roman" w:hAnsi="Times New Roman"/>
          <w:sz w:val="24"/>
          <w:szCs w:val="24"/>
          <w:lang w:val="id-ID"/>
        </w:rPr>
      </w:pPr>
      <w:r w:rsidRPr="00E05813">
        <w:rPr>
          <w:rFonts w:ascii="Times New Roman" w:hAnsi="Times New Roman"/>
          <w:sz w:val="24"/>
          <w:szCs w:val="24"/>
          <w:lang w:val="id-ID"/>
        </w:rPr>
        <w:t xml:space="preserve">Obat yang termasuk didalam golongan ini cukup aman dikonsumsi, tetapi apabila dikonsumsi secara berlebihan dapat </w:t>
      </w:r>
      <w:r w:rsidRPr="00E05813">
        <w:rPr>
          <w:rFonts w:ascii="Times New Roman" w:hAnsi="Times New Roman"/>
          <w:sz w:val="24"/>
          <w:szCs w:val="24"/>
          <w:lang w:val="id-ID"/>
        </w:rPr>
        <w:lastRenderedPageBreak/>
        <w:t>menyebabkan efek samping yang kurang menyenangkan. Penggunaan obat ini tidak perlu dibawah pengawasan dokter. Namun penggunaanya terbatas sesuai dengan aturan yang tertera dalam kemasan</w:t>
      </w:r>
      <w:r>
        <w:rPr>
          <w:szCs w:val="24"/>
        </w:rPr>
        <w:t xml:space="preserve">. </w:t>
      </w:r>
      <w:r w:rsidRPr="00E05813">
        <w:rPr>
          <w:rFonts w:ascii="Times New Roman" w:hAnsi="Times New Roman"/>
          <w:sz w:val="24"/>
          <w:szCs w:val="24"/>
          <w:lang w:val="id-ID"/>
        </w:rPr>
        <w:t>Contohnya seperti suppositoria untuk wasir, salep sulfonamidu</w:t>
      </w:r>
      <w:r w:rsidRPr="00E05813">
        <w:rPr>
          <w:rFonts w:ascii="Times New Roman" w:hAnsi="Times New Roman"/>
          <w:sz w:val="24"/>
          <w:szCs w:val="24"/>
        </w:rPr>
        <w:t>m</w:t>
      </w:r>
      <w:r w:rsidRPr="00E05813">
        <w:rPr>
          <w:rFonts w:ascii="Times New Roman" w:hAnsi="Times New Roman"/>
          <w:sz w:val="24"/>
          <w:szCs w:val="24"/>
          <w:lang w:val="id-ID"/>
        </w:rPr>
        <w:t xml:space="preserve"> 11% dan sediaan yang mengandung Ephedrinum 35 mg tiap tablet atau takaran dan tidak melebihi 20 tablet (Anief, 2007). </w:t>
      </w:r>
    </w:p>
    <w:p w:rsidR="003F427D" w:rsidRPr="00093CC8" w:rsidRDefault="0048325E" w:rsidP="00093CC8">
      <w:pPr>
        <w:ind w:left="720"/>
        <w:jc w:val="both"/>
        <w:rPr>
          <w:szCs w:val="24"/>
        </w:rPr>
      </w:pPr>
      <w:r w:rsidRPr="005B21E0">
        <w:rPr>
          <w:b/>
          <w:noProof/>
          <w:szCs w:val="24"/>
        </w:rPr>
        <w:drawing>
          <wp:anchor distT="0" distB="0" distL="114300" distR="114300" simplePos="0" relativeHeight="251684864" behindDoc="0" locked="0" layoutInCell="1" allowOverlap="1" wp14:anchorId="06F427F5" wp14:editId="5FADA224">
            <wp:simplePos x="0" y="0"/>
            <wp:positionH relativeFrom="margin">
              <wp:posOffset>1234440</wp:posOffset>
            </wp:positionH>
            <wp:positionV relativeFrom="margin">
              <wp:posOffset>1602451</wp:posOffset>
            </wp:positionV>
            <wp:extent cx="3291840" cy="1797050"/>
            <wp:effectExtent l="0" t="0" r="381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5.jpg"/>
                    <pic:cNvPicPr/>
                  </pic:nvPicPr>
                  <pic:blipFill>
                    <a:blip r:embed="rId88">
                      <a:extLst>
                        <a:ext uri="{28A0092B-C50C-407E-A947-70E740481C1C}">
                          <a14:useLocalDpi xmlns:a14="http://schemas.microsoft.com/office/drawing/2010/main" val="0"/>
                        </a:ext>
                      </a:extLst>
                    </a:blip>
                    <a:stretch>
                      <a:fillRect/>
                    </a:stretch>
                  </pic:blipFill>
                  <pic:spPr>
                    <a:xfrm>
                      <a:off x="0" y="0"/>
                      <a:ext cx="3291840" cy="1797050"/>
                    </a:xfrm>
                    <a:prstGeom prst="rect">
                      <a:avLst/>
                    </a:prstGeom>
                  </pic:spPr>
                </pic:pic>
              </a:graphicData>
            </a:graphic>
            <wp14:sizeRelH relativeFrom="margin">
              <wp14:pctWidth>0</wp14:pctWidth>
            </wp14:sizeRelH>
            <wp14:sizeRelV relativeFrom="margin">
              <wp14:pctHeight>0</wp14:pctHeight>
            </wp14:sizeRelV>
          </wp:anchor>
        </w:drawing>
      </w:r>
    </w:p>
    <w:p w:rsidR="003F427D" w:rsidRDefault="003F427D" w:rsidP="003F427D">
      <w:pPr>
        <w:pStyle w:val="Caption"/>
      </w:pPr>
    </w:p>
    <w:p w:rsidR="003F427D" w:rsidRPr="003F427D" w:rsidRDefault="003F427D" w:rsidP="003F427D">
      <w:pPr>
        <w:pStyle w:val="Caption"/>
        <w:rPr>
          <w:rFonts w:ascii="Times New Roman" w:hAnsi="Times New Roman"/>
          <w:sz w:val="24"/>
          <w:szCs w:val="24"/>
        </w:rPr>
      </w:pPr>
    </w:p>
    <w:p w:rsidR="003F427D" w:rsidRDefault="003F427D" w:rsidP="003F427D">
      <w:pPr>
        <w:pStyle w:val="ListParagraph"/>
        <w:spacing w:line="360" w:lineRule="auto"/>
        <w:ind w:left="936"/>
        <w:jc w:val="both"/>
        <w:rPr>
          <w:rFonts w:ascii="Times New Roman" w:hAnsi="Times New Roman"/>
          <w:sz w:val="24"/>
          <w:szCs w:val="24"/>
        </w:rPr>
      </w:pPr>
    </w:p>
    <w:p w:rsidR="003F427D" w:rsidRDefault="003F427D" w:rsidP="003F427D">
      <w:pPr>
        <w:pStyle w:val="ListParagraph"/>
        <w:spacing w:line="360" w:lineRule="auto"/>
        <w:ind w:left="936"/>
        <w:jc w:val="both"/>
        <w:rPr>
          <w:rFonts w:ascii="Times New Roman" w:hAnsi="Times New Roman"/>
          <w:sz w:val="24"/>
          <w:szCs w:val="24"/>
        </w:rPr>
      </w:pPr>
    </w:p>
    <w:p w:rsidR="003F427D" w:rsidRDefault="003F427D" w:rsidP="003F427D">
      <w:pPr>
        <w:pStyle w:val="ListParagraph"/>
        <w:spacing w:line="360" w:lineRule="auto"/>
        <w:ind w:left="936"/>
        <w:jc w:val="both"/>
        <w:rPr>
          <w:rFonts w:ascii="Times New Roman" w:hAnsi="Times New Roman"/>
          <w:sz w:val="24"/>
          <w:szCs w:val="24"/>
        </w:rPr>
      </w:pPr>
    </w:p>
    <w:p w:rsidR="003F427D" w:rsidRDefault="003F427D" w:rsidP="00093CC8">
      <w:pPr>
        <w:rPr>
          <w:rFonts w:cs="Times New Roman"/>
          <w:b/>
          <w:szCs w:val="24"/>
        </w:rPr>
      </w:pPr>
    </w:p>
    <w:p w:rsidR="003F427D" w:rsidRPr="003F427D" w:rsidRDefault="003F427D" w:rsidP="00093CC8">
      <w:pPr>
        <w:pStyle w:val="Caption"/>
        <w:ind w:firstLine="360"/>
        <w:jc w:val="center"/>
        <w:rPr>
          <w:rFonts w:ascii="Times New Roman" w:hAnsi="Times New Roman"/>
          <w:b w:val="0"/>
          <w:color w:val="auto"/>
          <w:sz w:val="24"/>
          <w:szCs w:val="24"/>
        </w:rPr>
      </w:pPr>
      <w:bookmarkStart w:id="53" w:name="_Toc66779668"/>
      <w:r w:rsidRPr="003F427D">
        <w:rPr>
          <w:rFonts w:ascii="Times New Roman" w:hAnsi="Times New Roman"/>
          <w:color w:val="auto"/>
          <w:sz w:val="24"/>
          <w:szCs w:val="24"/>
        </w:rPr>
        <w:t xml:space="preserve">Gambar </w:t>
      </w:r>
      <w:r w:rsidRPr="003F427D">
        <w:rPr>
          <w:rFonts w:ascii="Times New Roman" w:hAnsi="Times New Roman"/>
          <w:color w:val="auto"/>
          <w:sz w:val="24"/>
          <w:szCs w:val="24"/>
        </w:rPr>
        <w:fldChar w:fldCharType="begin"/>
      </w:r>
      <w:r w:rsidRPr="003F427D">
        <w:rPr>
          <w:rFonts w:ascii="Times New Roman" w:hAnsi="Times New Roman"/>
          <w:color w:val="auto"/>
          <w:sz w:val="24"/>
          <w:szCs w:val="24"/>
        </w:rPr>
        <w:instrText xml:space="preserve"> SEQ Gambar \* ARABIC </w:instrText>
      </w:r>
      <w:r w:rsidRPr="003F427D">
        <w:rPr>
          <w:rFonts w:ascii="Times New Roman" w:hAnsi="Times New Roman"/>
          <w:color w:val="auto"/>
          <w:sz w:val="24"/>
          <w:szCs w:val="24"/>
        </w:rPr>
        <w:fldChar w:fldCharType="separate"/>
      </w:r>
      <w:r w:rsidR="00DE2FDD">
        <w:rPr>
          <w:rFonts w:ascii="Times New Roman" w:hAnsi="Times New Roman"/>
          <w:noProof/>
          <w:color w:val="auto"/>
          <w:sz w:val="24"/>
          <w:szCs w:val="24"/>
        </w:rPr>
        <w:t>17</w:t>
      </w:r>
      <w:r w:rsidRPr="003F427D">
        <w:rPr>
          <w:rFonts w:ascii="Times New Roman" w:hAnsi="Times New Roman"/>
          <w:color w:val="auto"/>
          <w:sz w:val="24"/>
          <w:szCs w:val="24"/>
        </w:rPr>
        <w:fldChar w:fldCharType="end"/>
      </w:r>
      <w:r w:rsidRPr="003F427D">
        <w:rPr>
          <w:rFonts w:ascii="Times New Roman" w:hAnsi="Times New Roman"/>
          <w:color w:val="auto"/>
          <w:sz w:val="24"/>
          <w:szCs w:val="24"/>
        </w:rPr>
        <w:t>. Tanda Peringatan Pada Obat Bebas Terbatas</w:t>
      </w:r>
      <w:bookmarkEnd w:id="53"/>
    </w:p>
    <w:p w:rsidR="00093CC8" w:rsidRPr="00093CC8" w:rsidRDefault="00093CC8" w:rsidP="006E1F42">
      <w:pPr>
        <w:pStyle w:val="ListParagraph"/>
        <w:numPr>
          <w:ilvl w:val="0"/>
          <w:numId w:val="35"/>
        </w:numPr>
        <w:spacing w:line="360" w:lineRule="auto"/>
        <w:contextualSpacing w:val="0"/>
        <w:jc w:val="both"/>
        <w:rPr>
          <w:rFonts w:ascii="Times New Roman" w:hAnsi="Times New Roman"/>
          <w:sz w:val="24"/>
          <w:szCs w:val="24"/>
        </w:rPr>
      </w:pPr>
      <w:r w:rsidRPr="00E05813">
        <w:rPr>
          <w:rFonts w:ascii="Times New Roman" w:hAnsi="Times New Roman"/>
          <w:sz w:val="24"/>
          <w:szCs w:val="24"/>
          <w:lang w:val="id-ID"/>
        </w:rPr>
        <w:t xml:space="preserve">OWA adalah obat keras yang dapat mengatasi berbagai penyakit yang umum diderita masyarakat. Tujuannya adalah untuk memperluas keterjangkauan obat untuk masyarakat (Bogadenta, 2012). Obat ini dapat diserahkan oleh apoteker tanpa resep dokter. </w:t>
      </w:r>
    </w:p>
    <w:p w:rsidR="00093CC8" w:rsidRDefault="00093CC8" w:rsidP="00093CC8">
      <w:pPr>
        <w:spacing w:line="360" w:lineRule="auto"/>
        <w:jc w:val="both"/>
        <w:rPr>
          <w:szCs w:val="24"/>
        </w:rPr>
      </w:pPr>
    </w:p>
    <w:p w:rsidR="00093CC8" w:rsidRDefault="00093CC8" w:rsidP="00093CC8">
      <w:pPr>
        <w:spacing w:line="360" w:lineRule="auto"/>
        <w:jc w:val="both"/>
        <w:rPr>
          <w:szCs w:val="24"/>
        </w:rPr>
      </w:pPr>
    </w:p>
    <w:p w:rsidR="00093CC8" w:rsidRDefault="00093CC8" w:rsidP="00093CC8">
      <w:pPr>
        <w:spacing w:line="360" w:lineRule="auto"/>
        <w:jc w:val="both"/>
        <w:rPr>
          <w:szCs w:val="24"/>
        </w:rPr>
      </w:pPr>
    </w:p>
    <w:p w:rsidR="0048325E" w:rsidRDefault="0048325E" w:rsidP="00093CC8">
      <w:pPr>
        <w:spacing w:line="360" w:lineRule="auto"/>
        <w:jc w:val="both"/>
        <w:rPr>
          <w:szCs w:val="24"/>
        </w:rPr>
      </w:pPr>
    </w:p>
    <w:p w:rsidR="0048325E" w:rsidRDefault="0048325E" w:rsidP="00093CC8">
      <w:pPr>
        <w:spacing w:line="360" w:lineRule="auto"/>
        <w:jc w:val="both"/>
        <w:rPr>
          <w:szCs w:val="24"/>
        </w:rPr>
      </w:pPr>
    </w:p>
    <w:p w:rsidR="0048325E" w:rsidRDefault="0048325E" w:rsidP="00093CC8">
      <w:pPr>
        <w:spacing w:line="360" w:lineRule="auto"/>
        <w:jc w:val="both"/>
        <w:rPr>
          <w:szCs w:val="24"/>
        </w:rPr>
      </w:pPr>
    </w:p>
    <w:p w:rsidR="0048325E" w:rsidRDefault="0048325E" w:rsidP="00093CC8">
      <w:pPr>
        <w:spacing w:line="360" w:lineRule="auto"/>
        <w:jc w:val="both"/>
        <w:rPr>
          <w:szCs w:val="24"/>
        </w:rPr>
      </w:pPr>
    </w:p>
    <w:p w:rsidR="0048325E" w:rsidRDefault="0048325E" w:rsidP="00093CC8">
      <w:pPr>
        <w:spacing w:line="360" w:lineRule="auto"/>
        <w:jc w:val="both"/>
        <w:rPr>
          <w:szCs w:val="24"/>
        </w:rPr>
      </w:pPr>
    </w:p>
    <w:p w:rsidR="00093CC8" w:rsidRDefault="00093CC8" w:rsidP="00093CC8">
      <w:pPr>
        <w:spacing w:line="360" w:lineRule="auto"/>
        <w:jc w:val="both"/>
        <w:rPr>
          <w:szCs w:val="24"/>
        </w:rPr>
      </w:pPr>
    </w:p>
    <w:p w:rsidR="003F427D" w:rsidRPr="00093CC8" w:rsidRDefault="003F427D" w:rsidP="00093CC8">
      <w:pPr>
        <w:spacing w:line="360" w:lineRule="auto"/>
        <w:jc w:val="both"/>
        <w:rPr>
          <w:szCs w:val="24"/>
        </w:rPr>
      </w:pPr>
      <w:r w:rsidRPr="00093CC8">
        <w:rPr>
          <w:szCs w:val="24"/>
        </w:rPr>
        <w:lastRenderedPageBreak/>
        <w:t>Adapun alur pelayanan non resep di apotek kimia farma 120 ialah:</w:t>
      </w:r>
    </w:p>
    <w:p w:rsidR="00005DBC" w:rsidRPr="00F13589" w:rsidRDefault="00005DBC" w:rsidP="00005DBC">
      <w:pPr>
        <w:pStyle w:val="ListParagraph"/>
        <w:spacing w:line="36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78720" behindDoc="0" locked="0" layoutInCell="1" allowOverlap="1" wp14:anchorId="08A41C37" wp14:editId="1ADB25B3">
                <wp:simplePos x="0" y="0"/>
                <wp:positionH relativeFrom="column">
                  <wp:posOffset>1093470</wp:posOffset>
                </wp:positionH>
                <wp:positionV relativeFrom="paragraph">
                  <wp:posOffset>48895</wp:posOffset>
                </wp:positionV>
                <wp:extent cx="2806065" cy="5553710"/>
                <wp:effectExtent l="0" t="0" r="13335" b="27940"/>
                <wp:wrapNone/>
                <wp:docPr id="2" name="Group 2"/>
                <wp:cNvGraphicFramePr/>
                <a:graphic xmlns:a="http://schemas.openxmlformats.org/drawingml/2006/main">
                  <a:graphicData uri="http://schemas.microsoft.com/office/word/2010/wordprocessingGroup">
                    <wpg:wgp>
                      <wpg:cNvGrpSpPr/>
                      <wpg:grpSpPr>
                        <a:xfrm>
                          <a:off x="0" y="0"/>
                          <a:ext cx="2806065" cy="5553710"/>
                          <a:chOff x="0" y="0"/>
                          <a:chExt cx="2806065" cy="5553710"/>
                        </a:xfrm>
                      </wpg:grpSpPr>
                      <wps:wsp>
                        <wps:cNvPr id="10" name="Rectangle 10"/>
                        <wps:cNvSpPr>
                          <a:spLocks noChangeArrowheads="1"/>
                        </wps:cNvSpPr>
                        <wps:spPr bwMode="auto">
                          <a:xfrm>
                            <a:off x="352425" y="1104900"/>
                            <a:ext cx="1711960" cy="425450"/>
                          </a:xfrm>
                          <a:prstGeom prst="rect">
                            <a:avLst/>
                          </a:prstGeom>
                          <a:solidFill>
                            <a:srgbClr val="FFFFFF"/>
                          </a:solidFill>
                          <a:ln w="25400">
                            <a:solidFill>
                              <a:srgbClr val="000000"/>
                            </a:solidFill>
                            <a:miter lim="800000"/>
                            <a:headEnd/>
                            <a:tailEnd/>
                          </a:ln>
                        </wps:spPr>
                        <wps:txbx>
                          <w:txbxContent>
                            <w:p w:rsidR="0048325E" w:rsidRPr="006719BC" w:rsidRDefault="0048325E" w:rsidP="00005DBC">
                              <w:pPr>
                                <w:jc w:val="center"/>
                                <w:rPr>
                                  <w:rFonts w:cs="Times New Roman"/>
                                  <w:color w:val="000000"/>
                                </w:rPr>
                              </w:pPr>
                              <w:r>
                                <w:rPr>
                                  <w:rFonts w:cs="Times New Roman"/>
                                  <w:color w:val="000000"/>
                                </w:rPr>
                                <w:t>Cek ketersediaan obat</w:t>
                              </w:r>
                            </w:p>
                          </w:txbxContent>
                        </wps:txbx>
                        <wps:bodyPr rot="0" vert="horz" wrap="square" lIns="91440" tIns="45720" rIns="91440" bIns="45720" anchor="ctr" anchorCtr="0" upright="1">
                          <a:noAutofit/>
                        </wps:bodyPr>
                      </wps:wsp>
                      <wps:wsp>
                        <wps:cNvPr id="26" name="Rectangle 26"/>
                        <wps:cNvSpPr>
                          <a:spLocks noChangeArrowheads="1"/>
                        </wps:cNvSpPr>
                        <wps:spPr bwMode="auto">
                          <a:xfrm>
                            <a:off x="1447800" y="3190875"/>
                            <a:ext cx="1042035" cy="317500"/>
                          </a:xfrm>
                          <a:prstGeom prst="rect">
                            <a:avLst/>
                          </a:prstGeom>
                          <a:solidFill>
                            <a:srgbClr val="FFFFFF"/>
                          </a:solidFill>
                          <a:ln w="25400">
                            <a:solidFill>
                              <a:srgbClr val="000000"/>
                            </a:solidFill>
                            <a:miter lim="800000"/>
                            <a:headEnd/>
                            <a:tailEnd/>
                          </a:ln>
                        </wps:spPr>
                        <wps:txbx>
                          <w:txbxContent>
                            <w:p w:rsidR="0048325E" w:rsidRDefault="0048325E" w:rsidP="00005DBC">
                              <w:pPr>
                                <w:jc w:val="center"/>
                                <w:rPr>
                                  <w:rFonts w:cs="Times New Roman"/>
                                  <w:color w:val="000000"/>
                                </w:rPr>
                              </w:pPr>
                              <w:r>
                                <w:rPr>
                                  <w:rFonts w:cs="Times New Roman"/>
                                  <w:color w:val="000000"/>
                                </w:rPr>
                                <w:t>Tidak setuju</w:t>
                              </w:r>
                            </w:p>
                          </w:txbxContent>
                        </wps:txbx>
                        <wps:bodyPr rot="0" vert="horz" wrap="square" lIns="91440" tIns="45720" rIns="91440" bIns="45720" anchor="ctr" anchorCtr="0" upright="1">
                          <a:noAutofit/>
                        </wps:bodyPr>
                      </wps:wsp>
                      <wps:wsp>
                        <wps:cNvPr id="27" name="Rectangle 27"/>
                        <wps:cNvSpPr>
                          <a:spLocks noChangeArrowheads="1"/>
                        </wps:cNvSpPr>
                        <wps:spPr bwMode="auto">
                          <a:xfrm>
                            <a:off x="390525" y="3190875"/>
                            <a:ext cx="733425" cy="328930"/>
                          </a:xfrm>
                          <a:prstGeom prst="rect">
                            <a:avLst/>
                          </a:prstGeom>
                          <a:solidFill>
                            <a:srgbClr val="FFFFFF"/>
                          </a:solidFill>
                          <a:ln w="25400">
                            <a:solidFill>
                              <a:srgbClr val="000000"/>
                            </a:solidFill>
                            <a:miter lim="800000"/>
                            <a:headEnd/>
                            <a:tailEnd/>
                          </a:ln>
                        </wps:spPr>
                        <wps:txbx>
                          <w:txbxContent>
                            <w:p w:rsidR="0048325E" w:rsidRDefault="0048325E" w:rsidP="00005DBC">
                              <w:pPr>
                                <w:jc w:val="center"/>
                                <w:rPr>
                                  <w:rFonts w:cs="Times New Roman"/>
                                  <w:color w:val="000000"/>
                                </w:rPr>
                              </w:pPr>
                              <w:r>
                                <w:rPr>
                                  <w:rFonts w:cs="Times New Roman"/>
                                  <w:color w:val="000000"/>
                                </w:rPr>
                                <w:t>Setuju</w:t>
                              </w:r>
                            </w:p>
                          </w:txbxContent>
                        </wps:txbx>
                        <wps:bodyPr rot="0" vert="horz" wrap="square" lIns="91440" tIns="45720" rIns="91440" bIns="45720" anchor="ctr" anchorCtr="0" upright="1">
                          <a:noAutofit/>
                        </wps:bodyPr>
                      </wps:wsp>
                      <wps:wsp>
                        <wps:cNvPr id="28" name="Straight Arrow Connector 28"/>
                        <wps:cNvCnPr>
                          <a:cxnSpLocks noChangeShapeType="1"/>
                        </wps:cNvCnPr>
                        <wps:spPr bwMode="auto">
                          <a:xfrm>
                            <a:off x="1152525" y="571500"/>
                            <a:ext cx="635" cy="542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29"/>
                        <wps:cNvSpPr>
                          <a:spLocks noChangeArrowheads="1"/>
                        </wps:cNvSpPr>
                        <wps:spPr bwMode="auto">
                          <a:xfrm>
                            <a:off x="0" y="4781550"/>
                            <a:ext cx="2806065" cy="772160"/>
                          </a:xfrm>
                          <a:prstGeom prst="rect">
                            <a:avLst/>
                          </a:prstGeom>
                          <a:solidFill>
                            <a:srgbClr val="FFFFFF"/>
                          </a:solidFill>
                          <a:ln w="25400">
                            <a:solidFill>
                              <a:srgbClr val="000000"/>
                            </a:solidFill>
                            <a:miter lim="800000"/>
                            <a:headEnd/>
                            <a:tailEnd/>
                          </a:ln>
                        </wps:spPr>
                        <wps:txbx>
                          <w:txbxContent>
                            <w:p w:rsidR="0048325E" w:rsidRDefault="0048325E" w:rsidP="00005DBC">
                              <w:pPr>
                                <w:jc w:val="center"/>
                                <w:rPr>
                                  <w:rFonts w:cs="Times New Roman"/>
                                  <w:color w:val="000000"/>
                                </w:rPr>
                              </w:pPr>
                              <w:r>
                                <w:rPr>
                                  <w:rFonts w:cs="Times New Roman"/>
                                  <w:color w:val="000000"/>
                                </w:rPr>
                                <w:t>Serahkan ke pasien beserta informasi tentang nama obat, kegunaan, cara pakai, dan monitoring</w:t>
                              </w:r>
                            </w:p>
                          </w:txbxContent>
                        </wps:txbx>
                        <wps:bodyPr rot="0" vert="horz" wrap="square" lIns="91440" tIns="45720" rIns="91440" bIns="45720" anchor="ctr" anchorCtr="0" upright="1">
                          <a:noAutofit/>
                        </wps:bodyPr>
                      </wps:wsp>
                      <wps:wsp>
                        <wps:cNvPr id="30" name="Straight Arrow Connector 30"/>
                        <wps:cNvCnPr>
                          <a:cxnSpLocks noChangeShapeType="1"/>
                        </wps:cNvCnPr>
                        <wps:spPr bwMode="auto">
                          <a:xfrm flipH="1">
                            <a:off x="1847850" y="2838450"/>
                            <a:ext cx="367665"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Straight Arrow Connector 31"/>
                        <wps:cNvCnPr>
                          <a:cxnSpLocks noChangeShapeType="1"/>
                        </wps:cNvCnPr>
                        <wps:spPr bwMode="auto">
                          <a:xfrm>
                            <a:off x="447675" y="2838450"/>
                            <a:ext cx="33147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Rectangle 160"/>
                        <wps:cNvSpPr>
                          <a:spLocks noChangeArrowheads="1"/>
                        </wps:cNvSpPr>
                        <wps:spPr bwMode="auto">
                          <a:xfrm flipV="1">
                            <a:off x="266700" y="0"/>
                            <a:ext cx="1790065" cy="567055"/>
                          </a:xfrm>
                          <a:prstGeom prst="rect">
                            <a:avLst/>
                          </a:prstGeom>
                          <a:solidFill>
                            <a:srgbClr val="FFFFFF"/>
                          </a:solidFill>
                          <a:ln w="25400">
                            <a:solidFill>
                              <a:srgbClr val="000000"/>
                            </a:solidFill>
                            <a:miter lim="800000"/>
                            <a:headEnd/>
                            <a:tailEnd/>
                          </a:ln>
                        </wps:spPr>
                        <wps:txbx>
                          <w:txbxContent>
                            <w:p w:rsidR="0048325E" w:rsidRDefault="0048325E" w:rsidP="00005DBC">
                              <w:pPr>
                                <w:jc w:val="center"/>
                                <w:rPr>
                                  <w:rFonts w:cs="Times New Roman"/>
                                  <w:color w:val="000000"/>
                                </w:rPr>
                              </w:pPr>
                              <w:r>
                                <w:rPr>
                                  <w:rFonts w:cs="Times New Roman"/>
                                  <w:color w:val="000000"/>
                                </w:rPr>
                                <w:t>Pasien datang membeli obat</w:t>
                              </w:r>
                            </w:p>
                          </w:txbxContent>
                        </wps:txbx>
                        <wps:bodyPr rot="0" vert="horz" wrap="square" lIns="91440" tIns="45720" rIns="91440" bIns="45720" anchor="ctr" anchorCtr="0" upright="1">
                          <a:noAutofit/>
                        </wps:bodyPr>
                      </wps:wsp>
                      <wps:wsp>
                        <wps:cNvPr id="161" name="Straight Arrow Connector 161"/>
                        <wps:cNvCnPr>
                          <a:cxnSpLocks noChangeShapeType="1"/>
                        </wps:cNvCnPr>
                        <wps:spPr bwMode="auto">
                          <a:xfrm flipH="1">
                            <a:off x="771525" y="4248150"/>
                            <a:ext cx="1270" cy="518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Rectangle 162"/>
                        <wps:cNvSpPr>
                          <a:spLocks noChangeArrowheads="1"/>
                        </wps:cNvSpPr>
                        <wps:spPr bwMode="auto">
                          <a:xfrm>
                            <a:off x="0" y="2095500"/>
                            <a:ext cx="2727325" cy="756285"/>
                          </a:xfrm>
                          <a:prstGeom prst="rect">
                            <a:avLst/>
                          </a:prstGeom>
                          <a:solidFill>
                            <a:srgbClr val="FFFFFF"/>
                          </a:solidFill>
                          <a:ln w="25400">
                            <a:solidFill>
                              <a:srgbClr val="000000"/>
                            </a:solidFill>
                            <a:miter lim="800000"/>
                            <a:headEnd/>
                            <a:tailEnd/>
                          </a:ln>
                        </wps:spPr>
                        <wps:txbx>
                          <w:txbxContent>
                            <w:p w:rsidR="0048325E" w:rsidRPr="006719BC" w:rsidRDefault="0048325E" w:rsidP="00005DBC">
                              <w:pPr>
                                <w:jc w:val="center"/>
                                <w:rPr>
                                  <w:rFonts w:cs="Times New Roman"/>
                                  <w:color w:val="000000"/>
                                </w:rPr>
                              </w:pPr>
                              <w:r>
                                <w:rPr>
                                  <w:rFonts w:cs="Times New Roman"/>
                                  <w:color w:val="000000"/>
                                </w:rPr>
                                <w:t>Jika obat yang dicari tidak ada, apoteker menanyakan apakah ingin persamaan obatnya serta menyebutkan harganya</w:t>
                              </w:r>
                            </w:p>
                          </w:txbxContent>
                        </wps:txbx>
                        <wps:bodyPr rot="0" vert="horz" wrap="square" lIns="91440" tIns="45720" rIns="91440" bIns="45720" anchor="ctr" anchorCtr="0" upright="1">
                          <a:noAutofit/>
                        </wps:bodyPr>
                      </wps:wsp>
                      <wps:wsp>
                        <wps:cNvPr id="163" name="Straight Arrow Connector 163"/>
                        <wps:cNvCnPr>
                          <a:cxnSpLocks noChangeShapeType="1"/>
                        </wps:cNvCnPr>
                        <wps:spPr bwMode="auto">
                          <a:xfrm>
                            <a:off x="1162050" y="1524000"/>
                            <a:ext cx="635" cy="542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Straight Arrow Connector 164"/>
                        <wps:cNvCnPr>
                          <a:cxnSpLocks noChangeShapeType="1"/>
                        </wps:cNvCnPr>
                        <wps:spPr bwMode="auto">
                          <a:xfrm>
                            <a:off x="771525" y="3505200"/>
                            <a:ext cx="0" cy="441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Straight Arrow Connector 172"/>
                        <wps:cNvCnPr>
                          <a:cxnSpLocks noChangeShapeType="1"/>
                        </wps:cNvCnPr>
                        <wps:spPr bwMode="auto">
                          <a:xfrm>
                            <a:off x="1943100" y="3495675"/>
                            <a:ext cx="0" cy="441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Rectangle 173"/>
                        <wps:cNvSpPr>
                          <a:spLocks noChangeArrowheads="1"/>
                        </wps:cNvSpPr>
                        <wps:spPr bwMode="auto">
                          <a:xfrm>
                            <a:off x="171450" y="3971925"/>
                            <a:ext cx="1073785" cy="276225"/>
                          </a:xfrm>
                          <a:prstGeom prst="rect">
                            <a:avLst/>
                          </a:prstGeom>
                          <a:solidFill>
                            <a:srgbClr val="FFFFFF"/>
                          </a:solidFill>
                          <a:ln w="25400">
                            <a:solidFill>
                              <a:srgbClr val="000000"/>
                            </a:solidFill>
                            <a:miter lim="800000"/>
                            <a:headEnd/>
                            <a:tailEnd/>
                          </a:ln>
                        </wps:spPr>
                        <wps:txbx>
                          <w:txbxContent>
                            <w:p w:rsidR="0048325E" w:rsidRDefault="0048325E" w:rsidP="00005DBC">
                              <w:pPr>
                                <w:jc w:val="center"/>
                                <w:rPr>
                                  <w:rFonts w:cs="Times New Roman"/>
                                  <w:color w:val="000000"/>
                                </w:rPr>
                              </w:pPr>
                              <w:r>
                                <w:rPr>
                                  <w:rFonts w:cs="Times New Roman"/>
                                  <w:color w:val="000000"/>
                                </w:rPr>
                                <w:t>Siapkan obat</w:t>
                              </w:r>
                            </w:p>
                          </w:txbxContent>
                        </wps:txbx>
                        <wps:bodyPr rot="0" vert="horz" wrap="square" lIns="91440" tIns="45720" rIns="91440" bIns="45720" anchor="ctr" anchorCtr="0" upright="1">
                          <a:noAutofit/>
                        </wps:bodyPr>
                      </wps:wsp>
                      <wps:wsp>
                        <wps:cNvPr id="174" name="Rectangle 174"/>
                        <wps:cNvSpPr>
                          <a:spLocks noChangeArrowheads="1"/>
                        </wps:cNvSpPr>
                        <wps:spPr bwMode="auto">
                          <a:xfrm>
                            <a:off x="1314450" y="3943350"/>
                            <a:ext cx="1386840" cy="488315"/>
                          </a:xfrm>
                          <a:prstGeom prst="rect">
                            <a:avLst/>
                          </a:prstGeom>
                          <a:solidFill>
                            <a:srgbClr val="FFFFFF"/>
                          </a:solidFill>
                          <a:ln w="25400">
                            <a:solidFill>
                              <a:srgbClr val="000000"/>
                            </a:solidFill>
                            <a:miter lim="800000"/>
                            <a:headEnd/>
                            <a:tailEnd/>
                          </a:ln>
                        </wps:spPr>
                        <wps:txbx>
                          <w:txbxContent>
                            <w:p w:rsidR="0048325E" w:rsidRDefault="0048325E" w:rsidP="00005DBC">
                              <w:pPr>
                                <w:jc w:val="center"/>
                                <w:rPr>
                                  <w:rFonts w:cs="Times New Roman"/>
                                  <w:color w:val="000000"/>
                                </w:rPr>
                              </w:pPr>
                              <w:r>
                                <w:rPr>
                                  <w:rFonts w:cs="Times New Roman"/>
                                  <w:color w:val="000000"/>
                                </w:rPr>
                                <w:t>Proses pembelian dibatalkan</w:t>
                              </w:r>
                            </w:p>
                          </w:txbxContent>
                        </wps:txbx>
                        <wps:bodyPr rot="0" vert="horz" wrap="square" lIns="91440" tIns="45720" rIns="91440" bIns="45720" anchor="ctr" anchorCtr="0" upright="1">
                          <a:noAutofit/>
                        </wps:bodyPr>
                      </wps:wsp>
                    </wpg:wgp>
                  </a:graphicData>
                </a:graphic>
              </wp:anchor>
            </w:drawing>
          </mc:Choice>
          <mc:Fallback>
            <w:pict>
              <v:group w14:anchorId="08A41C37" id="Group 2" o:spid="_x0000_s1026" style="position:absolute;left:0;text-align:left;margin-left:86.1pt;margin-top:3.85pt;width:220.95pt;height:437.3pt;z-index:251678720" coordsize="28060,5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UYf6QUAALQtAAAOAAAAZHJzL2Uyb0RvYy54bWzsml1vo0YUhu8r9T+MuM+a+YABtM5qZSfb&#10;Stt21Wx7PwFsowJDBxI7rfrfe2YYPuK142grp2pDLhywBzhzeHnnOcO8fbcrcnSfqjqT5dzBb1wH&#10;pWUsk6xcz51fPl9fBA6qG1EmIpdlOnce0tp5d/ntN2+3VZQSuZF5kioEJynraFvNnU3TVNFsVseb&#10;tBD1G1mlJfy4kqoQDeyq9SxRYgtnL/IZcV1/tpUqqZSM07qGb5ftj86lOf9qlcbNT6tVnTYonzsQ&#10;W2M+lfm81Z+zy7ciWitRbbLYhiG+IopCZCVctD/VUjQC3ansi1MVWaxkLVfNm1gWM7laZXFq+gC9&#10;we5ebz4oeVeZvqyj7brq0wSp3cvTV582/vH+k0JZMneIg0pRwC0yV0VEp2ZbrSNo8UFVN9UnZb9Y&#10;t3u6t7uVKvR/6AfamaQ+9ElNdw2K4UsSuL7rew6K4TfP8yjHNu3xBu7NF8fFm6sTR866C890fH04&#10;2wokVA9Zqv9Zlm42okpN8mudA5sliN2m6WfQlijXeYra/ujLQzudKJ2Suvoo499qVMrFBpql75WS&#10;200qEggL69xC8KMD9E4Nh6Lb7Q8ygbsg7hppFLWXY+oRRiCbkEyMXRa6NpldujHHOPQhSp1uaMk8&#10;06DPmYgqVTcfUlkgvTF3FPTDXEjcf6wbHdjQxHRE5llyneW52VHr20Wu0L2A5+na/Jm+QH/HzfIS&#10;beHOewyie/ocrvk7dI4ia8AZ8qyYO0HfSEQ6hVdlAnGKqBFZ3m5DzHlpc6rTqKVbR83udmdEW0e3&#10;MnmA7CrZOgA4FmxspPrDQVt4+udO/fudUKmD8u9LuEMhZkzbhdlhHiewo8a/3I5/EWUMp5o7caMc&#10;1O4smtZk7iqVrTdwLWwSUcr3cF9XmcmzDrGNy0YO6m0DP7uMif+ljOE7m6wXkDHkl8NtNTqmOHQD&#10;7umri6jXscuIS61tUMy9VuivVsfGo41xDLKZ5NyNXfyAnPkLypmGrmdd+aCaOaXGtbUpUxKE9HWb&#10;sgWOyZsPIQYBZG5J7KZRQo8eyMADWsiyhMFaKgRNBqtelC1xxLvyZg86DMN8fqiAJx4xR3vIs5kD&#10;YxC3lbfHsbXiwav9zqc9Rkh4Qtq17VTfm3ZkPEIfpdToYUaGFipCHcjXMgXwtEWHAxiBGpOoRmUG&#10;6wAM5k6RJoAEKZQ2egvCsKBh+g641I1YBvX/DN3wKrgK2AUj/tUFc5fLi/fXC3bhX8P4taTLxWKJ&#10;/9LBYxZtsiRJS925ruzA7HnAagugtmDoC48+UbPHZzchw6Da/TdBG/YcOKmFEN07LYkXpJCwU/oA&#10;0yQcSfvcMN3yB5AI9lpMHjT9qGzhnGBg6vb+d0D+ujjaWDbt7s2E0/CgDFUhDOenLLsd8fXzBYed&#10;ybLRKs+q77pawxblOAB9g7p1xUgCGtiCcFA69bnf1eeUwPYJoU8GPhm45W6KT+u+r1nOp3s9Clu1&#10;Q1npQyl5XOwUMw4PQwvik9gnWjkw73pk6k/PqrVgPuCKxQLr62fhFePqv+65OvF9bqdPjF0Pdo45&#10;zAl2fu5BK8/MrLzuiRM2gcvh6Wz/tINjaAPk+y+gC4da05adjDCA9H2pk87KPRycBPSJWyZusdyC&#10;/f5t19jK7Tuv0WuZ873HsUDuhlB57smacMKp1r2GFO75JJgc3DEp0B40lZ6PSk/s045Kbo5NF+o2&#10;Z3fwEYRjeL5cW3KCg8NbwD2FTxOG04Th00sfjiE4e4bYe9h7kYpzBCnUg7dA+1q3xSZjWHv6k1OI&#10;E6FMhNIRCu8J5bitQ5sXtfWQUWyLTspCqC2NnofSc5J6Nnemt0BH17MdMXXeE8wIxuHLQdtnmVcZ&#10;AwvHelpczxrSkOOwNepB2NjlFCbRWyKHKXJyysnV/3tRlXkZ1C8Xmoj8MZHzHlLGeh5Tydn1DLPc&#10;g6AZBTDRT9NI0DTwA73CzawSDAKKT6DJaxB0v2DovyNoswIWlgabt/t2GbNeezzeN6/1h8XWl38D&#10;AAD//wMAUEsDBBQABgAIAAAAIQDkV6kI3wAAAAkBAAAPAAAAZHJzL2Rvd25yZXYueG1sTI9BS8NA&#10;FITvgv9heYI3u0mqTYjZlFLUUxFsBfG2zb4modm3IbtN0n/v86THYYaZb4r1bDsx4uBbRwriRQQC&#10;qXKmpVrB5+H1IQPhgyajO0eo4Ioe1uXtTaFz4yb6wHEfasEl5HOtoAmhz6X0VYNW+4Xrkdg7ucHq&#10;wHKopRn0xOW2k0kUraTVLfFCo3vcNlid9xer4G3S02YZv4y782l7/T48vX/tYlTq/m7ePIMIOIe/&#10;MPziMzqUzHR0FzJedKzTJOGogjQFwf4qfoxBHBVkWbIEWRby/4PyBwAA//8DAFBLAQItABQABgAI&#10;AAAAIQC2gziS/gAAAOEBAAATAAAAAAAAAAAAAAAAAAAAAABbQ29udGVudF9UeXBlc10ueG1sUEsB&#10;Ai0AFAAGAAgAAAAhADj9If/WAAAAlAEAAAsAAAAAAAAAAAAAAAAALwEAAF9yZWxzLy5yZWxzUEsB&#10;Ai0AFAAGAAgAAAAhAGn1Rh/pBQAAtC0AAA4AAAAAAAAAAAAAAAAALgIAAGRycy9lMm9Eb2MueG1s&#10;UEsBAi0AFAAGAAgAAAAhAORXqQjfAAAACQEAAA8AAAAAAAAAAAAAAAAAQwgAAGRycy9kb3ducmV2&#10;LnhtbFBLBQYAAAAABAAEAPMAAABPCQAAAAA=&#10;">
                <v:rect id="Rectangle 10" o:spid="_x0000_s1027" style="position:absolute;left:3524;top:11049;width:17119;height:4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rm8QA&#10;AADbAAAADwAAAGRycy9kb3ducmV2LnhtbESPQWvDMAyF74P9B6PBbqvdHMaW1i2lY2wwNkjTS28i&#10;VpPQWA6212b/fjoUepN4T+99Wq4nP6gzxdQHtjCfGVDETXA9txb29fvTC6iUkR0OgcnCHyVYr+7v&#10;lli6cOGKzrvcKgnhVKKFLuex1Do1HXlMszASi3YM0WOWNbbaRbxIuB90Ycyz9tizNHQ40raj5rT7&#10;9RZC0XzEqtbFd/3Wv1aHYIafL2Pt48O0WYDKNOWb+Xr96QRf6O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6K5vEAAAA2wAAAA8AAAAAAAAAAAAAAAAAmAIAAGRycy9k&#10;b3ducmV2LnhtbFBLBQYAAAAABAAEAPUAAACJAwAAAAA=&#10;" strokeweight="2pt">
                  <v:textbox>
                    <w:txbxContent>
                      <w:p w:rsidR="0048325E" w:rsidRPr="006719BC" w:rsidRDefault="0048325E" w:rsidP="00005DBC">
                        <w:pPr>
                          <w:jc w:val="center"/>
                          <w:rPr>
                            <w:rFonts w:cs="Times New Roman"/>
                            <w:color w:val="000000"/>
                          </w:rPr>
                        </w:pPr>
                        <w:r>
                          <w:rPr>
                            <w:rFonts w:cs="Times New Roman"/>
                            <w:color w:val="000000"/>
                          </w:rPr>
                          <w:t>Cek ketersediaan obat</w:t>
                        </w:r>
                      </w:p>
                    </w:txbxContent>
                  </v:textbox>
                </v:rect>
                <v:rect id="Rectangle 26" o:spid="_x0000_s1028" style="position:absolute;left:14478;top:31908;width:10420;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cycMA&#10;AADbAAAADwAAAGRycy9kb3ducmV2LnhtbESPQWsCMRSE7wX/Q3iCt5q4B6mrUUSRCsXCur309tg8&#10;dxc3L0uS6vbfm0LB4zAz3zCrzWA7cSMfWscaZlMFgrhypuVaw1d5eH0DESKywc4xafilAJv16GWF&#10;uXF3Luh2jrVIEA45amhi7HMpQ9WQxTB1PXHyLs5bjEn6WhqP9wS3ncyUmkuLLaeFBnvaNVRdzz9W&#10;g8uqd1+UMjuV+3ZRfDvVfX4orSfjYbsEEWmIz/B/+2g0ZH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PcycMAAADbAAAADwAAAAAAAAAAAAAAAACYAgAAZHJzL2Rv&#10;d25yZXYueG1sUEsFBgAAAAAEAAQA9QAAAIgDAAAAAA==&#10;" strokeweight="2pt">
                  <v:textbox>
                    <w:txbxContent>
                      <w:p w:rsidR="0048325E" w:rsidRDefault="0048325E" w:rsidP="00005DBC">
                        <w:pPr>
                          <w:jc w:val="center"/>
                          <w:rPr>
                            <w:rFonts w:cs="Times New Roman"/>
                            <w:color w:val="000000"/>
                          </w:rPr>
                        </w:pPr>
                        <w:r>
                          <w:rPr>
                            <w:rFonts w:cs="Times New Roman"/>
                            <w:color w:val="000000"/>
                          </w:rPr>
                          <w:t>Tidak setuju</w:t>
                        </w:r>
                      </w:p>
                    </w:txbxContent>
                  </v:textbox>
                </v:rect>
                <v:rect id="Rectangle 27" o:spid="_x0000_s1029" style="position:absolute;left:3905;top:31908;width:7334;height: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5UsQA&#10;AADbAAAADwAAAGRycy9kb3ducmV2LnhtbESPQWvCQBSE70L/w/IK3nS3ObSaukppkQqlQhIvvT2y&#10;r0lo9m3YXTX+e7cgeBxm5htmtRltL07kQ+dYw9NcgSCunem40XCotrMFiBCRDfaOScOFAmzWD5MV&#10;5saduaBTGRuRIBxy1NDGOORShroli2HuBuLk/TpvMSbpG2k8nhPc9jJT6lla7DgttDjQe0v1X3m0&#10;GlxWf/qiktl39dEtix+n+v2X0nr6OL69gog0xnv41t4ZDdkL/H9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VLEAAAA2wAAAA8AAAAAAAAAAAAAAAAAmAIAAGRycy9k&#10;b3ducmV2LnhtbFBLBQYAAAAABAAEAPUAAACJAwAAAAA=&#10;" strokeweight="2pt">
                  <v:textbox>
                    <w:txbxContent>
                      <w:p w:rsidR="0048325E" w:rsidRDefault="0048325E" w:rsidP="00005DBC">
                        <w:pPr>
                          <w:jc w:val="center"/>
                          <w:rPr>
                            <w:rFonts w:cs="Times New Roman"/>
                            <w:color w:val="000000"/>
                          </w:rPr>
                        </w:pPr>
                        <w:r>
                          <w:rPr>
                            <w:rFonts w:cs="Times New Roman"/>
                            <w:color w:val="000000"/>
                          </w:rPr>
                          <w:t>Setuju</w:t>
                        </w:r>
                      </w:p>
                    </w:txbxContent>
                  </v:textbox>
                </v:rect>
                <v:shapetype id="_x0000_t32" coordsize="21600,21600" o:spt="32" o:oned="t" path="m,l21600,21600e" filled="f">
                  <v:path arrowok="t" fillok="f" o:connecttype="none"/>
                  <o:lock v:ext="edit" shapetype="t"/>
                </v:shapetype>
                <v:shape id="Straight Arrow Connector 28" o:spid="_x0000_s1030" type="#_x0000_t32" style="position:absolute;left:11525;top:5715;width:6;height:5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rect id="Rectangle 29" o:spid="_x0000_s1031" style="position:absolute;top:47815;width:28060;height:7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Iu8QA&#10;AADbAAAADwAAAGRycy9kb3ducmV2LnhtbESPwWrDMBBE74X8g9hAbo0UH0LjRjElITQQWnDcS2+L&#10;tbVNrZWRVMf5+6hQ6HGYmTfMtphsL0byoXOsYbVUIIhrZzpuNHxUx8cnECEiG+wdk4YbBSh2s4ct&#10;5sZduaTxEhuRIBxy1NDGOORShroli2HpBuLkfTlvMSbpG2k8XhPc9jJTai0tdpwWWhxo31L9ffmx&#10;GlxWv/qyktlbdeg25adT/ftZab2YTy/PICJN8T/81z4ZDdkGfr+k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SLvEAAAA2wAAAA8AAAAAAAAAAAAAAAAAmAIAAGRycy9k&#10;b3ducmV2LnhtbFBLBQYAAAAABAAEAPUAAACJAwAAAAA=&#10;" strokeweight="2pt">
                  <v:textbox>
                    <w:txbxContent>
                      <w:p w:rsidR="0048325E" w:rsidRDefault="0048325E" w:rsidP="00005DBC">
                        <w:pPr>
                          <w:jc w:val="center"/>
                          <w:rPr>
                            <w:rFonts w:cs="Times New Roman"/>
                            <w:color w:val="000000"/>
                          </w:rPr>
                        </w:pPr>
                        <w:r>
                          <w:rPr>
                            <w:rFonts w:cs="Times New Roman"/>
                            <w:color w:val="000000"/>
                          </w:rPr>
                          <w:t>Serahkan ke pasien beserta informasi tentang nama obat, kegunaan, cara pakai, dan monitoring</w:t>
                        </w:r>
                      </w:p>
                    </w:txbxContent>
                  </v:textbox>
                </v:rect>
                <v:shape id="Straight Arrow Connector 30" o:spid="_x0000_s1032" type="#_x0000_t32" style="position:absolute;left:18478;top:28384;width:3677;height:32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Straight Arrow Connector 31" o:spid="_x0000_s1033" type="#_x0000_t32" style="position:absolute;left:4476;top:28384;width:3315;height:3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rect id="Rectangle 160" o:spid="_x0000_s1034" style="position:absolute;left:2667;width:17900;height:567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6688QA&#10;AADcAAAADwAAAGRycy9kb3ducmV2LnhtbESPQWvDMAyF74X9B6NBb62THkKX1S1jMBiUHdquPWux&#10;loTFsrG9Jv331WGwm8R7eu/TZje5QV0ppt6zgXJZgCJuvO25NfB5elusQaWMbHHwTAZulGC3fZht&#10;sLZ+5ANdj7lVEsKpRgNdzqHWOjUdOUxLH4hF+/bRYZY1ttpGHCXcDXpVFJV22LM0dBjotaPm5/jr&#10;DIyXKnx8rVexcKe93p9D+dS3pTHzx+nlGVSmKf+b/67freBXgi/PyAR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vPEAAAA3AAAAA8AAAAAAAAAAAAAAAAAmAIAAGRycy9k&#10;b3ducmV2LnhtbFBLBQYAAAAABAAEAPUAAACJAwAAAAA=&#10;" strokeweight="2pt">
                  <v:textbox>
                    <w:txbxContent>
                      <w:p w:rsidR="0048325E" w:rsidRDefault="0048325E" w:rsidP="00005DBC">
                        <w:pPr>
                          <w:jc w:val="center"/>
                          <w:rPr>
                            <w:rFonts w:cs="Times New Roman"/>
                            <w:color w:val="000000"/>
                          </w:rPr>
                        </w:pPr>
                        <w:r>
                          <w:rPr>
                            <w:rFonts w:cs="Times New Roman"/>
                            <w:color w:val="000000"/>
                          </w:rPr>
                          <w:t>Pasien datang membeli obat</w:t>
                        </w:r>
                      </w:p>
                    </w:txbxContent>
                  </v:textbox>
                </v:rect>
                <v:shape id="Straight Arrow Connector 161" o:spid="_x0000_s1035" type="#_x0000_t32" style="position:absolute;left:7715;top:42481;width:12;height:5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l7MAAAADcAAAADwAAAGRycy9kb3ducmV2LnhtbERPS4vCMBC+C/sfwizsTVMXVqQaRYUF&#10;8bL4AD0OzdgGm0lpYlP//UYQvM3H95z5sre16Kj1xrGC8SgDQVw4bbhUcDr+DqcgfEDWWDsmBQ/y&#10;sFx8DOaYaxd5T90hlCKFsM9RQRVCk0vpi4os+pFriBN3da3FkGBbSt1iTOG2lt9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9JezAAAAA3AAAAA8AAAAAAAAAAAAAAAAA&#10;oQIAAGRycy9kb3ducmV2LnhtbFBLBQYAAAAABAAEAPkAAACOAwAAAAA=&#10;">
                  <v:stroke endarrow="block"/>
                </v:shape>
                <v:rect id="Rectangle 162" o:spid="_x0000_s1036" style="position:absolute;top:20955;width:27273;height:7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pA8IA&#10;AADcAAAADwAAAGRycy9kb3ducmV2LnhtbERPTWsCMRC9F/wPYQRvNXEPUlejiCIVioV1e+lt2Iy7&#10;i5vJkqS6/femUPA2j/c5q81gO3EjH1rHGmZTBYK4cqblWsNXeXh9AxEissHOMWn4pQCb9ehlhblx&#10;dy7odo61SCEcctTQxNjnUoaqIYth6nrixF2ctxgT9LU0Hu8p3HYyU2ouLbacGhrsaddQdT3/WA0u&#10;q959UcrsVO7bRfHtVPf5obSejIftEkSkIT7F/+6jSfPnGfw9k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KkDwgAAANwAAAAPAAAAAAAAAAAAAAAAAJgCAABkcnMvZG93&#10;bnJldi54bWxQSwUGAAAAAAQABAD1AAAAhwMAAAAA&#10;" strokeweight="2pt">
                  <v:textbox>
                    <w:txbxContent>
                      <w:p w:rsidR="0048325E" w:rsidRPr="006719BC" w:rsidRDefault="0048325E" w:rsidP="00005DBC">
                        <w:pPr>
                          <w:jc w:val="center"/>
                          <w:rPr>
                            <w:rFonts w:cs="Times New Roman"/>
                            <w:color w:val="000000"/>
                          </w:rPr>
                        </w:pPr>
                        <w:r>
                          <w:rPr>
                            <w:rFonts w:cs="Times New Roman"/>
                            <w:color w:val="000000"/>
                          </w:rPr>
                          <w:t>Jika obat yang dicari tidak ada, apoteker menanyakan apakah ingin persamaan obatnya serta menyebutkan harganya</w:t>
                        </w:r>
                      </w:p>
                    </w:txbxContent>
                  </v:textbox>
                </v:rect>
                <v:shape id="Straight Arrow Connector 163" o:spid="_x0000_s1037" type="#_x0000_t32" style="position:absolute;left:11620;top:15240;width:6;height:5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VQ8MAAADcAAAADwAAAGRycy9kb3ducmV2LnhtbERPTWvCQBC9F/wPywi91U1akB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yVUPDAAAA3AAAAA8AAAAAAAAAAAAA&#10;AAAAoQIAAGRycy9kb3ducmV2LnhtbFBLBQYAAAAABAAEAPkAAACRAwAAAAA=&#10;">
                  <v:stroke endarrow="block"/>
                </v:shape>
                <v:shape id="Straight Arrow Connector 164" o:spid="_x0000_s1038" type="#_x0000_t32" style="position:absolute;left:7715;top:35052;width:0;height:4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shape id="Straight Arrow Connector 172" o:spid="_x0000_s1039" type="#_x0000_t32" style="position:absolute;left:19431;top:34956;width:0;height:4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rect id="Rectangle 173" o:spid="_x0000_s1040" style="position:absolute;left:1714;top:39719;width:1073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aRcIA&#10;AADcAAAADwAAAGRycy9kb3ducmV2LnhtbERP32vCMBB+H/g/hBP2NhMrbFqNIg7ZYEyo9cW3oznb&#10;YnMpSabdf78MBnu7j+/nrTaD7cSNfGgda5hOFAjiypmWaw2ncv80BxEissHOMWn4pgCb9ehhhblx&#10;dy7odoy1SCEcctTQxNjnUoaqIYth4nrixF2ctxgT9LU0Hu8p3HYyU+pZWmw5NTTY066h6nr8shpc&#10;Vr35opTZZ/naLoqzU93hQ2n9OB62SxCRhvgv/nO/mzT/ZQa/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ZpFwgAAANwAAAAPAAAAAAAAAAAAAAAAAJgCAABkcnMvZG93&#10;bnJldi54bWxQSwUGAAAAAAQABAD1AAAAhwMAAAAA&#10;" strokeweight="2pt">
                  <v:textbox>
                    <w:txbxContent>
                      <w:p w:rsidR="0048325E" w:rsidRDefault="0048325E" w:rsidP="00005DBC">
                        <w:pPr>
                          <w:jc w:val="center"/>
                          <w:rPr>
                            <w:rFonts w:cs="Times New Roman"/>
                            <w:color w:val="000000"/>
                          </w:rPr>
                        </w:pPr>
                        <w:r>
                          <w:rPr>
                            <w:rFonts w:cs="Times New Roman"/>
                            <w:color w:val="000000"/>
                          </w:rPr>
                          <w:t>Siapkan obat</w:t>
                        </w:r>
                      </w:p>
                    </w:txbxContent>
                  </v:textbox>
                </v:rect>
                <v:rect id="Rectangle 174" o:spid="_x0000_s1041" style="position:absolute;left:13144;top:39433;width:13868;height:4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CMcIA&#10;AADcAAAADwAAAGRycy9kb3ducmV2LnhtbERP32vCMBB+H/g/hBP2NhOLbFqNIg7ZYEyo9cW3oznb&#10;YnMpSabdf78MBnu7j+/nrTaD7cSNfGgda5hOFAjiypmWaw2ncv80BxEissHOMWn4pgCb9ehhhblx&#10;dy7odoy1SCEcctTQxNjnUoaqIYth4nrixF2ctxgT9LU0Hu8p3HYyU+pZWmw5NTTY066h6nr8shpc&#10;Vr35opTZZ/naLoqzU93hQ2n9OB62SxCRhvgv/nO/mzT/ZQa/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AIxwgAAANwAAAAPAAAAAAAAAAAAAAAAAJgCAABkcnMvZG93&#10;bnJldi54bWxQSwUGAAAAAAQABAD1AAAAhwMAAAAA&#10;" strokeweight="2pt">
                  <v:textbox>
                    <w:txbxContent>
                      <w:p w:rsidR="0048325E" w:rsidRDefault="0048325E" w:rsidP="00005DBC">
                        <w:pPr>
                          <w:jc w:val="center"/>
                          <w:rPr>
                            <w:rFonts w:cs="Times New Roman"/>
                            <w:color w:val="000000"/>
                          </w:rPr>
                        </w:pPr>
                        <w:r>
                          <w:rPr>
                            <w:rFonts w:cs="Times New Roman"/>
                            <w:color w:val="000000"/>
                          </w:rPr>
                          <w:t>Proses pembelian dibatalkan</w:t>
                        </w:r>
                      </w:p>
                    </w:txbxContent>
                  </v:textbox>
                </v:rect>
              </v:group>
            </w:pict>
          </mc:Fallback>
        </mc:AlternateContent>
      </w:r>
      <w:r w:rsidRPr="00F13589">
        <w:rPr>
          <w:rFonts w:ascii="Times New Roman" w:hAnsi="Times New Roman"/>
          <w:sz w:val="24"/>
          <w:szCs w:val="24"/>
        </w:rPr>
        <w:tab/>
      </w:r>
    </w:p>
    <w:p w:rsidR="00005DBC" w:rsidRPr="00005DBC" w:rsidRDefault="00005DBC" w:rsidP="00005DBC"/>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05DBC" w:rsidRDefault="00005DBC" w:rsidP="00061AE7"/>
    <w:p w:rsidR="00005DBC" w:rsidRPr="00005DBC" w:rsidRDefault="00005DBC" w:rsidP="00005DBC">
      <w:pPr>
        <w:pStyle w:val="Caption"/>
        <w:jc w:val="center"/>
        <w:rPr>
          <w:rFonts w:ascii="Times New Roman" w:hAnsi="Times New Roman"/>
          <w:color w:val="auto"/>
          <w:sz w:val="24"/>
          <w:szCs w:val="24"/>
        </w:rPr>
      </w:pPr>
      <w:bookmarkStart w:id="54" w:name="_Toc66779669"/>
      <w:r w:rsidRPr="00005DBC">
        <w:rPr>
          <w:rFonts w:ascii="Times New Roman" w:hAnsi="Times New Roman"/>
          <w:color w:val="auto"/>
          <w:sz w:val="24"/>
          <w:szCs w:val="24"/>
        </w:rPr>
        <w:t xml:space="preserve">Gambar </w:t>
      </w:r>
      <w:r w:rsidRPr="00005DBC">
        <w:rPr>
          <w:rFonts w:ascii="Times New Roman" w:hAnsi="Times New Roman"/>
          <w:color w:val="auto"/>
          <w:sz w:val="24"/>
          <w:szCs w:val="24"/>
        </w:rPr>
        <w:fldChar w:fldCharType="begin"/>
      </w:r>
      <w:r w:rsidRPr="00005DBC">
        <w:rPr>
          <w:rFonts w:ascii="Times New Roman" w:hAnsi="Times New Roman"/>
          <w:color w:val="auto"/>
          <w:sz w:val="24"/>
          <w:szCs w:val="24"/>
        </w:rPr>
        <w:instrText xml:space="preserve"> SEQ Gambar \* ARABIC </w:instrText>
      </w:r>
      <w:r w:rsidRPr="00005DBC">
        <w:rPr>
          <w:rFonts w:ascii="Times New Roman" w:hAnsi="Times New Roman"/>
          <w:color w:val="auto"/>
          <w:sz w:val="24"/>
          <w:szCs w:val="24"/>
        </w:rPr>
        <w:fldChar w:fldCharType="separate"/>
      </w:r>
      <w:r w:rsidR="00DE2FDD">
        <w:rPr>
          <w:rFonts w:ascii="Times New Roman" w:hAnsi="Times New Roman"/>
          <w:noProof/>
          <w:color w:val="auto"/>
          <w:sz w:val="24"/>
          <w:szCs w:val="24"/>
        </w:rPr>
        <w:t>18</w:t>
      </w:r>
      <w:r w:rsidRPr="00005DBC">
        <w:rPr>
          <w:rFonts w:ascii="Times New Roman" w:hAnsi="Times New Roman"/>
          <w:color w:val="auto"/>
          <w:sz w:val="24"/>
          <w:szCs w:val="24"/>
        </w:rPr>
        <w:fldChar w:fldCharType="end"/>
      </w:r>
      <w:r w:rsidRPr="00005DBC">
        <w:rPr>
          <w:rFonts w:ascii="Times New Roman" w:hAnsi="Times New Roman"/>
          <w:color w:val="auto"/>
          <w:sz w:val="24"/>
          <w:szCs w:val="24"/>
        </w:rPr>
        <w:t xml:space="preserve">. Alur Pelayanan </w:t>
      </w:r>
      <w:r w:rsidR="006E74CF">
        <w:rPr>
          <w:rFonts w:ascii="Times New Roman" w:hAnsi="Times New Roman"/>
          <w:color w:val="auto"/>
          <w:sz w:val="24"/>
          <w:szCs w:val="24"/>
        </w:rPr>
        <w:t xml:space="preserve">Non </w:t>
      </w:r>
      <w:r w:rsidRPr="00005DBC">
        <w:rPr>
          <w:rFonts w:ascii="Times New Roman" w:hAnsi="Times New Roman"/>
          <w:color w:val="auto"/>
          <w:sz w:val="24"/>
          <w:szCs w:val="24"/>
        </w:rPr>
        <w:t>Resep 1</w:t>
      </w:r>
      <w:bookmarkEnd w:id="54"/>
    </w:p>
    <w:p w:rsidR="00005DBC" w:rsidRPr="00005DBC" w:rsidRDefault="00005DBC" w:rsidP="00005DBC">
      <w:pPr>
        <w:rPr>
          <w:szCs w:val="24"/>
        </w:rPr>
      </w:pPr>
    </w:p>
    <w:p w:rsidR="00093CC8" w:rsidRDefault="00093CC8" w:rsidP="00005DBC">
      <w:pPr>
        <w:pStyle w:val="ListParagraph"/>
        <w:ind w:left="1134"/>
        <w:rPr>
          <w:rFonts w:ascii="Times New Roman" w:hAnsi="Times New Roman"/>
          <w:sz w:val="24"/>
          <w:szCs w:val="24"/>
        </w:rPr>
      </w:pPr>
    </w:p>
    <w:p w:rsidR="00093CC8" w:rsidRDefault="00093CC8" w:rsidP="00005DBC">
      <w:pPr>
        <w:pStyle w:val="ListParagraph"/>
        <w:ind w:left="1134"/>
        <w:rPr>
          <w:rFonts w:ascii="Times New Roman" w:hAnsi="Times New Roman"/>
          <w:sz w:val="24"/>
          <w:szCs w:val="24"/>
        </w:rPr>
      </w:pPr>
    </w:p>
    <w:p w:rsidR="00093CC8" w:rsidRDefault="00093CC8" w:rsidP="00005DBC">
      <w:pPr>
        <w:pStyle w:val="ListParagraph"/>
        <w:ind w:left="1134"/>
        <w:rPr>
          <w:rFonts w:ascii="Times New Roman" w:hAnsi="Times New Roman"/>
          <w:sz w:val="24"/>
          <w:szCs w:val="24"/>
        </w:rPr>
      </w:pPr>
    </w:p>
    <w:p w:rsidR="00093CC8" w:rsidRDefault="00093CC8" w:rsidP="00005DBC">
      <w:pPr>
        <w:pStyle w:val="ListParagraph"/>
        <w:ind w:left="1134"/>
        <w:rPr>
          <w:rFonts w:ascii="Times New Roman" w:hAnsi="Times New Roman"/>
          <w:sz w:val="24"/>
          <w:szCs w:val="24"/>
        </w:rPr>
      </w:pPr>
    </w:p>
    <w:p w:rsidR="00093CC8" w:rsidRDefault="00093CC8" w:rsidP="00005DBC">
      <w:pPr>
        <w:pStyle w:val="ListParagraph"/>
        <w:ind w:left="1134"/>
        <w:rPr>
          <w:rFonts w:ascii="Times New Roman" w:hAnsi="Times New Roman"/>
          <w:sz w:val="24"/>
          <w:szCs w:val="24"/>
        </w:rPr>
      </w:pPr>
    </w:p>
    <w:p w:rsidR="00093CC8" w:rsidRDefault="00093CC8" w:rsidP="00005DBC">
      <w:pPr>
        <w:pStyle w:val="ListParagraph"/>
        <w:ind w:left="1134"/>
        <w:rPr>
          <w:rFonts w:ascii="Times New Roman" w:hAnsi="Times New Roman"/>
          <w:sz w:val="24"/>
          <w:szCs w:val="24"/>
        </w:rPr>
      </w:pPr>
    </w:p>
    <w:p w:rsidR="00093CC8" w:rsidRDefault="00093CC8" w:rsidP="00005DBC">
      <w:pPr>
        <w:pStyle w:val="ListParagraph"/>
        <w:ind w:left="1134"/>
        <w:rPr>
          <w:rFonts w:ascii="Times New Roman" w:hAnsi="Times New Roman"/>
          <w:sz w:val="24"/>
          <w:szCs w:val="24"/>
        </w:rPr>
      </w:pPr>
    </w:p>
    <w:p w:rsidR="00093CC8" w:rsidRDefault="00093CC8" w:rsidP="00005DBC">
      <w:pPr>
        <w:pStyle w:val="ListParagraph"/>
        <w:ind w:left="1134"/>
        <w:rPr>
          <w:rFonts w:ascii="Times New Roman" w:hAnsi="Times New Roman"/>
          <w:sz w:val="24"/>
          <w:szCs w:val="24"/>
        </w:rPr>
      </w:pPr>
    </w:p>
    <w:p w:rsidR="00005DBC" w:rsidRDefault="006E74CF" w:rsidP="00005DBC">
      <w:pPr>
        <w:pStyle w:val="ListParagraph"/>
        <w:ind w:left="1134"/>
        <w:rPr>
          <w:rFonts w:ascii="Times New Roman" w:hAnsi="Times New Roman"/>
          <w:sz w:val="24"/>
          <w:szCs w:val="24"/>
        </w:rPr>
      </w:pPr>
      <w:r>
        <w:rPr>
          <w:rFonts w:ascii="Times New Roman" w:hAnsi="Times New Roman"/>
          <w:noProof/>
          <w:sz w:val="24"/>
          <w:szCs w:val="24"/>
        </w:rPr>
        <w:lastRenderedPageBreak/>
        <mc:AlternateContent>
          <mc:Choice Requires="wpg">
            <w:drawing>
              <wp:anchor distT="0" distB="0" distL="114300" distR="114300" simplePos="0" relativeHeight="251680768" behindDoc="0" locked="0" layoutInCell="1" allowOverlap="1" wp14:anchorId="021A8D4A" wp14:editId="4FAB0468">
                <wp:simplePos x="0" y="0"/>
                <wp:positionH relativeFrom="column">
                  <wp:posOffset>1114999</wp:posOffset>
                </wp:positionH>
                <wp:positionV relativeFrom="paragraph">
                  <wp:posOffset>148303</wp:posOffset>
                </wp:positionV>
                <wp:extent cx="2987040" cy="5506085"/>
                <wp:effectExtent l="0" t="0" r="22860" b="18415"/>
                <wp:wrapNone/>
                <wp:docPr id="175" name="Group 175"/>
                <wp:cNvGraphicFramePr/>
                <a:graphic xmlns:a="http://schemas.openxmlformats.org/drawingml/2006/main">
                  <a:graphicData uri="http://schemas.microsoft.com/office/word/2010/wordprocessingGroup">
                    <wpg:wgp>
                      <wpg:cNvGrpSpPr/>
                      <wpg:grpSpPr>
                        <a:xfrm>
                          <a:off x="0" y="0"/>
                          <a:ext cx="2987040" cy="5506085"/>
                          <a:chOff x="0" y="0"/>
                          <a:chExt cx="2987040" cy="5506085"/>
                        </a:xfrm>
                      </wpg:grpSpPr>
                      <wps:wsp>
                        <wps:cNvPr id="176" name="Rectangle 176"/>
                        <wps:cNvSpPr>
                          <a:spLocks noChangeArrowheads="1"/>
                        </wps:cNvSpPr>
                        <wps:spPr bwMode="auto">
                          <a:xfrm>
                            <a:off x="209550" y="3990975"/>
                            <a:ext cx="1073785" cy="276225"/>
                          </a:xfrm>
                          <a:prstGeom prst="rect">
                            <a:avLst/>
                          </a:prstGeom>
                          <a:solidFill>
                            <a:srgbClr val="FFFFFF"/>
                          </a:solidFill>
                          <a:ln w="25400">
                            <a:solidFill>
                              <a:srgbClr val="000000"/>
                            </a:solidFill>
                            <a:miter lim="800000"/>
                            <a:headEnd/>
                            <a:tailEnd/>
                          </a:ln>
                        </wps:spPr>
                        <wps:txbx>
                          <w:txbxContent>
                            <w:p w:rsidR="0048325E" w:rsidRDefault="0048325E" w:rsidP="00005DBC">
                              <w:pPr>
                                <w:jc w:val="center"/>
                                <w:rPr>
                                  <w:rFonts w:cs="Times New Roman"/>
                                  <w:color w:val="000000"/>
                                </w:rPr>
                              </w:pPr>
                              <w:r>
                                <w:rPr>
                                  <w:rFonts w:cs="Times New Roman"/>
                                  <w:color w:val="000000"/>
                                </w:rPr>
                                <w:t>Siapkan obat</w:t>
                              </w:r>
                            </w:p>
                          </w:txbxContent>
                        </wps:txbx>
                        <wps:bodyPr rot="0" vert="horz" wrap="square" lIns="91440" tIns="45720" rIns="91440" bIns="45720" anchor="ctr" anchorCtr="0" upright="1">
                          <a:noAutofit/>
                        </wps:bodyPr>
                      </wps:wsp>
                      <wps:wsp>
                        <wps:cNvPr id="177" name="Straight Arrow Connector 177"/>
                        <wps:cNvCnPr>
                          <a:cxnSpLocks noChangeShapeType="1"/>
                        </wps:cNvCnPr>
                        <wps:spPr bwMode="auto">
                          <a:xfrm>
                            <a:off x="819150" y="3524250"/>
                            <a:ext cx="0" cy="441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Rectangle 178"/>
                        <wps:cNvSpPr>
                          <a:spLocks noChangeArrowheads="1"/>
                        </wps:cNvSpPr>
                        <wps:spPr bwMode="auto">
                          <a:xfrm flipV="1">
                            <a:off x="285750" y="0"/>
                            <a:ext cx="1790065" cy="567055"/>
                          </a:xfrm>
                          <a:prstGeom prst="rect">
                            <a:avLst/>
                          </a:prstGeom>
                          <a:solidFill>
                            <a:srgbClr val="FFFFFF"/>
                          </a:solidFill>
                          <a:ln w="25400">
                            <a:solidFill>
                              <a:srgbClr val="000000"/>
                            </a:solidFill>
                            <a:miter lim="800000"/>
                            <a:headEnd/>
                            <a:tailEnd/>
                          </a:ln>
                        </wps:spPr>
                        <wps:txbx>
                          <w:txbxContent>
                            <w:p w:rsidR="0048325E" w:rsidRDefault="0048325E" w:rsidP="00005DBC">
                              <w:pPr>
                                <w:jc w:val="center"/>
                                <w:rPr>
                                  <w:rFonts w:cs="Times New Roman"/>
                                  <w:color w:val="000000"/>
                                </w:rPr>
                              </w:pPr>
                              <w:r>
                                <w:rPr>
                                  <w:rFonts w:cs="Times New Roman"/>
                                  <w:color w:val="000000"/>
                                </w:rPr>
                                <w:t>Pasien dengan keluhan</w:t>
                              </w:r>
                            </w:p>
                          </w:txbxContent>
                        </wps:txbx>
                        <wps:bodyPr rot="0" vert="horz" wrap="square" lIns="91440" tIns="45720" rIns="91440" bIns="45720" anchor="ctr" anchorCtr="0" upright="1">
                          <a:noAutofit/>
                        </wps:bodyPr>
                      </wps:wsp>
                      <wps:wsp>
                        <wps:cNvPr id="179" name="Straight Arrow Connector 179"/>
                        <wps:cNvCnPr>
                          <a:cxnSpLocks noChangeShapeType="1"/>
                        </wps:cNvCnPr>
                        <wps:spPr bwMode="auto">
                          <a:xfrm>
                            <a:off x="1200150" y="581025"/>
                            <a:ext cx="635" cy="542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Rectangle 180"/>
                        <wps:cNvSpPr>
                          <a:spLocks noChangeArrowheads="1"/>
                        </wps:cNvSpPr>
                        <wps:spPr bwMode="auto">
                          <a:xfrm>
                            <a:off x="304800" y="1143000"/>
                            <a:ext cx="1711960" cy="393700"/>
                          </a:xfrm>
                          <a:prstGeom prst="rect">
                            <a:avLst/>
                          </a:prstGeom>
                          <a:solidFill>
                            <a:srgbClr val="FFFFFF"/>
                          </a:solidFill>
                          <a:ln w="25400">
                            <a:solidFill>
                              <a:srgbClr val="000000"/>
                            </a:solidFill>
                            <a:miter lim="800000"/>
                            <a:headEnd/>
                            <a:tailEnd/>
                          </a:ln>
                        </wps:spPr>
                        <wps:txbx>
                          <w:txbxContent>
                            <w:p w:rsidR="0048325E" w:rsidRPr="006719BC" w:rsidRDefault="0048325E" w:rsidP="00005DBC">
                              <w:pPr>
                                <w:jc w:val="center"/>
                                <w:rPr>
                                  <w:rFonts w:cs="Times New Roman"/>
                                  <w:color w:val="000000"/>
                                </w:rPr>
                              </w:pPr>
                              <w:r>
                                <w:rPr>
                                  <w:rFonts w:cs="Times New Roman"/>
                                  <w:color w:val="000000"/>
                                </w:rPr>
                                <w:t>Menanyakan WWHAM</w:t>
                              </w:r>
                            </w:p>
                          </w:txbxContent>
                        </wps:txbx>
                        <wps:bodyPr rot="0" vert="horz" wrap="square" lIns="91440" tIns="45720" rIns="91440" bIns="45720" anchor="ctr" anchorCtr="0" upright="1">
                          <a:noAutofit/>
                        </wps:bodyPr>
                      </wps:wsp>
                      <wps:wsp>
                        <wps:cNvPr id="181" name="Rectangle 181"/>
                        <wps:cNvSpPr>
                          <a:spLocks noChangeArrowheads="1"/>
                        </wps:cNvSpPr>
                        <wps:spPr bwMode="auto">
                          <a:xfrm>
                            <a:off x="0" y="2114550"/>
                            <a:ext cx="2460625" cy="756285"/>
                          </a:xfrm>
                          <a:prstGeom prst="rect">
                            <a:avLst/>
                          </a:prstGeom>
                          <a:solidFill>
                            <a:srgbClr val="FFFFFF"/>
                          </a:solidFill>
                          <a:ln w="25400">
                            <a:solidFill>
                              <a:srgbClr val="000000"/>
                            </a:solidFill>
                            <a:miter lim="800000"/>
                            <a:headEnd/>
                            <a:tailEnd/>
                          </a:ln>
                        </wps:spPr>
                        <wps:txbx>
                          <w:txbxContent>
                            <w:p w:rsidR="0048325E" w:rsidRPr="006719BC" w:rsidRDefault="0048325E" w:rsidP="00005DBC">
                              <w:pPr>
                                <w:jc w:val="center"/>
                                <w:rPr>
                                  <w:rFonts w:cs="Times New Roman"/>
                                  <w:color w:val="000000"/>
                                </w:rPr>
                              </w:pPr>
                              <w:r>
                                <w:rPr>
                                  <w:rFonts w:cs="Times New Roman"/>
                                  <w:color w:val="000000"/>
                                </w:rPr>
                                <w:t>Merekomendasikan obat yang sesuai dengan keluhan serta menyebutkan harganya</w:t>
                              </w:r>
                            </w:p>
                          </w:txbxContent>
                        </wps:txbx>
                        <wps:bodyPr rot="0" vert="horz" wrap="square" lIns="91440" tIns="45720" rIns="91440" bIns="45720" anchor="ctr" anchorCtr="0" upright="1">
                          <a:noAutofit/>
                        </wps:bodyPr>
                      </wps:wsp>
                      <wps:wsp>
                        <wps:cNvPr id="182" name="Straight Arrow Connector 182"/>
                        <wps:cNvCnPr>
                          <a:cxnSpLocks noChangeShapeType="1"/>
                        </wps:cNvCnPr>
                        <wps:spPr bwMode="auto">
                          <a:xfrm>
                            <a:off x="1171575" y="1552575"/>
                            <a:ext cx="635" cy="542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Straight Arrow Connector 183"/>
                        <wps:cNvCnPr>
                          <a:cxnSpLocks noChangeShapeType="1"/>
                        </wps:cNvCnPr>
                        <wps:spPr bwMode="auto">
                          <a:xfrm flipH="1">
                            <a:off x="1857375" y="2876550"/>
                            <a:ext cx="367665"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Straight Arrow Connector 184"/>
                        <wps:cNvCnPr>
                          <a:cxnSpLocks noChangeShapeType="1"/>
                        </wps:cNvCnPr>
                        <wps:spPr bwMode="auto">
                          <a:xfrm>
                            <a:off x="485775" y="2895600"/>
                            <a:ext cx="33147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Rectangle 185"/>
                        <wps:cNvSpPr>
                          <a:spLocks noChangeArrowheads="1"/>
                        </wps:cNvSpPr>
                        <wps:spPr bwMode="auto">
                          <a:xfrm>
                            <a:off x="419100" y="3248025"/>
                            <a:ext cx="733425" cy="328930"/>
                          </a:xfrm>
                          <a:prstGeom prst="rect">
                            <a:avLst/>
                          </a:prstGeom>
                          <a:solidFill>
                            <a:srgbClr val="FFFFFF"/>
                          </a:solidFill>
                          <a:ln w="25400">
                            <a:solidFill>
                              <a:srgbClr val="000000"/>
                            </a:solidFill>
                            <a:miter lim="800000"/>
                            <a:headEnd/>
                            <a:tailEnd/>
                          </a:ln>
                        </wps:spPr>
                        <wps:txbx>
                          <w:txbxContent>
                            <w:p w:rsidR="0048325E" w:rsidRDefault="0048325E" w:rsidP="00005DBC">
                              <w:pPr>
                                <w:jc w:val="center"/>
                                <w:rPr>
                                  <w:rFonts w:cs="Times New Roman"/>
                                  <w:color w:val="000000"/>
                                </w:rPr>
                              </w:pPr>
                              <w:r>
                                <w:rPr>
                                  <w:rFonts w:cs="Times New Roman"/>
                                  <w:color w:val="000000"/>
                                </w:rPr>
                                <w:t>Setuju</w:t>
                              </w:r>
                            </w:p>
                          </w:txbxContent>
                        </wps:txbx>
                        <wps:bodyPr rot="0" vert="horz" wrap="square" lIns="91440" tIns="45720" rIns="91440" bIns="45720" anchor="ctr" anchorCtr="0" upright="1">
                          <a:noAutofit/>
                        </wps:bodyPr>
                      </wps:wsp>
                      <wps:wsp>
                        <wps:cNvPr id="186" name="Rectangle 186"/>
                        <wps:cNvSpPr>
                          <a:spLocks noChangeArrowheads="1"/>
                        </wps:cNvSpPr>
                        <wps:spPr bwMode="auto">
                          <a:xfrm>
                            <a:off x="1343025" y="3219450"/>
                            <a:ext cx="1042035" cy="317500"/>
                          </a:xfrm>
                          <a:prstGeom prst="rect">
                            <a:avLst/>
                          </a:prstGeom>
                          <a:solidFill>
                            <a:srgbClr val="FFFFFF"/>
                          </a:solidFill>
                          <a:ln w="25400">
                            <a:solidFill>
                              <a:srgbClr val="000000"/>
                            </a:solidFill>
                            <a:miter lim="800000"/>
                            <a:headEnd/>
                            <a:tailEnd/>
                          </a:ln>
                        </wps:spPr>
                        <wps:txbx>
                          <w:txbxContent>
                            <w:p w:rsidR="0048325E" w:rsidRDefault="0048325E" w:rsidP="00005DBC">
                              <w:pPr>
                                <w:jc w:val="center"/>
                                <w:rPr>
                                  <w:rFonts w:cs="Times New Roman"/>
                                  <w:color w:val="000000"/>
                                </w:rPr>
                              </w:pPr>
                              <w:r>
                                <w:rPr>
                                  <w:rFonts w:cs="Times New Roman"/>
                                  <w:color w:val="000000"/>
                                </w:rPr>
                                <w:t>Tidak setuju</w:t>
                              </w:r>
                            </w:p>
                          </w:txbxContent>
                        </wps:txbx>
                        <wps:bodyPr rot="0" vert="horz" wrap="square" lIns="91440" tIns="45720" rIns="91440" bIns="45720" anchor="ctr" anchorCtr="0" upright="1">
                          <a:noAutofit/>
                        </wps:bodyPr>
                      </wps:wsp>
                      <wps:wsp>
                        <wps:cNvPr id="187" name="Straight Arrow Connector 187"/>
                        <wps:cNvCnPr>
                          <a:cxnSpLocks noChangeShapeType="1"/>
                        </wps:cNvCnPr>
                        <wps:spPr bwMode="auto">
                          <a:xfrm>
                            <a:off x="838200" y="4267200"/>
                            <a:ext cx="0" cy="441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Straight Arrow Connector 188"/>
                        <wps:cNvCnPr>
                          <a:cxnSpLocks noChangeShapeType="1"/>
                        </wps:cNvCnPr>
                        <wps:spPr bwMode="auto">
                          <a:xfrm>
                            <a:off x="1971675" y="3533775"/>
                            <a:ext cx="0" cy="441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Rectangle 189"/>
                        <wps:cNvSpPr>
                          <a:spLocks noChangeArrowheads="1"/>
                        </wps:cNvSpPr>
                        <wps:spPr bwMode="auto">
                          <a:xfrm>
                            <a:off x="180975" y="4733925"/>
                            <a:ext cx="2806065" cy="772160"/>
                          </a:xfrm>
                          <a:prstGeom prst="rect">
                            <a:avLst/>
                          </a:prstGeom>
                          <a:solidFill>
                            <a:srgbClr val="FFFFFF"/>
                          </a:solidFill>
                          <a:ln w="25400">
                            <a:solidFill>
                              <a:srgbClr val="000000"/>
                            </a:solidFill>
                            <a:miter lim="800000"/>
                            <a:headEnd/>
                            <a:tailEnd/>
                          </a:ln>
                        </wps:spPr>
                        <wps:txbx>
                          <w:txbxContent>
                            <w:p w:rsidR="0048325E" w:rsidRDefault="0048325E" w:rsidP="00005DBC">
                              <w:pPr>
                                <w:jc w:val="center"/>
                                <w:rPr>
                                  <w:rFonts w:cs="Times New Roman"/>
                                  <w:color w:val="000000"/>
                                </w:rPr>
                              </w:pPr>
                              <w:r>
                                <w:rPr>
                                  <w:rFonts w:cs="Times New Roman"/>
                                  <w:color w:val="000000"/>
                                </w:rPr>
                                <w:t>Serahkan ke pasien beserta informasi tentang nama obat, kegunaan, cara pakai, dan monitoring</w:t>
                              </w:r>
                            </w:p>
                          </w:txbxContent>
                        </wps:txbx>
                        <wps:bodyPr rot="0" vert="horz" wrap="square" lIns="91440" tIns="45720" rIns="91440" bIns="45720" anchor="ctr" anchorCtr="0" upright="1">
                          <a:noAutofit/>
                        </wps:bodyPr>
                      </wps:wsp>
                      <wps:wsp>
                        <wps:cNvPr id="190" name="Rectangle 190"/>
                        <wps:cNvSpPr>
                          <a:spLocks noChangeArrowheads="1"/>
                        </wps:cNvSpPr>
                        <wps:spPr bwMode="auto">
                          <a:xfrm>
                            <a:off x="1343025" y="3981450"/>
                            <a:ext cx="1386840" cy="488315"/>
                          </a:xfrm>
                          <a:prstGeom prst="rect">
                            <a:avLst/>
                          </a:prstGeom>
                          <a:solidFill>
                            <a:srgbClr val="FFFFFF"/>
                          </a:solidFill>
                          <a:ln w="25400">
                            <a:solidFill>
                              <a:srgbClr val="000000"/>
                            </a:solidFill>
                            <a:miter lim="800000"/>
                            <a:headEnd/>
                            <a:tailEnd/>
                          </a:ln>
                        </wps:spPr>
                        <wps:txbx>
                          <w:txbxContent>
                            <w:p w:rsidR="0048325E" w:rsidRDefault="0048325E" w:rsidP="00005DBC">
                              <w:pPr>
                                <w:jc w:val="center"/>
                                <w:rPr>
                                  <w:rFonts w:cs="Times New Roman"/>
                                  <w:color w:val="000000"/>
                                </w:rPr>
                              </w:pPr>
                              <w:r>
                                <w:rPr>
                                  <w:rFonts w:cs="Times New Roman"/>
                                  <w:color w:val="000000"/>
                                </w:rPr>
                                <w:t>Proses pembelian dibatalkan</w:t>
                              </w:r>
                            </w:p>
                          </w:txbxContent>
                        </wps:txbx>
                        <wps:bodyPr rot="0" vert="horz" wrap="square" lIns="91440" tIns="45720" rIns="91440" bIns="45720" anchor="ctr" anchorCtr="0" upright="1">
                          <a:noAutofit/>
                        </wps:bodyPr>
                      </wps:wsp>
                    </wpg:wgp>
                  </a:graphicData>
                </a:graphic>
              </wp:anchor>
            </w:drawing>
          </mc:Choice>
          <mc:Fallback>
            <w:pict>
              <v:group w14:anchorId="021A8D4A" id="Group 175" o:spid="_x0000_s1042" style="position:absolute;left:0;text-align:left;margin-left:87.8pt;margin-top:11.7pt;width:235.2pt;height:433.55pt;z-index:251680768" coordsize="29870,5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m/u2AUAAMstAAAOAAAAZHJzL2Uyb0RvYy54bWzsWl1vpDYUfa/U/4B4TwZ/AAZlsopmkm2l&#10;bbtqtn33ADOgAqaGZCat+t97bQNhmEyS3SojVSEPEz6MsY+Pj4/v5eLDrsit+0TWmSjnNjp3bCsp&#10;IxFn5WZu//bl5ozZVt3wMua5KJO5/ZDU9ofL77+72FZhgkUq8jiRFlRS1uG2mttp01ThbFZHaVLw&#10;+lxUSQk310IWvIFTuZnFkm+h9iKfYcfxZlsh40qKKKlruLo0N+1LXf96nUTNL+t1nTRWPrehbY3+&#10;lfp3pX5nlxc83EhepVnUNoN/QysKnpXw0r6qJW+4dSezg6qKLJKiFuvmPBLFTKzXWZToPkBvkDPq&#10;zUcp7irdl0243VQ9TADtCKdvrjb6+f6ztLIYxs53bavkBQySfq+lLgA822oTQqmPsrqtPsv2wsac&#10;qR7v1rJQ/6Ev1k4D+9ADm+waK4KLOGC+QwH/CO65ruM5TNfNwyiF8Tl4LkqvX3hy1r14ptrXN2db&#10;AY3qR6Tq/4bUbcqrRA9ArTDokfI6pH4FgvFykyeAlmfQ0iUVVAqUuvokoj9qqxSLFMolV1KKbZrw&#10;GBqGVHlo/uABdVLDo9Zq+5OIYST4XSM0r0YoYycAGG0L4CRB4ARmqHjYAY4cn/iAsQYc+x7GGu8e&#10;NR5Wsm4+JqKw1MHcltAR/SJ+/6luVMMei+iOiDyLb7I81ydys1rk0rrnMKtu9J/uC/R3WCwvrS2M&#10;vUsdR1e9d7Me1uHov6fqKLIG9CHPirnN+kI8VBBelzG0k4cNz3JzDG3OyxZTBaMibx02u9VOM5x1&#10;A7QS8QOALIWRA5AvOEiF/Mu2tiAFc7v+847LxLbyH0sYqABRxd1Gn1DXx3Aih3dWwzu8jKCquR01&#10;0rbMyaIxinNXyWyTwruQxqMUVzC860zDrVpq2tV2AGhs2n8CPvsdn28byVUTLU1UayHKEoghJNDb&#10;79CDibAoDb2jXXk7YrieMl8eKiDvHsHNI68mOEMB6gjuYorhWA92R/BWSyhF5CVq122f+s4Y9I8Q&#10;vRSK5fpdhr+BCy94fgocpy8IeMvSJxhrNRqmRmZaQoB8c7tIYqBdAmupOjLzUHFaT22Yme2RWVv+&#10;hpl/za4ZPaPYuz6jznJ5dnWzoGfeDYj3kiwXiyX6RzUe0TDN4jgpVee6dQ7R16lju+KaFapf6Xqg&#10;Zvu1a+mAYer+60ZrmXuckoboqneKEKdkOtgRs8YNlbsXBqD2myi3tc6z6vdu3rcrJWau31J8RG7k&#10;B2BtWvV2Pd9xJ/W2g05/JvWGOTN0I0HH6WfUu0fvJOqNwJp38u0y5BiJfrQnHunITTEONPuPW5NJ&#10;vyf97pw3g3X/QL/hIiwlaiV5K/1Wq26r2sShYES180aIElj6940J8hEKvNaekID4psBxer8H5436&#10;EZrEe1+8GXqK0No5n4jQhssYyKx2lNr4diYbU8/xQLv1LtJ3PXAsqsA753I/OBOXR1zGHZePGxGG&#10;B1r99ttIBHIMLtvItQs7uXGgZHIiOko57SSPBmGPxAAZeQXZyduTXW8tfxhtLRFsLUlLe8x870DZ&#10;ied73QaTQHwQDMuzwj558MmD9x6cvoL59O2ZPzDlFPje0z1wvbEpJwRRv/PkE92nkOFT2bZjQg/u&#10;4XDLqY3wiRw6hVh4u+UkGHaf42iKTwgEyI1LJ5gF5AUxfxc7zt5nTi595NKfSl6yUyYvEYG4iSKs&#10;yl5iFNDxvhM5FDtdiJBAKmOKoYDB683kxOgRo1+RvmQnTl8SBiFwzXBIzUHGeBRZab3IlL6c0pfx&#10;13iRPn35TIRlmM08QYQl8JHXem/iEqJ8+F4QcaJ6Nren+MpXx1f6rOYgU8+Gacw3ydQPNpWI6e+q&#10;lEuhYLGDse3GDL5j64Iovo/RS0GUd+G7+43/5FL2XQqkuQ/3kSb3faJ95J7vDhgkfEauBBHmse4z&#10;TcoYQVO+xzYYqCH6/zBafxQLXwzrXF37dbP6JHl4rj++evwG+/JfAAAA//8DAFBLAwQUAAYACAAA&#10;ACEAIzkve+EAAAAKAQAADwAAAGRycy9kb3ducmV2LnhtbEyPQUvDQBCF74L/YRnBm92kbWKN2ZRS&#10;1FMRbAXxNs1Ok9Dsbshuk/TfO570+JiPN9/L15NpxUC9b5xVEM8iEGRLpxtbKfg8vD6sQPiAVmPr&#10;LCm4kod1cXuTY6bdaD9o2IdKcIn1GSqoQ+gyKX1Zk0E/cx1Zvp1cbzBw7Cupexy53LRyHkWpNNhY&#10;/lBjR9uayvP+YhS8jThuFvHLsDufttfvQ/L+tYtJqfu7afMMItAU/mD41Wd1KNjp6C5We9FyfkxS&#10;RhXMF0sQDKTLlMcdFayeogRkkcv/E4ofAAAA//8DAFBLAQItABQABgAIAAAAIQC2gziS/gAAAOEB&#10;AAATAAAAAAAAAAAAAAAAAAAAAABbQ29udGVudF9UeXBlc10ueG1sUEsBAi0AFAAGAAgAAAAhADj9&#10;If/WAAAAlAEAAAsAAAAAAAAAAAAAAAAALwEAAF9yZWxzLy5yZWxzUEsBAi0AFAAGAAgAAAAhAD1G&#10;b+7YBQAAyy0AAA4AAAAAAAAAAAAAAAAALgIAAGRycy9lMm9Eb2MueG1sUEsBAi0AFAAGAAgAAAAh&#10;ACM5L3vhAAAACgEAAA8AAAAAAAAAAAAAAAAAMggAAGRycy9kb3ducmV2LnhtbFBLBQYAAAAABAAE&#10;APMAAABACQAAAAA=&#10;">
                <v:rect id="Rectangle 176" o:spid="_x0000_s1043" style="position:absolute;left:2095;top:39909;width:10738;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53cIA&#10;AADcAAAADwAAAGRycy9kb3ducmV2LnhtbERPTWsCMRC9F/ofwgjeauIetK5GkZZSQSys20tvw2bc&#10;XdxMliTV7b9vBMHbPN7nrDaD7cSFfGgda5hOFAjiypmWaw3f5cfLK4gQkQ12jknDHwXYrJ+fVpgb&#10;d+WCLsdYixTCIUcNTYx9LmWoGrIYJq4nTtzJeYsxQV9L4/Gawm0nM6Vm0mLLqaHBnt4aqs7HX6vB&#10;ZdWnL0qZHcr3dlH8ONV97ZXW49GwXYKINMSH+O7emTR/PoPbM+k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jndwgAAANwAAAAPAAAAAAAAAAAAAAAAAJgCAABkcnMvZG93&#10;bnJldi54bWxQSwUGAAAAAAQABAD1AAAAhwMAAAAA&#10;" strokeweight="2pt">
                  <v:textbox>
                    <w:txbxContent>
                      <w:p w:rsidR="0048325E" w:rsidRDefault="0048325E" w:rsidP="00005DBC">
                        <w:pPr>
                          <w:jc w:val="center"/>
                          <w:rPr>
                            <w:rFonts w:cs="Times New Roman"/>
                            <w:color w:val="000000"/>
                          </w:rPr>
                        </w:pPr>
                        <w:r>
                          <w:rPr>
                            <w:rFonts w:cs="Times New Roman"/>
                            <w:color w:val="000000"/>
                          </w:rPr>
                          <w:t>Siapkan obat</w:t>
                        </w:r>
                      </w:p>
                    </w:txbxContent>
                  </v:textbox>
                </v:rect>
                <v:shape id="Straight Arrow Connector 177" o:spid="_x0000_s1044" type="#_x0000_t32" style="position:absolute;left:8191;top:35242;width:0;height:4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rect id="Rectangle 178" o:spid="_x0000_s1045" style="position:absolute;left:2857;width:17901;height:567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gKMUA&#10;AADcAAAADwAAAGRycy9kb3ducmV2LnhtbESPQW/CMAyF75P2HyJP2m2k5cBYIaBp0iQktMOAcTaN&#10;aas1TpQE2v37+YDEzdZ7fu/zcj26Xl0pps6zgXJSgCKuve24MXDYf77MQaWMbLH3TAb+KMF69fiw&#10;xMr6gb/pusuNkhBOFRpocw6V1qluyWGa+EAs2tlHh1nW2GgbcZBw1+tpUcy0w46locVAHy3Vv7uL&#10;MzAcZ+HrNJ/Gwu23evsTyreuKY15fhrfF6Ayjfluvl1vrOC/Cq0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SAoxQAAANwAAAAPAAAAAAAAAAAAAAAAAJgCAABkcnMv&#10;ZG93bnJldi54bWxQSwUGAAAAAAQABAD1AAAAigMAAAAA&#10;" strokeweight="2pt">
                  <v:textbox>
                    <w:txbxContent>
                      <w:p w:rsidR="0048325E" w:rsidRDefault="0048325E" w:rsidP="00005DBC">
                        <w:pPr>
                          <w:jc w:val="center"/>
                          <w:rPr>
                            <w:rFonts w:cs="Times New Roman"/>
                            <w:color w:val="000000"/>
                          </w:rPr>
                        </w:pPr>
                        <w:r>
                          <w:rPr>
                            <w:rFonts w:cs="Times New Roman"/>
                            <w:color w:val="000000"/>
                          </w:rPr>
                          <w:t>Pasien dengan keluhan</w:t>
                        </w:r>
                      </w:p>
                    </w:txbxContent>
                  </v:textbox>
                </v:rect>
                <v:shape id="Straight Arrow Connector 179" o:spid="_x0000_s1046" type="#_x0000_t32" style="position:absolute;left:12001;top:5810;width:6;height:5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0dMQAAADcAAAADwAAAGRycy9kb3ducmV2LnhtbERPS2vCQBC+F/oflhG81Y09WJO6BilU&#10;xNKDD4K9DdlpEpqdDbtrjP56t1DobT6+5yzywbSiJ+cbywqmkwQEcWl1w5WC4+H9aQ7CB2SNrWVS&#10;cCUP+fLxYYGZthfeUb8PlYgh7DNUUIfQZVL6siaDfmI74sh9W2cwROgqqR1eYrhp5XOSzKTBhmND&#10;jR291VT+7M9GwekjPRfX4pO2xTTdfqEz/nZYKzUeDatXEIGG8C/+c290nP+Swu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0xAAAANwAAAAPAAAAAAAAAAAA&#10;AAAAAKECAABkcnMvZG93bnJldi54bWxQSwUGAAAAAAQABAD5AAAAkgMAAAAA&#10;">
                  <v:stroke endarrow="block"/>
                </v:shape>
                <v:rect id="Rectangle 180" o:spid="_x0000_s1047" style="position:absolute;left:3048;top:11430;width:17119;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0FcUA&#10;AADcAAAADwAAAGRycy9kb3ducmV2LnhtbESPQWvDMAyF74P9B6PBbqu9HEab1S2lY2wwVkjTy24i&#10;VpPQWA6212b/fjoUepN4T+99Wq4nP6gzxdQHtvA8M6CIm+B6bi0c6venOaiUkR0OgcnCHyVYr+7v&#10;lli6cOGKzvvcKgnhVKKFLuex1Do1HXlMszASi3YM0WOWNbbaRbxIuB90YcyL9tizNHQ40raj5rT/&#10;9RZC0XzEqtbFd/3WL6qfYIbdl7H28WHavILKNOWb+Xr96QR/Lv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nQVxQAAANwAAAAPAAAAAAAAAAAAAAAAAJgCAABkcnMv&#10;ZG93bnJldi54bWxQSwUGAAAAAAQABAD1AAAAigMAAAAA&#10;" strokeweight="2pt">
                  <v:textbox>
                    <w:txbxContent>
                      <w:p w:rsidR="0048325E" w:rsidRPr="006719BC" w:rsidRDefault="0048325E" w:rsidP="00005DBC">
                        <w:pPr>
                          <w:jc w:val="center"/>
                          <w:rPr>
                            <w:rFonts w:cs="Times New Roman"/>
                            <w:color w:val="000000"/>
                          </w:rPr>
                        </w:pPr>
                        <w:r>
                          <w:rPr>
                            <w:rFonts w:cs="Times New Roman"/>
                            <w:color w:val="000000"/>
                          </w:rPr>
                          <w:t>Menanyakan WWHAM</w:t>
                        </w:r>
                      </w:p>
                    </w:txbxContent>
                  </v:textbox>
                </v:rect>
                <v:rect id="Rectangle 181" o:spid="_x0000_s1048" style="position:absolute;top:21145;width:24606;height:7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RjsIA&#10;AADcAAAADwAAAGRycy9kb3ducmV2LnhtbERPTWsCMRC9F/wPYQRvNXEPxW6NIpZioSis66W3YTPu&#10;Lm4mSxJ1/feNIPQ2j/c5i9VgO3ElH1rHGmZTBYK4cqblWsOx/HqdgwgR2WDnmDTcKcBqOXpZYG7c&#10;jQu6HmItUgiHHDU0Mfa5lKFqyGKYup44cSfnLcYEfS2Nx1sKt53MlHqTFltODQ32tGmoOh8uVoPL&#10;qq0vSpntys/2vfh1qtv/KK0n42H9ASLSEP/FT/e3SfPnM3g8k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tGOwgAAANwAAAAPAAAAAAAAAAAAAAAAAJgCAABkcnMvZG93&#10;bnJldi54bWxQSwUGAAAAAAQABAD1AAAAhwMAAAAA&#10;" strokeweight="2pt">
                  <v:textbox>
                    <w:txbxContent>
                      <w:p w:rsidR="0048325E" w:rsidRPr="006719BC" w:rsidRDefault="0048325E" w:rsidP="00005DBC">
                        <w:pPr>
                          <w:jc w:val="center"/>
                          <w:rPr>
                            <w:rFonts w:cs="Times New Roman"/>
                            <w:color w:val="000000"/>
                          </w:rPr>
                        </w:pPr>
                        <w:r>
                          <w:rPr>
                            <w:rFonts w:cs="Times New Roman"/>
                            <w:color w:val="000000"/>
                          </w:rPr>
                          <w:t>Merekomendasikan obat yang sesuai dengan keluhan serta menyebutkan harganya</w:t>
                        </w:r>
                      </w:p>
                    </w:txbxContent>
                  </v:textbox>
                </v:rect>
                <v:shape id="Straight Arrow Connector 182" o:spid="_x0000_s1049" type="#_x0000_t32" style="position:absolute;left:11715;top:15525;width:7;height:5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WIsQAAADcAAAADwAAAGRycy9kb3ducmV2LnhtbERPTWvCQBC9C/0PyxR6Mxs9FI1ZpRSU&#10;ktJDVYLehuw0Cc3Oht3VxP76bqHgbR7vc/LNaDpxJedbywpmSQqCuLK65VrB8bCdLkD4gKyxs0wK&#10;buRhs36Y5JhpO/AnXfehFjGEfYYKmhD6TEpfNWTQJ7YnjtyXdQZDhK6W2uEQw00n52n6LA22HBsa&#10;7Om1oep7fzEKTu/LS3krP6goZ8vijM74n8NOqafH8WUFItAY7uJ/95uO8xdz+Hs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hYixAAAANwAAAAPAAAAAAAAAAAA&#10;AAAAAKECAABkcnMvZG93bnJldi54bWxQSwUGAAAAAAQABAD5AAAAkgMAAAAA&#10;">
                  <v:stroke endarrow="block"/>
                </v:shape>
                <v:shape id="Straight Arrow Connector 183" o:spid="_x0000_s1050" type="#_x0000_t32" style="position:absolute;left:18573;top:28765;width:3677;height:32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4+sEAAADcAAAADwAAAGRycy9kb3ducmV2LnhtbERPS2sCMRC+F/wPYYTealZLy7IaRYWC&#10;9FJ8gB6Hzbgb3EyWTdys/74pCL3Nx/ecxWqwjeip88axgukkA0FcOm24UnA6fr3lIHxA1tg4JgUP&#10;8rBajl4WWGgXeU/9IVQihbAvUEEdQltI6cuaLPqJa4kTd3WdxZBgV0ndYUzhtpGzLPuUFg2nhhpb&#10;2tZU3g53q8DEH9O3u23cfJ8vXkcyjw9nlHodD+s5iEBD+Bc/3Tud5ufv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r/j6wQAAANwAAAAPAAAAAAAAAAAAAAAA&#10;AKECAABkcnMvZG93bnJldi54bWxQSwUGAAAAAAQABAD5AAAAjwMAAAAA&#10;">
                  <v:stroke endarrow="block"/>
                </v:shape>
                <v:shape id="Straight Arrow Connector 184" o:spid="_x0000_s1051" type="#_x0000_t32" style="position:absolute;left:4857;top:28956;width:3315;height:3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rect id="Rectangle 185" o:spid="_x0000_s1052" style="position:absolute;left:4191;top:32480;width:7334;height:3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XjcIA&#10;AADcAAAADwAAAGRycy9kb3ducmV2LnhtbERP32vCMBB+H/g/hBvsbSYrTLQaZSgyYTio9cW3oznb&#10;suZSkkzrf78Iwt7u4/t5i9VgO3EhH1rHGt7GCgRx5UzLtYZjuX2dgggR2WDnmDTcKMBqOXpaYG7c&#10;lQu6HGItUgiHHDU0Mfa5lKFqyGIYu544cWfnLcYEfS2Nx2sKt53MlJpIiy2nhgZ7WjdU/Rx+rQaX&#10;VZ++KGW2LzftrDg51X1/Ka1fnoePOYhIQ/wXP9w7k+ZP3+H+TL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deNwgAAANwAAAAPAAAAAAAAAAAAAAAAAJgCAABkcnMvZG93&#10;bnJldi54bWxQSwUGAAAAAAQABAD1AAAAhwMAAAAA&#10;" strokeweight="2pt">
                  <v:textbox>
                    <w:txbxContent>
                      <w:p w:rsidR="0048325E" w:rsidRDefault="0048325E" w:rsidP="00005DBC">
                        <w:pPr>
                          <w:jc w:val="center"/>
                          <w:rPr>
                            <w:rFonts w:cs="Times New Roman"/>
                            <w:color w:val="000000"/>
                          </w:rPr>
                        </w:pPr>
                        <w:r>
                          <w:rPr>
                            <w:rFonts w:cs="Times New Roman"/>
                            <w:color w:val="000000"/>
                          </w:rPr>
                          <w:t>Setuju</w:t>
                        </w:r>
                      </w:p>
                    </w:txbxContent>
                  </v:textbox>
                </v:rect>
                <v:rect id="Rectangle 186" o:spid="_x0000_s1053" style="position:absolute;left:13430;top:32194;width:10420;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J+sIA&#10;AADcAAAADwAAAGRycy9kb3ducmV2LnhtbERPTWvCQBC9F/oflhF6q7vmIDbNRkpLUZAKMV56G7Jj&#10;EszOht2tpv/eLQi9zeN9TrGe7CAu5EPvWMNirkAQN8703Go41p/PKxAhIhscHJOGXwqwLh8fCsyN&#10;u3JFl0NsRQrhkKOGLsYxlzI0HVkMczcSJ+7kvMWYoG+l8XhN4XaQmVJLabHn1NDhSO8dNefDj9Xg&#10;smbjq1pmX/VH/1J9OzXsd0rrp9n09goi0hT/xXf31qT5qyX8PZMu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0n6wgAAANwAAAAPAAAAAAAAAAAAAAAAAJgCAABkcnMvZG93&#10;bnJldi54bWxQSwUGAAAAAAQABAD1AAAAhwMAAAAA&#10;" strokeweight="2pt">
                  <v:textbox>
                    <w:txbxContent>
                      <w:p w:rsidR="0048325E" w:rsidRDefault="0048325E" w:rsidP="00005DBC">
                        <w:pPr>
                          <w:jc w:val="center"/>
                          <w:rPr>
                            <w:rFonts w:cs="Times New Roman"/>
                            <w:color w:val="000000"/>
                          </w:rPr>
                        </w:pPr>
                        <w:r>
                          <w:rPr>
                            <w:rFonts w:cs="Times New Roman"/>
                            <w:color w:val="000000"/>
                          </w:rPr>
                          <w:t>Tidak setuju</w:t>
                        </w:r>
                      </w:p>
                    </w:txbxContent>
                  </v:textbox>
                </v:rect>
                <v:shape id="Straight Arrow Connector 187" o:spid="_x0000_s1054" type="#_x0000_t32" style="position:absolute;left:8382;top:42672;width:0;height:4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1usQAAADcAAAADwAAAGRycy9kb3ducmV2LnhtbERPTWvCQBC9C/6HZQRvukkPVVNXEcFS&#10;lB6qJbS3ITtNgtnZsLua6K/vFoTe5vE+Z7nuTSOu5HxtWUE6TUAQF1bXXCr4PO0mcxA+IGtsLJOC&#10;G3lYr4aDJWbadvxB12MoRQxhn6GCKoQ2k9IXFRn0U9sSR+7HOoMhQldK7bCL4aaRT0nyLA3WHBsq&#10;bGlbUXE+XoyCr8Pikt/yd9rn6WL/jc74++lVqfGo37yACNSHf/HD/abj/P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bW6xAAAANwAAAAPAAAAAAAAAAAA&#10;AAAAAKECAABkcnMvZG93bnJldi54bWxQSwUGAAAAAAQABAD5AAAAkgMAAAAA&#10;">
                  <v:stroke endarrow="block"/>
                </v:shape>
                <v:shape id="Straight Arrow Connector 188" o:spid="_x0000_s1055" type="#_x0000_t32" style="position:absolute;left:19716;top:35337;width:0;height:4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rect id="Rectangle 189" o:spid="_x0000_s1056" style="position:absolute;left:1809;top:47339;width:28061;height:7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diMIA&#10;AADcAAAADwAAAGRycy9kb3ducmV2LnhtbERPTWvCQBC9C/0PyxR6093mUDTNRkpLURALMV56G7Jj&#10;EszOht2txn/vFgq9zeN9TrGe7CAu5EPvWMPzQoEgbpzpudVwrD/nSxAhIhscHJOGGwVYlw+zAnPj&#10;rlzR5RBbkUI45Kihi3HMpQxNRxbDwo3EiTs5bzEm6FtpPF5TuB1kptSLtNhzauhwpPeOmvPhx2pw&#10;WbPxVS2zff3Rr6pvp4avndL66XF6ewURaYr/4j/31qT5yxX8PpMu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N2IwgAAANwAAAAPAAAAAAAAAAAAAAAAAJgCAABkcnMvZG93&#10;bnJldi54bWxQSwUGAAAAAAQABAD1AAAAhwMAAAAA&#10;" strokeweight="2pt">
                  <v:textbox>
                    <w:txbxContent>
                      <w:p w:rsidR="0048325E" w:rsidRDefault="0048325E" w:rsidP="00005DBC">
                        <w:pPr>
                          <w:jc w:val="center"/>
                          <w:rPr>
                            <w:rFonts w:cs="Times New Roman"/>
                            <w:color w:val="000000"/>
                          </w:rPr>
                        </w:pPr>
                        <w:r>
                          <w:rPr>
                            <w:rFonts w:cs="Times New Roman"/>
                            <w:color w:val="000000"/>
                          </w:rPr>
                          <w:t>Serahkan ke pasien beserta informasi tentang nama obat, kegunaan, cara pakai, dan monitoring</w:t>
                        </w:r>
                      </w:p>
                    </w:txbxContent>
                  </v:textbox>
                </v:rect>
                <v:rect id="Rectangle 190" o:spid="_x0000_s1057" style="position:absolute;left:13430;top:39814;width:13868;height:4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yMUA&#10;AADcAAAADwAAAGRycy9kb3ducmV2LnhtbESPQWvDMAyF74P9B6PBbqu9HEab1S2lY2wwVkjTy24i&#10;VpPQWA6212b/fjoUepN4T+99Wq4nP6gzxdQHtvA8M6CIm+B6bi0c6venOaiUkR0OgcnCHyVYr+7v&#10;lli6cOGKzvvcKgnhVKKFLuex1Do1HXlMszASi3YM0WOWNbbaRbxIuB90YcyL9tizNHQ40raj5rT/&#10;9RZC0XzEqtbFd/3WL6qfYIbdl7H28WHavILKNOWb+Xr96QR/If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LIxQAAANwAAAAPAAAAAAAAAAAAAAAAAJgCAABkcnMv&#10;ZG93bnJldi54bWxQSwUGAAAAAAQABAD1AAAAigMAAAAA&#10;" strokeweight="2pt">
                  <v:textbox>
                    <w:txbxContent>
                      <w:p w:rsidR="0048325E" w:rsidRDefault="0048325E" w:rsidP="00005DBC">
                        <w:pPr>
                          <w:jc w:val="center"/>
                          <w:rPr>
                            <w:rFonts w:cs="Times New Roman"/>
                            <w:color w:val="000000"/>
                          </w:rPr>
                        </w:pPr>
                        <w:r>
                          <w:rPr>
                            <w:rFonts w:cs="Times New Roman"/>
                            <w:color w:val="000000"/>
                          </w:rPr>
                          <w:t>Proses pembelian dibatalkan</w:t>
                        </w:r>
                      </w:p>
                    </w:txbxContent>
                  </v:textbox>
                </v:rect>
              </v:group>
            </w:pict>
          </mc:Fallback>
        </mc:AlternateContent>
      </w:r>
    </w:p>
    <w:p w:rsidR="00005DBC" w:rsidRDefault="00005DBC" w:rsidP="00005DBC">
      <w:pPr>
        <w:pStyle w:val="ListParagraph"/>
        <w:ind w:left="1134"/>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05DBC" w:rsidRDefault="006E74CF" w:rsidP="00005DBC">
      <w:pPr>
        <w:pStyle w:val="ListParagraph"/>
        <w:rPr>
          <w:rFonts w:ascii="Times New Roman" w:hAnsi="Times New Roman"/>
          <w:sz w:val="24"/>
          <w:szCs w:val="24"/>
        </w:rPr>
      </w:pPr>
      <w:r>
        <w:rPr>
          <w:rFonts w:ascii="Times New Roman" w:hAnsi="Times New Roman"/>
          <w:sz w:val="24"/>
          <w:szCs w:val="24"/>
        </w:rPr>
        <w:tab/>
      </w:r>
    </w:p>
    <w:p w:rsidR="00005DBC" w:rsidRDefault="00005DBC" w:rsidP="00005DBC">
      <w:pPr>
        <w:pStyle w:val="ListParagraph"/>
        <w:rPr>
          <w:rFonts w:ascii="Times New Roman" w:hAnsi="Times New Roman"/>
          <w:sz w:val="24"/>
          <w:szCs w:val="24"/>
        </w:rPr>
      </w:pPr>
    </w:p>
    <w:p w:rsidR="00005DBC" w:rsidRDefault="00005DBC" w:rsidP="00005DBC">
      <w:pPr>
        <w:pStyle w:val="ListParagraph"/>
        <w:rPr>
          <w:rFonts w:ascii="Times New Roman" w:hAnsi="Times New Roman"/>
          <w:sz w:val="24"/>
          <w:szCs w:val="24"/>
        </w:rPr>
      </w:pPr>
    </w:p>
    <w:p w:rsidR="00061AE7" w:rsidRDefault="006E74CF" w:rsidP="00061AE7">
      <w:r>
        <w:tab/>
      </w:r>
    </w:p>
    <w:p w:rsidR="00005DBC" w:rsidRDefault="00005DBC" w:rsidP="00061AE7"/>
    <w:p w:rsidR="006E74CF" w:rsidRDefault="00005DBC" w:rsidP="006E74CF">
      <w:pPr>
        <w:pStyle w:val="Caption"/>
        <w:ind w:firstLine="720"/>
        <w:jc w:val="center"/>
        <w:rPr>
          <w:rFonts w:ascii="Times New Roman" w:hAnsi="Times New Roman"/>
          <w:color w:val="auto"/>
          <w:sz w:val="24"/>
          <w:szCs w:val="24"/>
        </w:rPr>
      </w:pPr>
      <w:bookmarkStart w:id="55" w:name="_Toc66779670"/>
      <w:r w:rsidRPr="006E74CF">
        <w:rPr>
          <w:rFonts w:ascii="Times New Roman" w:hAnsi="Times New Roman"/>
          <w:color w:val="auto"/>
          <w:sz w:val="24"/>
          <w:szCs w:val="24"/>
        </w:rPr>
        <w:t xml:space="preserve">Gambar </w:t>
      </w:r>
      <w:r w:rsidRPr="006E74CF">
        <w:rPr>
          <w:rFonts w:ascii="Times New Roman" w:hAnsi="Times New Roman"/>
          <w:color w:val="auto"/>
          <w:sz w:val="24"/>
          <w:szCs w:val="24"/>
        </w:rPr>
        <w:fldChar w:fldCharType="begin"/>
      </w:r>
      <w:r w:rsidRPr="006E74CF">
        <w:rPr>
          <w:rFonts w:ascii="Times New Roman" w:hAnsi="Times New Roman"/>
          <w:color w:val="auto"/>
          <w:sz w:val="24"/>
          <w:szCs w:val="24"/>
        </w:rPr>
        <w:instrText xml:space="preserve"> SEQ Gambar \* ARABIC </w:instrText>
      </w:r>
      <w:r w:rsidRPr="006E74CF">
        <w:rPr>
          <w:rFonts w:ascii="Times New Roman" w:hAnsi="Times New Roman"/>
          <w:color w:val="auto"/>
          <w:sz w:val="24"/>
          <w:szCs w:val="24"/>
        </w:rPr>
        <w:fldChar w:fldCharType="separate"/>
      </w:r>
      <w:r w:rsidR="00DE2FDD">
        <w:rPr>
          <w:rFonts w:ascii="Times New Roman" w:hAnsi="Times New Roman"/>
          <w:noProof/>
          <w:color w:val="auto"/>
          <w:sz w:val="24"/>
          <w:szCs w:val="24"/>
        </w:rPr>
        <w:t>19</w:t>
      </w:r>
      <w:r w:rsidRPr="006E74CF">
        <w:rPr>
          <w:rFonts w:ascii="Times New Roman" w:hAnsi="Times New Roman"/>
          <w:color w:val="auto"/>
          <w:sz w:val="24"/>
          <w:szCs w:val="24"/>
        </w:rPr>
        <w:fldChar w:fldCharType="end"/>
      </w:r>
      <w:r w:rsidRPr="006E74CF">
        <w:rPr>
          <w:rFonts w:ascii="Times New Roman" w:hAnsi="Times New Roman"/>
          <w:color w:val="auto"/>
          <w:sz w:val="24"/>
          <w:szCs w:val="24"/>
        </w:rPr>
        <w:t xml:space="preserve">. Alur Pelayanan Non Resep </w:t>
      </w:r>
      <w:r w:rsidR="006E74CF">
        <w:rPr>
          <w:rFonts w:ascii="Times New Roman" w:hAnsi="Times New Roman"/>
          <w:color w:val="auto"/>
          <w:sz w:val="24"/>
          <w:szCs w:val="24"/>
        </w:rPr>
        <w:t>2</w:t>
      </w:r>
      <w:bookmarkEnd w:id="55"/>
    </w:p>
    <w:p w:rsidR="006E74CF" w:rsidRDefault="006E74CF" w:rsidP="006E74CF"/>
    <w:p w:rsidR="006E74CF" w:rsidRDefault="006E74CF" w:rsidP="006E74CF"/>
    <w:p w:rsidR="006E74CF" w:rsidRDefault="006E74CF" w:rsidP="006E74CF"/>
    <w:p w:rsidR="006E74CF" w:rsidRDefault="006E74CF" w:rsidP="006E74CF"/>
    <w:p w:rsidR="006E74CF" w:rsidRDefault="006E74CF" w:rsidP="006E74CF"/>
    <w:p w:rsidR="006E74CF" w:rsidRPr="006E74CF" w:rsidRDefault="006E74CF" w:rsidP="006E74CF"/>
    <w:p w:rsidR="00061AE7" w:rsidRDefault="006E74CF" w:rsidP="00061AE7">
      <w:pPr>
        <w:pStyle w:val="Heading2"/>
        <w:numPr>
          <w:ilvl w:val="1"/>
          <w:numId w:val="18"/>
        </w:numPr>
      </w:pPr>
      <w:bookmarkStart w:id="56" w:name="_Toc66857599"/>
      <w:r>
        <w:lastRenderedPageBreak/>
        <w:t>Analisis Swamedikasi</w:t>
      </w:r>
      <w:bookmarkEnd w:id="56"/>
    </w:p>
    <w:p w:rsidR="006E74CF" w:rsidRPr="00EA1439" w:rsidRDefault="006E74CF" w:rsidP="006E1F42">
      <w:pPr>
        <w:pStyle w:val="ListParagraph"/>
        <w:numPr>
          <w:ilvl w:val="0"/>
          <w:numId w:val="32"/>
        </w:numPr>
        <w:rPr>
          <w:rFonts w:ascii="Times New Roman" w:hAnsi="Times New Roman"/>
          <w:b/>
          <w:sz w:val="24"/>
          <w:szCs w:val="24"/>
        </w:rPr>
      </w:pPr>
      <w:r w:rsidRPr="00EA1439">
        <w:rPr>
          <w:rFonts w:ascii="Times New Roman" w:hAnsi="Times New Roman"/>
          <w:b/>
          <w:sz w:val="24"/>
          <w:szCs w:val="24"/>
        </w:rPr>
        <w:t>Swamedikasi 1</w:t>
      </w:r>
    </w:p>
    <w:p w:rsidR="006E74CF" w:rsidRPr="006E74CF" w:rsidRDefault="006E74CF" w:rsidP="00D72894">
      <w:pPr>
        <w:pStyle w:val="ListParagraph"/>
        <w:ind w:left="1080"/>
        <w:jc w:val="center"/>
        <w:rPr>
          <w:b/>
          <w:bCs/>
          <w:szCs w:val="24"/>
        </w:rPr>
      </w:pPr>
    </w:p>
    <w:tbl>
      <w:tblPr>
        <w:tblStyle w:val="TableGrid"/>
        <w:tblW w:w="0" w:type="auto"/>
        <w:tblLook w:val="04A0" w:firstRow="1" w:lastRow="0" w:firstColumn="1" w:lastColumn="0" w:noHBand="0" w:noVBand="1"/>
      </w:tblPr>
      <w:tblGrid>
        <w:gridCol w:w="846"/>
        <w:gridCol w:w="3402"/>
        <w:gridCol w:w="3680"/>
      </w:tblGrid>
      <w:tr w:rsidR="006E74CF" w:rsidRPr="0067015B" w:rsidTr="00BA1A8D">
        <w:tc>
          <w:tcPr>
            <w:tcW w:w="4248" w:type="dxa"/>
            <w:gridSpan w:val="2"/>
            <w:vAlign w:val="center"/>
          </w:tcPr>
          <w:p w:rsidR="006E74CF" w:rsidRPr="0067015B" w:rsidRDefault="006E74CF" w:rsidP="00D72894">
            <w:pPr>
              <w:jc w:val="center"/>
              <w:rPr>
                <w:rFonts w:cs="Times New Roman"/>
                <w:b/>
                <w:bCs/>
                <w:szCs w:val="24"/>
              </w:rPr>
            </w:pPr>
            <w:r>
              <w:rPr>
                <w:rFonts w:cs="Times New Roman"/>
                <w:b/>
                <w:bCs/>
                <w:szCs w:val="24"/>
              </w:rPr>
              <w:t>ANALISIS KASUS</w:t>
            </w:r>
          </w:p>
        </w:tc>
        <w:tc>
          <w:tcPr>
            <w:tcW w:w="3680" w:type="dxa"/>
            <w:vAlign w:val="center"/>
          </w:tcPr>
          <w:p w:rsidR="006E74CF" w:rsidRPr="0067015B" w:rsidRDefault="006E74CF" w:rsidP="00D72894">
            <w:pPr>
              <w:jc w:val="center"/>
              <w:rPr>
                <w:rFonts w:cs="Times New Roman"/>
                <w:b/>
                <w:bCs/>
                <w:szCs w:val="24"/>
              </w:rPr>
            </w:pPr>
            <w:r>
              <w:rPr>
                <w:rFonts w:cs="Times New Roman"/>
                <w:b/>
                <w:bCs/>
                <w:szCs w:val="24"/>
              </w:rPr>
              <w:t>PENANGANAN MASALAH</w:t>
            </w:r>
          </w:p>
        </w:tc>
      </w:tr>
      <w:tr w:rsidR="006E74CF" w:rsidRPr="0067015B" w:rsidTr="00BA1A8D">
        <w:tc>
          <w:tcPr>
            <w:tcW w:w="846" w:type="dxa"/>
            <w:vAlign w:val="center"/>
          </w:tcPr>
          <w:p w:rsidR="006E74CF" w:rsidRPr="0067015B" w:rsidRDefault="006E74CF" w:rsidP="00D72894">
            <w:pPr>
              <w:jc w:val="center"/>
              <w:rPr>
                <w:rFonts w:cs="Times New Roman"/>
                <w:b/>
                <w:bCs/>
                <w:szCs w:val="24"/>
              </w:rPr>
            </w:pPr>
            <w:r>
              <w:rPr>
                <w:rFonts w:cs="Times New Roman"/>
                <w:b/>
                <w:bCs/>
                <w:szCs w:val="24"/>
              </w:rPr>
              <w:t>W</w:t>
            </w:r>
          </w:p>
        </w:tc>
        <w:tc>
          <w:tcPr>
            <w:tcW w:w="3402" w:type="dxa"/>
            <w:vAlign w:val="center"/>
          </w:tcPr>
          <w:p w:rsidR="006E74CF" w:rsidRPr="00845650" w:rsidRDefault="006E74CF" w:rsidP="00D72894">
            <w:pPr>
              <w:jc w:val="center"/>
              <w:rPr>
                <w:rFonts w:cs="Times New Roman"/>
                <w:szCs w:val="24"/>
              </w:rPr>
            </w:pPr>
            <w:r>
              <w:rPr>
                <w:rFonts w:cs="Times New Roman"/>
                <w:szCs w:val="24"/>
              </w:rPr>
              <w:t>Anak-Anak</w:t>
            </w:r>
          </w:p>
        </w:tc>
        <w:tc>
          <w:tcPr>
            <w:tcW w:w="3680" w:type="dxa"/>
            <w:vAlign w:val="center"/>
          </w:tcPr>
          <w:p w:rsidR="006E74CF" w:rsidRPr="00845650" w:rsidRDefault="006E74CF" w:rsidP="00D72894">
            <w:pPr>
              <w:jc w:val="center"/>
              <w:rPr>
                <w:rFonts w:cs="Times New Roman"/>
                <w:szCs w:val="24"/>
              </w:rPr>
            </w:pPr>
            <w:r>
              <w:rPr>
                <w:rFonts w:cs="Times New Roman"/>
                <w:szCs w:val="24"/>
              </w:rPr>
              <w:t>Tegali</w:t>
            </w:r>
            <w:r w:rsidR="00EF0805">
              <w:rPr>
                <w:rFonts w:cs="Times New Roman"/>
                <w:szCs w:val="24"/>
              </w:rPr>
              <w:t>, tetapi sebaiknya ditanyakan juga umur serat berat badan dari anak tersebut</w:t>
            </w:r>
          </w:p>
        </w:tc>
      </w:tr>
      <w:tr w:rsidR="006E74CF" w:rsidRPr="0067015B" w:rsidTr="00BA1A8D">
        <w:tc>
          <w:tcPr>
            <w:tcW w:w="846" w:type="dxa"/>
            <w:vAlign w:val="center"/>
          </w:tcPr>
          <w:p w:rsidR="006E74CF" w:rsidRPr="0067015B" w:rsidRDefault="006E74CF" w:rsidP="00D72894">
            <w:pPr>
              <w:jc w:val="center"/>
              <w:rPr>
                <w:rFonts w:cs="Times New Roman"/>
              </w:rPr>
            </w:pPr>
            <w:r>
              <w:rPr>
                <w:rFonts w:cs="Times New Roman"/>
                <w:b/>
                <w:bCs/>
                <w:szCs w:val="24"/>
              </w:rPr>
              <w:t>W</w:t>
            </w:r>
          </w:p>
        </w:tc>
        <w:tc>
          <w:tcPr>
            <w:tcW w:w="3402" w:type="dxa"/>
            <w:vAlign w:val="center"/>
          </w:tcPr>
          <w:p w:rsidR="006E74CF" w:rsidRPr="00845650" w:rsidRDefault="006E74CF" w:rsidP="00D72894">
            <w:pPr>
              <w:jc w:val="center"/>
              <w:rPr>
                <w:rFonts w:cs="Times New Roman"/>
                <w:szCs w:val="24"/>
              </w:rPr>
            </w:pPr>
            <w:r>
              <w:rPr>
                <w:rFonts w:cs="Times New Roman"/>
                <w:szCs w:val="24"/>
              </w:rPr>
              <w:t>Batuk</w:t>
            </w:r>
            <w:r w:rsidR="00C73898">
              <w:rPr>
                <w:rFonts w:cs="Times New Roman"/>
                <w:szCs w:val="24"/>
              </w:rPr>
              <w:t xml:space="preserve"> Berdahak</w:t>
            </w:r>
          </w:p>
        </w:tc>
        <w:tc>
          <w:tcPr>
            <w:tcW w:w="3680" w:type="dxa"/>
            <w:vAlign w:val="center"/>
          </w:tcPr>
          <w:p w:rsidR="006E74CF" w:rsidRPr="00845650" w:rsidRDefault="006E74CF" w:rsidP="00D72894">
            <w:pPr>
              <w:jc w:val="center"/>
              <w:rPr>
                <w:rFonts w:cs="Times New Roman"/>
                <w:szCs w:val="24"/>
              </w:rPr>
            </w:pPr>
            <w:r>
              <w:rPr>
                <w:rFonts w:cs="Times New Roman"/>
                <w:szCs w:val="24"/>
              </w:rPr>
              <w:t>Tergali</w:t>
            </w:r>
          </w:p>
        </w:tc>
      </w:tr>
      <w:tr w:rsidR="006E74CF" w:rsidRPr="0067015B" w:rsidTr="00BA1A8D">
        <w:tc>
          <w:tcPr>
            <w:tcW w:w="846" w:type="dxa"/>
            <w:vAlign w:val="center"/>
          </w:tcPr>
          <w:p w:rsidR="006E74CF" w:rsidRPr="0067015B" w:rsidRDefault="006E74CF" w:rsidP="00D72894">
            <w:pPr>
              <w:jc w:val="center"/>
              <w:rPr>
                <w:rFonts w:cs="Times New Roman"/>
                <w:b/>
                <w:bCs/>
                <w:szCs w:val="24"/>
              </w:rPr>
            </w:pPr>
            <w:r>
              <w:rPr>
                <w:rFonts w:cs="Times New Roman"/>
                <w:b/>
                <w:bCs/>
                <w:szCs w:val="24"/>
              </w:rPr>
              <w:t>H</w:t>
            </w:r>
          </w:p>
        </w:tc>
        <w:tc>
          <w:tcPr>
            <w:tcW w:w="3402" w:type="dxa"/>
            <w:vAlign w:val="center"/>
          </w:tcPr>
          <w:p w:rsidR="006E74CF" w:rsidRPr="00845650" w:rsidRDefault="006E74CF" w:rsidP="00D72894">
            <w:pPr>
              <w:jc w:val="center"/>
              <w:rPr>
                <w:rFonts w:cs="Times New Roman"/>
                <w:szCs w:val="24"/>
              </w:rPr>
            </w:pPr>
            <w:r>
              <w:rPr>
                <w:rFonts w:cs="Times New Roman"/>
                <w:szCs w:val="24"/>
              </w:rPr>
              <w:t>-</w:t>
            </w:r>
          </w:p>
        </w:tc>
        <w:tc>
          <w:tcPr>
            <w:tcW w:w="3680" w:type="dxa"/>
            <w:vAlign w:val="center"/>
          </w:tcPr>
          <w:p w:rsidR="006E74CF" w:rsidRPr="00845650" w:rsidRDefault="006E74CF" w:rsidP="00DD6E25">
            <w:pPr>
              <w:jc w:val="center"/>
              <w:rPr>
                <w:rFonts w:cs="Times New Roman"/>
                <w:szCs w:val="24"/>
              </w:rPr>
            </w:pPr>
            <w:r>
              <w:rPr>
                <w:rFonts w:cs="Times New Roman"/>
                <w:szCs w:val="24"/>
              </w:rPr>
              <w:t xml:space="preserve">Sebaiknya </w:t>
            </w:r>
            <w:r w:rsidR="00DD6E25">
              <w:rPr>
                <w:rFonts w:cs="Times New Roman"/>
                <w:szCs w:val="24"/>
              </w:rPr>
              <w:t>ditanyakan</w:t>
            </w:r>
            <w:r>
              <w:rPr>
                <w:rFonts w:cs="Times New Roman"/>
                <w:szCs w:val="24"/>
              </w:rPr>
              <w:t xml:space="preserve"> terlebih dahulu sudah berapa lama sakitnya</w:t>
            </w:r>
          </w:p>
        </w:tc>
      </w:tr>
      <w:tr w:rsidR="006E74CF" w:rsidRPr="0067015B" w:rsidTr="00BA1A8D">
        <w:tc>
          <w:tcPr>
            <w:tcW w:w="846" w:type="dxa"/>
            <w:vAlign w:val="center"/>
          </w:tcPr>
          <w:p w:rsidR="006E74CF" w:rsidRPr="0067015B" w:rsidRDefault="006E74CF" w:rsidP="00D72894">
            <w:pPr>
              <w:jc w:val="center"/>
              <w:rPr>
                <w:rFonts w:cs="Times New Roman"/>
                <w:b/>
                <w:bCs/>
              </w:rPr>
            </w:pPr>
            <w:r w:rsidRPr="0067015B">
              <w:rPr>
                <w:rFonts w:cs="Times New Roman"/>
                <w:b/>
                <w:bCs/>
                <w:szCs w:val="24"/>
              </w:rPr>
              <w:t>A</w:t>
            </w:r>
          </w:p>
        </w:tc>
        <w:tc>
          <w:tcPr>
            <w:tcW w:w="3402" w:type="dxa"/>
            <w:vAlign w:val="center"/>
          </w:tcPr>
          <w:p w:rsidR="006E74CF" w:rsidRPr="00845650" w:rsidRDefault="006E74CF" w:rsidP="00D72894">
            <w:pPr>
              <w:jc w:val="center"/>
              <w:rPr>
                <w:rFonts w:cs="Times New Roman"/>
                <w:szCs w:val="24"/>
              </w:rPr>
            </w:pPr>
            <w:r>
              <w:rPr>
                <w:rFonts w:cs="Times New Roman"/>
                <w:szCs w:val="24"/>
              </w:rPr>
              <w:t>-</w:t>
            </w:r>
          </w:p>
        </w:tc>
        <w:tc>
          <w:tcPr>
            <w:tcW w:w="3680" w:type="dxa"/>
            <w:vAlign w:val="center"/>
          </w:tcPr>
          <w:p w:rsidR="006E74CF" w:rsidRPr="00845650" w:rsidRDefault="006E74CF" w:rsidP="00DD6E25">
            <w:pPr>
              <w:jc w:val="center"/>
              <w:rPr>
                <w:rFonts w:cs="Times New Roman"/>
                <w:szCs w:val="24"/>
              </w:rPr>
            </w:pPr>
            <w:r>
              <w:rPr>
                <w:rFonts w:cs="Times New Roman"/>
                <w:szCs w:val="24"/>
              </w:rPr>
              <w:t xml:space="preserve">Sebaiknya </w:t>
            </w:r>
            <w:r w:rsidR="00DD6E25">
              <w:rPr>
                <w:rFonts w:cs="Times New Roman"/>
                <w:szCs w:val="24"/>
              </w:rPr>
              <w:t>ditanyakan</w:t>
            </w:r>
            <w:r>
              <w:rPr>
                <w:rFonts w:cs="Times New Roman"/>
                <w:szCs w:val="24"/>
              </w:rPr>
              <w:t xml:space="preserve"> terlebih dahulu tindakan apa saja yang sudah dilakukan</w:t>
            </w:r>
          </w:p>
        </w:tc>
      </w:tr>
      <w:tr w:rsidR="006E74CF" w:rsidRPr="0067015B" w:rsidTr="00BA1A8D">
        <w:tc>
          <w:tcPr>
            <w:tcW w:w="846" w:type="dxa"/>
            <w:vAlign w:val="center"/>
          </w:tcPr>
          <w:p w:rsidR="006E74CF" w:rsidRPr="0067015B" w:rsidRDefault="006E74CF" w:rsidP="00D72894">
            <w:pPr>
              <w:jc w:val="center"/>
              <w:rPr>
                <w:rFonts w:cs="Times New Roman"/>
              </w:rPr>
            </w:pPr>
            <w:r>
              <w:rPr>
                <w:rFonts w:cs="Times New Roman"/>
                <w:b/>
                <w:bCs/>
                <w:szCs w:val="24"/>
              </w:rPr>
              <w:t>M</w:t>
            </w:r>
          </w:p>
        </w:tc>
        <w:tc>
          <w:tcPr>
            <w:tcW w:w="3402" w:type="dxa"/>
            <w:vAlign w:val="center"/>
          </w:tcPr>
          <w:p w:rsidR="006E74CF" w:rsidRPr="00845650" w:rsidRDefault="006E74CF" w:rsidP="00D72894">
            <w:pPr>
              <w:jc w:val="center"/>
              <w:rPr>
                <w:rFonts w:cs="Times New Roman"/>
                <w:szCs w:val="24"/>
              </w:rPr>
            </w:pPr>
            <w:r>
              <w:rPr>
                <w:rFonts w:cs="Times New Roman"/>
                <w:szCs w:val="24"/>
              </w:rPr>
              <w:t>-</w:t>
            </w:r>
          </w:p>
        </w:tc>
        <w:tc>
          <w:tcPr>
            <w:tcW w:w="3680" w:type="dxa"/>
            <w:vAlign w:val="center"/>
          </w:tcPr>
          <w:p w:rsidR="006E74CF" w:rsidRDefault="006E74CF" w:rsidP="00D72894">
            <w:pPr>
              <w:jc w:val="center"/>
              <w:rPr>
                <w:rFonts w:cs="Times New Roman"/>
                <w:szCs w:val="24"/>
              </w:rPr>
            </w:pPr>
            <w:r>
              <w:rPr>
                <w:rFonts w:cs="Times New Roman"/>
                <w:szCs w:val="24"/>
              </w:rPr>
              <w:t xml:space="preserve">Sebaiknya </w:t>
            </w:r>
            <w:r w:rsidR="00DD6E25">
              <w:rPr>
                <w:rFonts w:cs="Times New Roman"/>
                <w:szCs w:val="24"/>
              </w:rPr>
              <w:t>ditanyakan</w:t>
            </w:r>
            <w:r>
              <w:rPr>
                <w:rFonts w:cs="Times New Roman"/>
                <w:szCs w:val="24"/>
              </w:rPr>
              <w:t xml:space="preserve"> terlebih dahulu pengobatan apa yang sudah dilakukan</w:t>
            </w:r>
          </w:p>
          <w:p w:rsidR="00C73898" w:rsidRPr="00845650" w:rsidRDefault="00C73898" w:rsidP="00D72894">
            <w:pPr>
              <w:jc w:val="center"/>
              <w:rPr>
                <w:rFonts w:cs="Times New Roman"/>
                <w:szCs w:val="24"/>
              </w:rPr>
            </w:pPr>
          </w:p>
        </w:tc>
      </w:tr>
    </w:tbl>
    <w:tbl>
      <w:tblPr>
        <w:tblStyle w:val="TableGrid"/>
        <w:tblpPr w:leftFromText="180" w:rightFromText="180" w:vertAnchor="text" w:horzAnchor="margin" w:tblpY="309"/>
        <w:tblW w:w="0" w:type="auto"/>
        <w:tblLook w:val="04A0" w:firstRow="1" w:lastRow="0" w:firstColumn="1" w:lastColumn="0" w:noHBand="0" w:noVBand="1"/>
      </w:tblPr>
      <w:tblGrid>
        <w:gridCol w:w="1870"/>
        <w:gridCol w:w="2236"/>
        <w:gridCol w:w="3822"/>
      </w:tblGrid>
      <w:tr w:rsidR="00C73898" w:rsidRPr="00B670B2" w:rsidTr="00BA1A8D">
        <w:tc>
          <w:tcPr>
            <w:tcW w:w="7928" w:type="dxa"/>
            <w:gridSpan w:val="3"/>
          </w:tcPr>
          <w:p w:rsidR="00C73898" w:rsidRPr="00C73898" w:rsidRDefault="00C73898" w:rsidP="00D72894">
            <w:pPr>
              <w:jc w:val="center"/>
              <w:rPr>
                <w:rFonts w:cs="Times New Roman"/>
                <w:b/>
                <w:bCs/>
                <w:szCs w:val="24"/>
              </w:rPr>
            </w:pPr>
            <w:r w:rsidRPr="00C73898">
              <w:rPr>
                <w:rFonts w:cs="Times New Roman"/>
                <w:b/>
                <w:bCs/>
                <w:szCs w:val="24"/>
              </w:rPr>
              <w:t>PENATALAKSAAN</w:t>
            </w:r>
          </w:p>
        </w:tc>
      </w:tr>
      <w:tr w:rsidR="00C73898" w:rsidRPr="00845650" w:rsidTr="00E54C39">
        <w:trPr>
          <w:trHeight w:val="1722"/>
        </w:trPr>
        <w:tc>
          <w:tcPr>
            <w:tcW w:w="1870" w:type="dxa"/>
            <w:vAlign w:val="center"/>
          </w:tcPr>
          <w:p w:rsidR="00C73898" w:rsidRPr="00C73898" w:rsidRDefault="00C73898" w:rsidP="00D72894">
            <w:pPr>
              <w:jc w:val="center"/>
              <w:rPr>
                <w:rFonts w:cs="Times New Roman"/>
                <w:b/>
                <w:bCs/>
                <w:szCs w:val="24"/>
              </w:rPr>
            </w:pPr>
            <w:r w:rsidRPr="00C73898">
              <w:rPr>
                <w:rFonts w:cs="Times New Roman"/>
                <w:b/>
                <w:bCs/>
                <w:szCs w:val="24"/>
              </w:rPr>
              <w:t>PEMILIHAN TERAPI</w:t>
            </w:r>
          </w:p>
        </w:tc>
        <w:tc>
          <w:tcPr>
            <w:tcW w:w="2236" w:type="dxa"/>
            <w:vAlign w:val="center"/>
          </w:tcPr>
          <w:p w:rsidR="00C73898" w:rsidRDefault="00DD6E25" w:rsidP="00D72894">
            <w:pPr>
              <w:jc w:val="center"/>
              <w:rPr>
                <w:rFonts w:cs="Times New Roman"/>
                <w:szCs w:val="24"/>
              </w:rPr>
            </w:pPr>
            <w:r>
              <w:rPr>
                <w:rFonts w:cs="Times New Roman"/>
                <w:szCs w:val="24"/>
              </w:rPr>
              <w:t xml:space="preserve">Pemilihan terapi: </w:t>
            </w:r>
            <w:r w:rsidR="00C73898">
              <w:rPr>
                <w:rFonts w:cs="Times New Roman"/>
                <w:szCs w:val="24"/>
              </w:rPr>
              <w:t>comtusi sirup</w:t>
            </w:r>
          </w:p>
          <w:p w:rsidR="00C73898" w:rsidRPr="00C73898" w:rsidRDefault="00C73898" w:rsidP="00D72894">
            <w:pPr>
              <w:jc w:val="center"/>
              <w:rPr>
                <w:rFonts w:cs="Times New Roman"/>
                <w:szCs w:val="24"/>
              </w:rPr>
            </w:pPr>
            <w:r>
              <w:rPr>
                <w:rFonts w:cs="Times New Roman"/>
                <w:szCs w:val="24"/>
              </w:rPr>
              <w:t>Isi dari comtusi sirup: Tiap 5ml mengandung Oxomemazine 1,65mg, dan Gua</w:t>
            </w:r>
            <w:r w:rsidR="00EF0805">
              <w:rPr>
                <w:rFonts w:cs="Times New Roman"/>
                <w:szCs w:val="24"/>
              </w:rPr>
              <w:t>fenesin 33,3mg</w:t>
            </w:r>
          </w:p>
        </w:tc>
        <w:tc>
          <w:tcPr>
            <w:tcW w:w="3822" w:type="dxa"/>
            <w:vAlign w:val="center"/>
          </w:tcPr>
          <w:p w:rsidR="00C73898" w:rsidRPr="00C73898" w:rsidRDefault="00EF0805" w:rsidP="00DD6E25">
            <w:pPr>
              <w:jc w:val="center"/>
              <w:rPr>
                <w:rFonts w:cs="Times New Roman"/>
                <w:szCs w:val="24"/>
              </w:rPr>
            </w:pPr>
            <w:r>
              <w:rPr>
                <w:rFonts w:cs="Times New Roman"/>
                <w:szCs w:val="24"/>
              </w:rPr>
              <w:t>Berdasarkan kandunga</w:t>
            </w:r>
            <w:r w:rsidR="00E54C39">
              <w:rPr>
                <w:rFonts w:cs="Times New Roman"/>
                <w:szCs w:val="24"/>
              </w:rPr>
              <w:t>n</w:t>
            </w:r>
            <w:r>
              <w:rPr>
                <w:rFonts w:cs="Times New Roman"/>
                <w:szCs w:val="24"/>
              </w:rPr>
              <w:t xml:space="preserve"> dari comtusi obat tersebut digunakan sebagai pereda Batuk Berdahak, dan obat y</w:t>
            </w:r>
            <w:r w:rsidR="00DD6E25">
              <w:rPr>
                <w:rFonts w:cs="Times New Roman"/>
                <w:szCs w:val="24"/>
              </w:rPr>
              <w:t xml:space="preserve">ang diberikan </w:t>
            </w:r>
            <w:r>
              <w:rPr>
                <w:rFonts w:cs="Times New Roman"/>
                <w:szCs w:val="24"/>
              </w:rPr>
              <w:t>sudah benar</w:t>
            </w:r>
          </w:p>
        </w:tc>
      </w:tr>
      <w:tr w:rsidR="00C73898" w:rsidRPr="00845650" w:rsidTr="00E54C39">
        <w:trPr>
          <w:trHeight w:val="1800"/>
        </w:trPr>
        <w:tc>
          <w:tcPr>
            <w:tcW w:w="1870" w:type="dxa"/>
            <w:vAlign w:val="center"/>
          </w:tcPr>
          <w:p w:rsidR="00C73898" w:rsidRPr="00C73898" w:rsidRDefault="00C73898" w:rsidP="00D72894">
            <w:pPr>
              <w:jc w:val="center"/>
              <w:rPr>
                <w:rFonts w:cs="Times New Roman"/>
                <w:b/>
                <w:bCs/>
                <w:szCs w:val="24"/>
              </w:rPr>
            </w:pPr>
            <w:r w:rsidRPr="00C73898">
              <w:rPr>
                <w:rFonts w:cs="Times New Roman"/>
                <w:b/>
                <w:bCs/>
                <w:szCs w:val="24"/>
              </w:rPr>
              <w:t>KONSELING</w:t>
            </w:r>
          </w:p>
        </w:tc>
        <w:tc>
          <w:tcPr>
            <w:tcW w:w="2236" w:type="dxa"/>
            <w:vAlign w:val="center"/>
          </w:tcPr>
          <w:p w:rsidR="00C73898" w:rsidRPr="00C73898" w:rsidRDefault="00EF0805" w:rsidP="00D72894">
            <w:pPr>
              <w:jc w:val="center"/>
              <w:rPr>
                <w:rFonts w:cs="Times New Roman"/>
                <w:szCs w:val="24"/>
              </w:rPr>
            </w:pPr>
            <w:r>
              <w:rPr>
                <w:rFonts w:cs="Times New Roman"/>
                <w:szCs w:val="24"/>
              </w:rPr>
              <w:t>-</w:t>
            </w:r>
          </w:p>
        </w:tc>
        <w:tc>
          <w:tcPr>
            <w:tcW w:w="3822" w:type="dxa"/>
            <w:vAlign w:val="center"/>
          </w:tcPr>
          <w:p w:rsidR="00DD6E25" w:rsidRDefault="00EF0805" w:rsidP="00DD6E25">
            <w:pPr>
              <w:jc w:val="center"/>
              <w:rPr>
                <w:rFonts w:cs="Times New Roman"/>
                <w:szCs w:val="24"/>
              </w:rPr>
            </w:pPr>
            <w:r>
              <w:rPr>
                <w:rFonts w:cs="Times New Roman"/>
                <w:szCs w:val="24"/>
              </w:rPr>
              <w:t xml:space="preserve">- Sebaiknya </w:t>
            </w:r>
            <w:r w:rsidR="00DD6E25">
              <w:rPr>
                <w:rFonts w:cs="Times New Roman"/>
                <w:szCs w:val="24"/>
              </w:rPr>
              <w:t>pasien diberitahu tentang aturan pakai obat: 3x Sehari 5ml</w:t>
            </w:r>
          </w:p>
          <w:p w:rsidR="00EF0805" w:rsidRDefault="00DD6E25" w:rsidP="00D72894">
            <w:pPr>
              <w:jc w:val="center"/>
              <w:rPr>
                <w:rFonts w:cs="Times New Roman"/>
                <w:szCs w:val="24"/>
              </w:rPr>
            </w:pPr>
            <w:r>
              <w:rPr>
                <w:rFonts w:cs="Times New Roman"/>
                <w:szCs w:val="24"/>
              </w:rPr>
              <w:t>- Sebaiknya pasien diberitahu tentang:</w:t>
            </w:r>
          </w:p>
          <w:p w:rsidR="00EF0805" w:rsidRDefault="00EF0805" w:rsidP="00D72894">
            <w:pPr>
              <w:jc w:val="center"/>
              <w:rPr>
                <w:rFonts w:cs="Times New Roman"/>
                <w:szCs w:val="24"/>
              </w:rPr>
            </w:pPr>
            <w:r>
              <w:rPr>
                <w:rFonts w:cs="Times New Roman"/>
                <w:szCs w:val="24"/>
              </w:rPr>
              <w:t>Efek Samping: Mengantuk, sakit kepala, pusing</w:t>
            </w:r>
          </w:p>
          <w:p w:rsidR="00E54C39" w:rsidRDefault="00E54C39" w:rsidP="00D72894">
            <w:pPr>
              <w:jc w:val="center"/>
              <w:rPr>
                <w:rFonts w:cs="Times New Roman"/>
                <w:szCs w:val="24"/>
              </w:rPr>
            </w:pPr>
            <w:r>
              <w:rPr>
                <w:rFonts w:cs="Times New Roman"/>
                <w:szCs w:val="24"/>
              </w:rPr>
              <w:t>Terapi Non Farmakologi: minum air putih, istirahat yang cukup</w:t>
            </w:r>
          </w:p>
          <w:p w:rsidR="00E54C39" w:rsidRDefault="00DD6E25" w:rsidP="00D72894">
            <w:pPr>
              <w:jc w:val="center"/>
              <w:rPr>
                <w:rFonts w:cs="Times New Roman"/>
                <w:szCs w:val="24"/>
              </w:rPr>
            </w:pPr>
            <w:r>
              <w:rPr>
                <w:rFonts w:cs="Times New Roman"/>
                <w:szCs w:val="24"/>
              </w:rPr>
              <w:t>Lama Penyimpanan: selama 1 minggu setelah kemasan dibuka</w:t>
            </w:r>
          </w:p>
          <w:p w:rsidR="00DD6E25" w:rsidRDefault="00DD6E25" w:rsidP="00F46650">
            <w:pPr>
              <w:jc w:val="center"/>
              <w:rPr>
                <w:rFonts w:cs="Times New Roman"/>
                <w:szCs w:val="24"/>
              </w:rPr>
            </w:pPr>
            <w:r>
              <w:rPr>
                <w:rFonts w:cs="Times New Roman"/>
                <w:szCs w:val="24"/>
              </w:rPr>
              <w:t>Kontra</w:t>
            </w:r>
            <w:r w:rsidR="00F46650">
              <w:rPr>
                <w:rFonts w:cs="Times New Roman"/>
                <w:szCs w:val="24"/>
              </w:rPr>
              <w:t xml:space="preserve"> Indikasi: gangguan fungsi hati</w:t>
            </w:r>
          </w:p>
          <w:p w:rsidR="00DD6E25" w:rsidRPr="00C73898" w:rsidRDefault="00DD6E25" w:rsidP="00D72894">
            <w:pPr>
              <w:jc w:val="center"/>
              <w:rPr>
                <w:rFonts w:cs="Times New Roman"/>
                <w:szCs w:val="24"/>
              </w:rPr>
            </w:pPr>
          </w:p>
        </w:tc>
      </w:tr>
      <w:tr w:rsidR="00DD6E25" w:rsidRPr="00845650" w:rsidTr="00E54C39">
        <w:trPr>
          <w:trHeight w:val="1800"/>
        </w:trPr>
        <w:tc>
          <w:tcPr>
            <w:tcW w:w="1870" w:type="dxa"/>
            <w:vAlign w:val="center"/>
          </w:tcPr>
          <w:p w:rsidR="00DD6E25" w:rsidRPr="00C73898" w:rsidRDefault="00DD6E25" w:rsidP="00D72894">
            <w:pPr>
              <w:jc w:val="center"/>
              <w:rPr>
                <w:rFonts w:cs="Times New Roman"/>
                <w:b/>
                <w:bCs/>
                <w:szCs w:val="24"/>
              </w:rPr>
            </w:pPr>
            <w:r>
              <w:rPr>
                <w:rFonts w:cs="Times New Roman"/>
                <w:b/>
                <w:bCs/>
                <w:szCs w:val="24"/>
              </w:rPr>
              <w:lastRenderedPageBreak/>
              <w:t>MONITORING</w:t>
            </w:r>
          </w:p>
        </w:tc>
        <w:tc>
          <w:tcPr>
            <w:tcW w:w="2236" w:type="dxa"/>
            <w:vAlign w:val="center"/>
          </w:tcPr>
          <w:p w:rsidR="00DD6E25" w:rsidRDefault="00DD6E25" w:rsidP="00D72894">
            <w:pPr>
              <w:jc w:val="center"/>
              <w:rPr>
                <w:rFonts w:cs="Times New Roman"/>
                <w:szCs w:val="24"/>
              </w:rPr>
            </w:pPr>
            <w:r>
              <w:rPr>
                <w:rFonts w:cs="Times New Roman"/>
                <w:szCs w:val="24"/>
              </w:rPr>
              <w:t>-</w:t>
            </w:r>
          </w:p>
        </w:tc>
        <w:tc>
          <w:tcPr>
            <w:tcW w:w="3822" w:type="dxa"/>
            <w:vAlign w:val="center"/>
          </w:tcPr>
          <w:p w:rsidR="00DD6E25" w:rsidRDefault="00F46650" w:rsidP="00F46650">
            <w:pPr>
              <w:jc w:val="center"/>
              <w:rPr>
                <w:rFonts w:cs="Times New Roman"/>
                <w:szCs w:val="24"/>
              </w:rPr>
            </w:pPr>
            <w:r>
              <w:rPr>
                <w:rFonts w:cs="Times New Roman"/>
                <w:szCs w:val="24"/>
              </w:rPr>
              <w:t>A</w:t>
            </w:r>
            <w:r w:rsidR="00DD6E25">
              <w:rPr>
                <w:rFonts w:cs="Times New Roman"/>
                <w:szCs w:val="24"/>
              </w:rPr>
              <w:t xml:space="preserve">pabila gejala belum membaik/sembuh dalam waktu 3 hari segera </w:t>
            </w:r>
            <w:r>
              <w:rPr>
                <w:rFonts w:cs="Times New Roman"/>
                <w:szCs w:val="24"/>
              </w:rPr>
              <w:t>pergi ke dokter</w:t>
            </w:r>
          </w:p>
        </w:tc>
      </w:tr>
    </w:tbl>
    <w:p w:rsidR="00E54C39" w:rsidRPr="00DD6E25" w:rsidRDefault="00E54C39" w:rsidP="00DD6E25">
      <w:pPr>
        <w:rPr>
          <w:b/>
          <w:szCs w:val="24"/>
        </w:rPr>
      </w:pPr>
    </w:p>
    <w:p w:rsidR="00DD6E25" w:rsidRDefault="00DD6E25" w:rsidP="00D72894">
      <w:pPr>
        <w:pStyle w:val="ListParagraph"/>
        <w:tabs>
          <w:tab w:val="left" w:pos="2583"/>
        </w:tabs>
        <w:ind w:left="1080"/>
        <w:jc w:val="center"/>
      </w:pPr>
    </w:p>
    <w:p w:rsidR="00DD6E25" w:rsidRDefault="00DD6E25" w:rsidP="00D72894">
      <w:pPr>
        <w:pStyle w:val="ListParagraph"/>
        <w:tabs>
          <w:tab w:val="left" w:pos="2583"/>
        </w:tabs>
        <w:ind w:left="1080"/>
        <w:jc w:val="center"/>
      </w:pPr>
    </w:p>
    <w:p w:rsidR="00DD6E25" w:rsidRDefault="00DD6E25" w:rsidP="00D72894">
      <w:pPr>
        <w:pStyle w:val="ListParagraph"/>
        <w:tabs>
          <w:tab w:val="left" w:pos="2583"/>
        </w:tabs>
        <w:ind w:left="1080"/>
        <w:jc w:val="center"/>
        <w:rPr>
          <w:rFonts w:ascii="Times New Roman" w:hAnsi="Times New Roman"/>
          <w:sz w:val="24"/>
          <w:szCs w:val="24"/>
        </w:rPr>
      </w:pPr>
    </w:p>
    <w:p w:rsidR="00F46650" w:rsidRDefault="00F46650" w:rsidP="00D72894">
      <w:pPr>
        <w:pStyle w:val="ListParagraph"/>
        <w:tabs>
          <w:tab w:val="left" w:pos="2583"/>
        </w:tabs>
        <w:ind w:left="1080"/>
        <w:jc w:val="center"/>
        <w:rPr>
          <w:rFonts w:ascii="Times New Roman" w:hAnsi="Times New Roman"/>
          <w:sz w:val="24"/>
          <w:szCs w:val="24"/>
        </w:rPr>
      </w:pPr>
    </w:p>
    <w:p w:rsidR="00F46650" w:rsidRDefault="00F46650" w:rsidP="00D72894">
      <w:pPr>
        <w:pStyle w:val="ListParagraph"/>
        <w:tabs>
          <w:tab w:val="left" w:pos="2583"/>
        </w:tabs>
        <w:ind w:left="1080"/>
        <w:jc w:val="center"/>
        <w:rPr>
          <w:rFonts w:ascii="Times New Roman" w:hAnsi="Times New Roman"/>
          <w:sz w:val="24"/>
          <w:szCs w:val="24"/>
        </w:rPr>
      </w:pPr>
    </w:p>
    <w:p w:rsidR="00F46650" w:rsidRPr="00DD6E25" w:rsidRDefault="00F46650" w:rsidP="00D72894">
      <w:pPr>
        <w:pStyle w:val="ListParagraph"/>
        <w:tabs>
          <w:tab w:val="left" w:pos="2583"/>
        </w:tabs>
        <w:ind w:left="1080"/>
        <w:jc w:val="center"/>
        <w:rPr>
          <w:rFonts w:ascii="Times New Roman" w:hAnsi="Times New Roman"/>
          <w:sz w:val="24"/>
          <w:szCs w:val="24"/>
        </w:rPr>
      </w:pPr>
    </w:p>
    <w:p w:rsidR="00DD6E25" w:rsidRPr="00DD6E25" w:rsidRDefault="00DD6E25" w:rsidP="006E1F42">
      <w:pPr>
        <w:pStyle w:val="ListParagraph"/>
        <w:numPr>
          <w:ilvl w:val="0"/>
          <w:numId w:val="32"/>
        </w:numPr>
        <w:tabs>
          <w:tab w:val="left" w:pos="2583"/>
        </w:tabs>
        <w:rPr>
          <w:rFonts w:ascii="Times New Roman" w:hAnsi="Times New Roman"/>
          <w:b/>
          <w:sz w:val="24"/>
          <w:szCs w:val="24"/>
        </w:rPr>
      </w:pPr>
      <w:r w:rsidRPr="00DD6E25">
        <w:rPr>
          <w:rFonts w:ascii="Times New Roman" w:hAnsi="Times New Roman"/>
          <w:b/>
          <w:sz w:val="24"/>
          <w:szCs w:val="24"/>
        </w:rPr>
        <w:t>Swamedikasi 2</w:t>
      </w:r>
    </w:p>
    <w:p w:rsidR="00DD6E25" w:rsidRDefault="00DD6E25" w:rsidP="00D72894">
      <w:pPr>
        <w:pStyle w:val="ListParagraph"/>
        <w:tabs>
          <w:tab w:val="left" w:pos="2583"/>
        </w:tabs>
        <w:ind w:left="1080"/>
        <w:jc w:val="center"/>
      </w:pPr>
    </w:p>
    <w:tbl>
      <w:tblPr>
        <w:tblStyle w:val="TableGrid"/>
        <w:tblW w:w="0" w:type="auto"/>
        <w:tblLook w:val="04A0" w:firstRow="1" w:lastRow="0" w:firstColumn="1" w:lastColumn="0" w:noHBand="0" w:noVBand="1"/>
      </w:tblPr>
      <w:tblGrid>
        <w:gridCol w:w="846"/>
        <w:gridCol w:w="3402"/>
        <w:gridCol w:w="3680"/>
      </w:tblGrid>
      <w:tr w:rsidR="00E54C39" w:rsidRPr="0067015B" w:rsidTr="00BA1A8D">
        <w:tc>
          <w:tcPr>
            <w:tcW w:w="4248" w:type="dxa"/>
            <w:gridSpan w:val="2"/>
            <w:vAlign w:val="center"/>
          </w:tcPr>
          <w:p w:rsidR="00E54C39" w:rsidRPr="0067015B" w:rsidRDefault="00E54C39" w:rsidP="00D72894">
            <w:pPr>
              <w:jc w:val="center"/>
              <w:rPr>
                <w:rFonts w:cs="Times New Roman"/>
                <w:b/>
                <w:bCs/>
                <w:szCs w:val="24"/>
              </w:rPr>
            </w:pPr>
            <w:r>
              <w:rPr>
                <w:rFonts w:cs="Times New Roman"/>
                <w:b/>
                <w:bCs/>
                <w:szCs w:val="24"/>
              </w:rPr>
              <w:t>ANALISIS KASUS</w:t>
            </w:r>
          </w:p>
        </w:tc>
        <w:tc>
          <w:tcPr>
            <w:tcW w:w="3680" w:type="dxa"/>
            <w:vAlign w:val="center"/>
          </w:tcPr>
          <w:p w:rsidR="00E54C39" w:rsidRPr="0067015B" w:rsidRDefault="00E54C39" w:rsidP="00D72894">
            <w:pPr>
              <w:jc w:val="center"/>
              <w:rPr>
                <w:rFonts w:cs="Times New Roman"/>
                <w:b/>
                <w:bCs/>
                <w:szCs w:val="24"/>
              </w:rPr>
            </w:pPr>
            <w:r>
              <w:rPr>
                <w:rFonts w:cs="Times New Roman"/>
                <w:b/>
                <w:bCs/>
                <w:szCs w:val="24"/>
              </w:rPr>
              <w:t>PENANGANAN MASALAH</w:t>
            </w:r>
          </w:p>
        </w:tc>
      </w:tr>
      <w:tr w:rsidR="00E54C39" w:rsidRPr="0067015B" w:rsidTr="00BA1A8D">
        <w:tc>
          <w:tcPr>
            <w:tcW w:w="846" w:type="dxa"/>
            <w:vAlign w:val="center"/>
          </w:tcPr>
          <w:p w:rsidR="00E54C39" w:rsidRPr="0067015B" w:rsidRDefault="00E54C39" w:rsidP="00D72894">
            <w:pPr>
              <w:jc w:val="center"/>
              <w:rPr>
                <w:rFonts w:cs="Times New Roman"/>
                <w:b/>
                <w:bCs/>
                <w:szCs w:val="24"/>
              </w:rPr>
            </w:pPr>
            <w:r>
              <w:rPr>
                <w:rFonts w:cs="Times New Roman"/>
                <w:b/>
                <w:bCs/>
                <w:szCs w:val="24"/>
              </w:rPr>
              <w:t>W</w:t>
            </w:r>
          </w:p>
        </w:tc>
        <w:tc>
          <w:tcPr>
            <w:tcW w:w="3402" w:type="dxa"/>
            <w:vAlign w:val="center"/>
          </w:tcPr>
          <w:p w:rsidR="00E54C39" w:rsidRPr="00845650" w:rsidRDefault="00E54C39" w:rsidP="00D72894">
            <w:pPr>
              <w:jc w:val="center"/>
              <w:rPr>
                <w:rFonts w:cs="Times New Roman"/>
                <w:szCs w:val="24"/>
              </w:rPr>
            </w:pPr>
            <w:r>
              <w:rPr>
                <w:rFonts w:cs="Times New Roman"/>
                <w:szCs w:val="24"/>
              </w:rPr>
              <w:t>Dewasa</w:t>
            </w:r>
          </w:p>
        </w:tc>
        <w:tc>
          <w:tcPr>
            <w:tcW w:w="3680" w:type="dxa"/>
            <w:vAlign w:val="center"/>
          </w:tcPr>
          <w:p w:rsidR="00E54C39" w:rsidRPr="00845650" w:rsidRDefault="00E54C39" w:rsidP="00D72894">
            <w:pPr>
              <w:jc w:val="center"/>
              <w:rPr>
                <w:rFonts w:cs="Times New Roman"/>
                <w:szCs w:val="24"/>
              </w:rPr>
            </w:pPr>
            <w:r>
              <w:rPr>
                <w:rFonts w:cs="Times New Roman"/>
                <w:szCs w:val="24"/>
              </w:rPr>
              <w:t>Tegali</w:t>
            </w:r>
          </w:p>
        </w:tc>
      </w:tr>
      <w:tr w:rsidR="00E54C39" w:rsidRPr="0067015B" w:rsidTr="00BA1A8D">
        <w:tc>
          <w:tcPr>
            <w:tcW w:w="846" w:type="dxa"/>
            <w:vAlign w:val="center"/>
          </w:tcPr>
          <w:p w:rsidR="00E54C39" w:rsidRPr="0067015B" w:rsidRDefault="00E54C39" w:rsidP="00D72894">
            <w:pPr>
              <w:jc w:val="center"/>
              <w:rPr>
                <w:rFonts w:cs="Times New Roman"/>
              </w:rPr>
            </w:pPr>
            <w:r>
              <w:rPr>
                <w:rFonts w:cs="Times New Roman"/>
                <w:b/>
                <w:bCs/>
                <w:szCs w:val="24"/>
              </w:rPr>
              <w:t>W</w:t>
            </w:r>
          </w:p>
        </w:tc>
        <w:tc>
          <w:tcPr>
            <w:tcW w:w="3402" w:type="dxa"/>
            <w:vAlign w:val="center"/>
          </w:tcPr>
          <w:p w:rsidR="00E54C39" w:rsidRPr="00845650" w:rsidRDefault="00E54C39" w:rsidP="00D72894">
            <w:pPr>
              <w:jc w:val="center"/>
              <w:rPr>
                <w:rFonts w:cs="Times New Roman"/>
                <w:szCs w:val="24"/>
              </w:rPr>
            </w:pPr>
            <w:r>
              <w:rPr>
                <w:rFonts w:cs="Times New Roman"/>
                <w:szCs w:val="24"/>
              </w:rPr>
              <w:t>Sakit Gigi</w:t>
            </w:r>
          </w:p>
        </w:tc>
        <w:tc>
          <w:tcPr>
            <w:tcW w:w="3680" w:type="dxa"/>
            <w:vAlign w:val="center"/>
          </w:tcPr>
          <w:p w:rsidR="00E54C39" w:rsidRPr="00845650" w:rsidRDefault="00E54C39" w:rsidP="00D72894">
            <w:pPr>
              <w:jc w:val="center"/>
              <w:rPr>
                <w:rFonts w:cs="Times New Roman"/>
                <w:szCs w:val="24"/>
              </w:rPr>
            </w:pPr>
            <w:r>
              <w:rPr>
                <w:rFonts w:cs="Times New Roman"/>
                <w:szCs w:val="24"/>
              </w:rPr>
              <w:t>Tergali</w:t>
            </w:r>
          </w:p>
        </w:tc>
      </w:tr>
      <w:tr w:rsidR="00E54C39" w:rsidRPr="0067015B" w:rsidTr="00BA1A8D">
        <w:tc>
          <w:tcPr>
            <w:tcW w:w="846" w:type="dxa"/>
            <w:vAlign w:val="center"/>
          </w:tcPr>
          <w:p w:rsidR="00E54C39" w:rsidRPr="0067015B" w:rsidRDefault="00E54C39" w:rsidP="00D72894">
            <w:pPr>
              <w:jc w:val="center"/>
              <w:rPr>
                <w:rFonts w:cs="Times New Roman"/>
                <w:b/>
                <w:bCs/>
                <w:szCs w:val="24"/>
              </w:rPr>
            </w:pPr>
            <w:r>
              <w:rPr>
                <w:rFonts w:cs="Times New Roman"/>
                <w:b/>
                <w:bCs/>
                <w:szCs w:val="24"/>
              </w:rPr>
              <w:t>H</w:t>
            </w:r>
          </w:p>
        </w:tc>
        <w:tc>
          <w:tcPr>
            <w:tcW w:w="3402" w:type="dxa"/>
            <w:vAlign w:val="center"/>
          </w:tcPr>
          <w:p w:rsidR="00E54C39" w:rsidRPr="00845650" w:rsidRDefault="00E54C39" w:rsidP="00D72894">
            <w:pPr>
              <w:jc w:val="center"/>
              <w:rPr>
                <w:rFonts w:cs="Times New Roman"/>
                <w:szCs w:val="24"/>
              </w:rPr>
            </w:pPr>
            <w:r>
              <w:rPr>
                <w:rFonts w:cs="Times New Roman"/>
                <w:szCs w:val="24"/>
              </w:rPr>
              <w:t>-</w:t>
            </w:r>
          </w:p>
        </w:tc>
        <w:tc>
          <w:tcPr>
            <w:tcW w:w="3680" w:type="dxa"/>
            <w:vAlign w:val="center"/>
          </w:tcPr>
          <w:p w:rsidR="00E54C39" w:rsidRPr="00845650" w:rsidRDefault="00E54C39" w:rsidP="00DD6E25">
            <w:pPr>
              <w:jc w:val="center"/>
              <w:rPr>
                <w:rFonts w:cs="Times New Roman"/>
                <w:szCs w:val="24"/>
              </w:rPr>
            </w:pPr>
            <w:r>
              <w:rPr>
                <w:rFonts w:cs="Times New Roman"/>
                <w:szCs w:val="24"/>
              </w:rPr>
              <w:t xml:space="preserve">Sebaiknya </w:t>
            </w:r>
            <w:r w:rsidR="00DD6E25">
              <w:rPr>
                <w:rFonts w:cs="Times New Roman"/>
                <w:szCs w:val="24"/>
              </w:rPr>
              <w:t>ditanyakan</w:t>
            </w:r>
            <w:r>
              <w:rPr>
                <w:rFonts w:cs="Times New Roman"/>
                <w:szCs w:val="24"/>
              </w:rPr>
              <w:t xml:space="preserve"> terlebih dahulu sudah berapa lama sakitnya</w:t>
            </w:r>
          </w:p>
        </w:tc>
      </w:tr>
      <w:tr w:rsidR="00E54C39" w:rsidRPr="0067015B" w:rsidTr="00BA1A8D">
        <w:tc>
          <w:tcPr>
            <w:tcW w:w="846" w:type="dxa"/>
            <w:vAlign w:val="center"/>
          </w:tcPr>
          <w:p w:rsidR="00E54C39" w:rsidRPr="0067015B" w:rsidRDefault="00E54C39" w:rsidP="00D72894">
            <w:pPr>
              <w:jc w:val="center"/>
              <w:rPr>
                <w:rFonts w:cs="Times New Roman"/>
                <w:b/>
                <w:bCs/>
              </w:rPr>
            </w:pPr>
            <w:r w:rsidRPr="0067015B">
              <w:rPr>
                <w:rFonts w:cs="Times New Roman"/>
                <w:b/>
                <w:bCs/>
                <w:szCs w:val="24"/>
              </w:rPr>
              <w:t>A</w:t>
            </w:r>
          </w:p>
        </w:tc>
        <w:tc>
          <w:tcPr>
            <w:tcW w:w="3402" w:type="dxa"/>
            <w:vAlign w:val="center"/>
          </w:tcPr>
          <w:p w:rsidR="00E54C39" w:rsidRPr="00845650" w:rsidRDefault="00E54C39" w:rsidP="00D72894">
            <w:pPr>
              <w:jc w:val="center"/>
              <w:rPr>
                <w:rFonts w:cs="Times New Roman"/>
                <w:szCs w:val="24"/>
              </w:rPr>
            </w:pPr>
            <w:r>
              <w:rPr>
                <w:rFonts w:cs="Times New Roman"/>
                <w:szCs w:val="24"/>
              </w:rPr>
              <w:t>-</w:t>
            </w:r>
          </w:p>
        </w:tc>
        <w:tc>
          <w:tcPr>
            <w:tcW w:w="3680" w:type="dxa"/>
            <w:vAlign w:val="center"/>
          </w:tcPr>
          <w:p w:rsidR="00E54C39" w:rsidRPr="00845650" w:rsidRDefault="00E54C39" w:rsidP="00DD6E25">
            <w:pPr>
              <w:jc w:val="center"/>
              <w:rPr>
                <w:rFonts w:cs="Times New Roman"/>
                <w:szCs w:val="24"/>
              </w:rPr>
            </w:pPr>
            <w:r>
              <w:rPr>
                <w:rFonts w:cs="Times New Roman"/>
                <w:szCs w:val="24"/>
              </w:rPr>
              <w:t xml:space="preserve">Sebaiknya </w:t>
            </w:r>
            <w:r w:rsidR="00DD6E25">
              <w:rPr>
                <w:rFonts w:cs="Times New Roman"/>
                <w:szCs w:val="24"/>
              </w:rPr>
              <w:t>ditanyakan</w:t>
            </w:r>
            <w:r>
              <w:rPr>
                <w:rFonts w:cs="Times New Roman"/>
                <w:szCs w:val="24"/>
              </w:rPr>
              <w:t xml:space="preserve"> terlebih dahulu tindakan apa saja yang sudah dilakukan</w:t>
            </w:r>
          </w:p>
        </w:tc>
      </w:tr>
      <w:tr w:rsidR="00E54C39" w:rsidRPr="0067015B" w:rsidTr="00BA1A8D">
        <w:tc>
          <w:tcPr>
            <w:tcW w:w="846" w:type="dxa"/>
            <w:vAlign w:val="center"/>
          </w:tcPr>
          <w:p w:rsidR="00E54C39" w:rsidRPr="0067015B" w:rsidRDefault="00E54C39" w:rsidP="00D72894">
            <w:pPr>
              <w:jc w:val="center"/>
              <w:rPr>
                <w:rFonts w:cs="Times New Roman"/>
              </w:rPr>
            </w:pPr>
            <w:r>
              <w:rPr>
                <w:rFonts w:cs="Times New Roman"/>
                <w:b/>
                <w:bCs/>
                <w:szCs w:val="24"/>
              </w:rPr>
              <w:t>M</w:t>
            </w:r>
          </w:p>
        </w:tc>
        <w:tc>
          <w:tcPr>
            <w:tcW w:w="3402" w:type="dxa"/>
            <w:vAlign w:val="center"/>
          </w:tcPr>
          <w:p w:rsidR="00E54C39" w:rsidRPr="00845650" w:rsidRDefault="00E54C39" w:rsidP="00D72894">
            <w:pPr>
              <w:jc w:val="center"/>
              <w:rPr>
                <w:rFonts w:cs="Times New Roman"/>
                <w:szCs w:val="24"/>
              </w:rPr>
            </w:pPr>
            <w:r>
              <w:rPr>
                <w:rFonts w:cs="Times New Roman"/>
                <w:szCs w:val="24"/>
              </w:rPr>
              <w:t>-</w:t>
            </w:r>
          </w:p>
        </w:tc>
        <w:tc>
          <w:tcPr>
            <w:tcW w:w="3680" w:type="dxa"/>
            <w:vAlign w:val="center"/>
          </w:tcPr>
          <w:p w:rsidR="00E54C39" w:rsidRDefault="00E54C39" w:rsidP="00D72894">
            <w:pPr>
              <w:jc w:val="center"/>
              <w:rPr>
                <w:rFonts w:cs="Times New Roman"/>
                <w:szCs w:val="24"/>
              </w:rPr>
            </w:pPr>
            <w:r>
              <w:rPr>
                <w:rFonts w:cs="Times New Roman"/>
                <w:szCs w:val="24"/>
              </w:rPr>
              <w:t xml:space="preserve">Sebaiknya </w:t>
            </w:r>
            <w:r w:rsidR="00DD6E25">
              <w:rPr>
                <w:rFonts w:cs="Times New Roman"/>
                <w:szCs w:val="24"/>
              </w:rPr>
              <w:t>ditanyakan</w:t>
            </w:r>
            <w:r>
              <w:rPr>
                <w:rFonts w:cs="Times New Roman"/>
                <w:szCs w:val="24"/>
              </w:rPr>
              <w:t xml:space="preserve"> terlebih dahulu pengobatan apa yang sudah dilakukan</w:t>
            </w:r>
          </w:p>
          <w:p w:rsidR="00E54C39" w:rsidRPr="00845650" w:rsidRDefault="00E54C39" w:rsidP="00D72894">
            <w:pPr>
              <w:jc w:val="center"/>
              <w:rPr>
                <w:rFonts w:cs="Times New Roman"/>
                <w:szCs w:val="24"/>
              </w:rPr>
            </w:pPr>
          </w:p>
        </w:tc>
      </w:tr>
    </w:tbl>
    <w:tbl>
      <w:tblPr>
        <w:tblStyle w:val="TableGrid"/>
        <w:tblpPr w:leftFromText="180" w:rightFromText="180" w:vertAnchor="text" w:horzAnchor="margin" w:tblpY="309"/>
        <w:tblW w:w="0" w:type="auto"/>
        <w:tblLook w:val="04A0" w:firstRow="1" w:lastRow="0" w:firstColumn="1" w:lastColumn="0" w:noHBand="0" w:noVBand="1"/>
      </w:tblPr>
      <w:tblGrid>
        <w:gridCol w:w="1870"/>
        <w:gridCol w:w="2236"/>
        <w:gridCol w:w="3822"/>
      </w:tblGrid>
      <w:tr w:rsidR="00E54C39" w:rsidRPr="00B670B2" w:rsidTr="00BA1A8D">
        <w:tc>
          <w:tcPr>
            <w:tcW w:w="7928" w:type="dxa"/>
            <w:gridSpan w:val="3"/>
          </w:tcPr>
          <w:p w:rsidR="00E54C39" w:rsidRPr="00C73898" w:rsidRDefault="00E54C39" w:rsidP="00D72894">
            <w:pPr>
              <w:jc w:val="center"/>
              <w:rPr>
                <w:rFonts w:cs="Times New Roman"/>
                <w:b/>
                <w:bCs/>
                <w:szCs w:val="24"/>
              </w:rPr>
            </w:pPr>
            <w:r w:rsidRPr="00C73898">
              <w:rPr>
                <w:rFonts w:cs="Times New Roman"/>
                <w:b/>
                <w:bCs/>
                <w:szCs w:val="24"/>
              </w:rPr>
              <w:t>PENATALAKSAAN</w:t>
            </w:r>
          </w:p>
        </w:tc>
      </w:tr>
      <w:tr w:rsidR="00E54C39" w:rsidRPr="00845650" w:rsidTr="00BA1A8D">
        <w:trPr>
          <w:trHeight w:val="1722"/>
        </w:trPr>
        <w:tc>
          <w:tcPr>
            <w:tcW w:w="1870" w:type="dxa"/>
            <w:vAlign w:val="center"/>
          </w:tcPr>
          <w:p w:rsidR="00E54C39" w:rsidRPr="00C73898" w:rsidRDefault="00E54C39" w:rsidP="00D72894">
            <w:pPr>
              <w:jc w:val="center"/>
              <w:rPr>
                <w:rFonts w:cs="Times New Roman"/>
                <w:b/>
                <w:bCs/>
                <w:szCs w:val="24"/>
              </w:rPr>
            </w:pPr>
            <w:r w:rsidRPr="00C73898">
              <w:rPr>
                <w:rFonts w:cs="Times New Roman"/>
                <w:b/>
                <w:bCs/>
                <w:szCs w:val="24"/>
              </w:rPr>
              <w:t>PEMILIHAN TERAPI</w:t>
            </w:r>
          </w:p>
        </w:tc>
        <w:tc>
          <w:tcPr>
            <w:tcW w:w="2236" w:type="dxa"/>
            <w:vAlign w:val="center"/>
          </w:tcPr>
          <w:p w:rsidR="00E54C39" w:rsidRDefault="00F46650" w:rsidP="00D72894">
            <w:pPr>
              <w:jc w:val="center"/>
              <w:rPr>
                <w:rFonts w:cs="Times New Roman"/>
                <w:szCs w:val="24"/>
              </w:rPr>
            </w:pPr>
            <w:r>
              <w:rPr>
                <w:rFonts w:cs="Times New Roman"/>
                <w:szCs w:val="24"/>
              </w:rPr>
              <w:t>Pemilihan terapi ialah</w:t>
            </w:r>
            <w:r w:rsidR="00E54C39">
              <w:rPr>
                <w:rFonts w:cs="Times New Roman"/>
                <w:szCs w:val="24"/>
              </w:rPr>
              <w:t xml:space="preserve"> Kamflam</w:t>
            </w:r>
          </w:p>
          <w:p w:rsidR="00E54C39" w:rsidRPr="00C73898" w:rsidRDefault="00F46650" w:rsidP="00D72894">
            <w:pPr>
              <w:jc w:val="center"/>
              <w:rPr>
                <w:rFonts w:cs="Times New Roman"/>
                <w:szCs w:val="24"/>
              </w:rPr>
            </w:pPr>
            <w:r>
              <w:rPr>
                <w:rFonts w:cs="Times New Roman"/>
                <w:szCs w:val="24"/>
              </w:rPr>
              <w:t>Isi dari K</w:t>
            </w:r>
            <w:r w:rsidR="00E54C39">
              <w:rPr>
                <w:rFonts w:cs="Times New Roman"/>
                <w:szCs w:val="24"/>
              </w:rPr>
              <w:t>amaflam ialah: Diclofenac Potassium 50mg</w:t>
            </w:r>
          </w:p>
        </w:tc>
        <w:tc>
          <w:tcPr>
            <w:tcW w:w="3822" w:type="dxa"/>
            <w:vAlign w:val="center"/>
          </w:tcPr>
          <w:p w:rsidR="00E54C39" w:rsidRPr="00C73898" w:rsidRDefault="00E54C39" w:rsidP="00F46650">
            <w:pPr>
              <w:jc w:val="center"/>
              <w:rPr>
                <w:rFonts w:cs="Times New Roman"/>
                <w:szCs w:val="24"/>
              </w:rPr>
            </w:pPr>
            <w:r>
              <w:rPr>
                <w:rFonts w:cs="Times New Roman"/>
                <w:szCs w:val="24"/>
              </w:rPr>
              <w:t>Berdasarkan kandungan kamaflam tablet obat yang diberikan sudah benar karena digunakan untuk meredakan nyeri</w:t>
            </w:r>
          </w:p>
        </w:tc>
      </w:tr>
      <w:tr w:rsidR="00E54C39" w:rsidRPr="00845650" w:rsidTr="00F46650">
        <w:trPr>
          <w:trHeight w:val="988"/>
        </w:trPr>
        <w:tc>
          <w:tcPr>
            <w:tcW w:w="1870" w:type="dxa"/>
            <w:vAlign w:val="center"/>
          </w:tcPr>
          <w:p w:rsidR="00E54C39" w:rsidRPr="00C73898" w:rsidRDefault="00E54C39" w:rsidP="00D72894">
            <w:pPr>
              <w:jc w:val="center"/>
              <w:rPr>
                <w:rFonts w:cs="Times New Roman"/>
                <w:b/>
                <w:bCs/>
                <w:szCs w:val="24"/>
              </w:rPr>
            </w:pPr>
            <w:r w:rsidRPr="00C73898">
              <w:rPr>
                <w:rFonts w:cs="Times New Roman"/>
                <w:b/>
                <w:bCs/>
                <w:szCs w:val="24"/>
              </w:rPr>
              <w:t>KONSELING</w:t>
            </w:r>
          </w:p>
        </w:tc>
        <w:tc>
          <w:tcPr>
            <w:tcW w:w="2236" w:type="dxa"/>
            <w:vAlign w:val="center"/>
          </w:tcPr>
          <w:p w:rsidR="00E54C39" w:rsidRPr="00C73898" w:rsidRDefault="00F46650" w:rsidP="00F46650">
            <w:pPr>
              <w:jc w:val="center"/>
              <w:rPr>
                <w:rFonts w:cs="Times New Roman"/>
                <w:szCs w:val="24"/>
              </w:rPr>
            </w:pPr>
            <w:r>
              <w:rPr>
                <w:rFonts w:cs="Times New Roman"/>
                <w:szCs w:val="24"/>
              </w:rPr>
              <w:t xml:space="preserve">aturan pakai: </w:t>
            </w:r>
            <w:r w:rsidR="00E54C39">
              <w:rPr>
                <w:rFonts w:cs="Times New Roman"/>
                <w:szCs w:val="24"/>
              </w:rPr>
              <w:t xml:space="preserve">3x Sehari 1 Tablet dan </w:t>
            </w:r>
            <w:r>
              <w:rPr>
                <w:rFonts w:cs="Times New Roman"/>
                <w:szCs w:val="24"/>
              </w:rPr>
              <w:t>dijelaskan juga</w:t>
            </w:r>
            <w:r w:rsidR="00E54C39">
              <w:rPr>
                <w:rFonts w:cs="Times New Roman"/>
                <w:szCs w:val="24"/>
              </w:rPr>
              <w:t xml:space="preserve"> kepada pasien apabila hanya mengkonsumsi 1 tablet saja sudah tidak nyeri lagi pemakaian dihentikan</w:t>
            </w:r>
          </w:p>
        </w:tc>
        <w:tc>
          <w:tcPr>
            <w:tcW w:w="3822" w:type="dxa"/>
            <w:vAlign w:val="center"/>
          </w:tcPr>
          <w:p w:rsidR="00E54C39" w:rsidRDefault="00E54C39" w:rsidP="00D72894">
            <w:pPr>
              <w:jc w:val="center"/>
              <w:rPr>
                <w:rFonts w:cs="Times New Roman"/>
                <w:szCs w:val="24"/>
              </w:rPr>
            </w:pPr>
            <w:r>
              <w:rPr>
                <w:rFonts w:cs="Times New Roman"/>
                <w:szCs w:val="24"/>
              </w:rPr>
              <w:t>Sebaiknya</w:t>
            </w:r>
            <w:r w:rsidR="00F46650">
              <w:rPr>
                <w:rFonts w:cs="Times New Roman"/>
                <w:szCs w:val="24"/>
              </w:rPr>
              <w:t xml:space="preserve"> pasien diberitahu </w:t>
            </w:r>
            <w:r>
              <w:rPr>
                <w:rFonts w:cs="Times New Roman"/>
                <w:szCs w:val="24"/>
              </w:rPr>
              <w:t>tentang:</w:t>
            </w:r>
          </w:p>
          <w:p w:rsidR="00E54C39" w:rsidRDefault="00E54C39" w:rsidP="00D72894">
            <w:pPr>
              <w:jc w:val="center"/>
              <w:rPr>
                <w:rFonts w:cs="Times New Roman"/>
                <w:szCs w:val="24"/>
              </w:rPr>
            </w:pPr>
            <w:r>
              <w:rPr>
                <w:rFonts w:cs="Times New Roman"/>
                <w:szCs w:val="24"/>
              </w:rPr>
              <w:t>Efek Samping: Mual muntah, konstipasi</w:t>
            </w:r>
          </w:p>
          <w:p w:rsidR="00E54C39" w:rsidRDefault="00E54C39" w:rsidP="00D72894">
            <w:pPr>
              <w:jc w:val="center"/>
              <w:rPr>
                <w:rFonts w:cs="Times New Roman"/>
                <w:szCs w:val="24"/>
              </w:rPr>
            </w:pPr>
            <w:r>
              <w:rPr>
                <w:rFonts w:cs="Times New Roman"/>
                <w:szCs w:val="24"/>
              </w:rPr>
              <w:t xml:space="preserve">Terapi Non Farmakologi: </w:t>
            </w:r>
            <w:r w:rsidR="00EA1439">
              <w:rPr>
                <w:rFonts w:cs="Times New Roman"/>
                <w:szCs w:val="24"/>
              </w:rPr>
              <w:t>Jangan memakan makanan yang keras yang menyebabkan gigi menjadi sakit</w:t>
            </w:r>
          </w:p>
          <w:p w:rsidR="00F46650" w:rsidRPr="00F46650" w:rsidRDefault="00F46650" w:rsidP="00F46650">
            <w:pPr>
              <w:shd w:val="clear" w:color="auto" w:fill="FFFFFF"/>
              <w:jc w:val="center"/>
              <w:rPr>
                <w:rFonts w:ascii="Arial" w:eastAsia="Times New Roman" w:hAnsi="Arial" w:cs="Arial"/>
                <w:color w:val="53565A"/>
                <w:sz w:val="21"/>
                <w:szCs w:val="21"/>
              </w:rPr>
            </w:pPr>
            <w:r>
              <w:rPr>
                <w:rFonts w:cs="Times New Roman"/>
                <w:szCs w:val="24"/>
              </w:rPr>
              <w:t xml:space="preserve">Kontra Indikasi: </w:t>
            </w:r>
            <w:r>
              <w:rPr>
                <w:rFonts w:ascii="Arial" w:hAnsi="Arial" w:cs="Arial"/>
                <w:color w:val="53565A"/>
                <w:sz w:val="21"/>
                <w:szCs w:val="21"/>
              </w:rPr>
              <w:t xml:space="preserve"> </w:t>
            </w:r>
            <w:r w:rsidRPr="00F46650">
              <w:rPr>
                <w:rFonts w:eastAsia="Times New Roman" w:cs="Times New Roman"/>
                <w:szCs w:val="24"/>
              </w:rPr>
              <w:t>Gangguan pencernaan seperti tukak lambung dan tukak usus, perdarahan saluran pencernaan - Hamil pada trimester akhir - Gangguan hati - Gangguan jantung - Riwayat Asma - Reaksi hipersensitifitas atau alergi pada Kalium Diklofenak atau OAINS lainnya.</w:t>
            </w:r>
          </w:p>
          <w:p w:rsidR="00F46650" w:rsidRDefault="00F46650" w:rsidP="00D72894">
            <w:pPr>
              <w:jc w:val="center"/>
              <w:rPr>
                <w:rFonts w:cs="Times New Roman"/>
                <w:szCs w:val="24"/>
              </w:rPr>
            </w:pPr>
          </w:p>
          <w:p w:rsidR="00F46650" w:rsidRPr="00C73898" w:rsidRDefault="00E54C39" w:rsidP="00F46650">
            <w:pPr>
              <w:jc w:val="center"/>
              <w:rPr>
                <w:rFonts w:cs="Times New Roman"/>
                <w:szCs w:val="24"/>
              </w:rPr>
            </w:pPr>
            <w:r>
              <w:rPr>
                <w:rFonts w:cs="Times New Roman"/>
                <w:szCs w:val="24"/>
              </w:rPr>
              <w:lastRenderedPageBreak/>
              <w:t xml:space="preserve">Lama Penggunaan: </w:t>
            </w:r>
            <w:r w:rsidR="00EA1439">
              <w:rPr>
                <w:rFonts w:cs="Times New Roman"/>
                <w:szCs w:val="24"/>
              </w:rPr>
              <w:t>Apabila setelah 3 hari belum membaik segera pergi kedokter</w:t>
            </w:r>
          </w:p>
        </w:tc>
      </w:tr>
      <w:tr w:rsidR="00E54C39" w:rsidRPr="00845650" w:rsidTr="00BA1A8D">
        <w:trPr>
          <w:trHeight w:val="2389"/>
        </w:trPr>
        <w:tc>
          <w:tcPr>
            <w:tcW w:w="1870" w:type="dxa"/>
            <w:vAlign w:val="center"/>
          </w:tcPr>
          <w:p w:rsidR="00E54C39" w:rsidRPr="00C73898" w:rsidRDefault="00E54C39" w:rsidP="00D72894">
            <w:pPr>
              <w:jc w:val="center"/>
              <w:rPr>
                <w:rFonts w:cs="Times New Roman"/>
                <w:b/>
                <w:bCs/>
                <w:szCs w:val="24"/>
              </w:rPr>
            </w:pPr>
            <w:r w:rsidRPr="00C73898">
              <w:rPr>
                <w:rFonts w:cs="Times New Roman"/>
                <w:b/>
                <w:bCs/>
                <w:szCs w:val="24"/>
              </w:rPr>
              <w:lastRenderedPageBreak/>
              <w:t>MONITORING</w:t>
            </w:r>
          </w:p>
        </w:tc>
        <w:tc>
          <w:tcPr>
            <w:tcW w:w="2236" w:type="dxa"/>
            <w:vAlign w:val="center"/>
          </w:tcPr>
          <w:p w:rsidR="00E54C39" w:rsidRPr="00EF0805" w:rsidRDefault="00E54C39" w:rsidP="00D72894">
            <w:pPr>
              <w:jc w:val="center"/>
              <w:rPr>
                <w:rFonts w:cs="Times New Roman"/>
                <w:szCs w:val="24"/>
              </w:rPr>
            </w:pPr>
            <w:r>
              <w:rPr>
                <w:rFonts w:cs="Times New Roman"/>
                <w:szCs w:val="24"/>
              </w:rPr>
              <w:t>-</w:t>
            </w:r>
          </w:p>
        </w:tc>
        <w:tc>
          <w:tcPr>
            <w:tcW w:w="3822" w:type="dxa"/>
            <w:vAlign w:val="center"/>
          </w:tcPr>
          <w:p w:rsidR="00E54C39" w:rsidRPr="00C73898" w:rsidRDefault="00F46650" w:rsidP="00D72894">
            <w:pPr>
              <w:jc w:val="center"/>
              <w:rPr>
                <w:rFonts w:cs="Times New Roman"/>
                <w:szCs w:val="24"/>
              </w:rPr>
            </w:pPr>
            <w:r>
              <w:rPr>
                <w:rFonts w:cs="Times New Roman"/>
                <w:szCs w:val="24"/>
              </w:rPr>
              <w:t>Apabila gejala belum membaik selama 1 minggu segera pergi ke dokter</w:t>
            </w:r>
          </w:p>
        </w:tc>
      </w:tr>
    </w:tbl>
    <w:p w:rsidR="00E54C39" w:rsidRPr="006E74CF" w:rsidRDefault="00E54C39" w:rsidP="00D72894">
      <w:pPr>
        <w:pStyle w:val="ListParagraph"/>
        <w:ind w:left="1080"/>
        <w:jc w:val="center"/>
      </w:pPr>
    </w:p>
    <w:p w:rsidR="00DD6E25" w:rsidRPr="00DD6E25" w:rsidRDefault="00DD6E25" w:rsidP="00DD6E25"/>
    <w:p w:rsidR="00E54C39" w:rsidRPr="003F427D" w:rsidRDefault="00EA1439" w:rsidP="006E1F42">
      <w:pPr>
        <w:pStyle w:val="ListParagraph"/>
        <w:numPr>
          <w:ilvl w:val="0"/>
          <w:numId w:val="32"/>
        </w:numPr>
        <w:rPr>
          <w:rFonts w:ascii="Times New Roman" w:hAnsi="Times New Roman"/>
          <w:b/>
          <w:sz w:val="24"/>
          <w:szCs w:val="24"/>
        </w:rPr>
      </w:pPr>
      <w:bookmarkStart w:id="57" w:name="_Toc66778753"/>
      <w:r w:rsidRPr="003F427D">
        <w:rPr>
          <w:rFonts w:ascii="Times New Roman" w:hAnsi="Times New Roman"/>
          <w:b/>
          <w:sz w:val="24"/>
          <w:szCs w:val="24"/>
        </w:rPr>
        <w:t>Swamedikasi 3</w:t>
      </w:r>
      <w:bookmarkEnd w:id="57"/>
    </w:p>
    <w:tbl>
      <w:tblPr>
        <w:tblStyle w:val="TableGrid"/>
        <w:tblW w:w="0" w:type="auto"/>
        <w:tblLook w:val="04A0" w:firstRow="1" w:lastRow="0" w:firstColumn="1" w:lastColumn="0" w:noHBand="0" w:noVBand="1"/>
      </w:tblPr>
      <w:tblGrid>
        <w:gridCol w:w="846"/>
        <w:gridCol w:w="3402"/>
        <w:gridCol w:w="3680"/>
      </w:tblGrid>
      <w:tr w:rsidR="00EA1439" w:rsidRPr="0067015B" w:rsidTr="00BA1A8D">
        <w:tc>
          <w:tcPr>
            <w:tcW w:w="4248" w:type="dxa"/>
            <w:gridSpan w:val="2"/>
            <w:vAlign w:val="center"/>
          </w:tcPr>
          <w:p w:rsidR="00EA1439" w:rsidRPr="0067015B" w:rsidRDefault="00EA1439" w:rsidP="00D72894">
            <w:pPr>
              <w:jc w:val="center"/>
              <w:rPr>
                <w:rFonts w:cs="Times New Roman"/>
                <w:b/>
                <w:bCs/>
                <w:szCs w:val="24"/>
              </w:rPr>
            </w:pPr>
            <w:r>
              <w:rPr>
                <w:rFonts w:cs="Times New Roman"/>
                <w:b/>
                <w:bCs/>
                <w:szCs w:val="24"/>
              </w:rPr>
              <w:t>ANALISIS KASUS</w:t>
            </w:r>
          </w:p>
        </w:tc>
        <w:tc>
          <w:tcPr>
            <w:tcW w:w="3680" w:type="dxa"/>
            <w:vAlign w:val="center"/>
          </w:tcPr>
          <w:p w:rsidR="00EA1439" w:rsidRPr="0067015B" w:rsidRDefault="00EA1439" w:rsidP="00D72894">
            <w:pPr>
              <w:jc w:val="center"/>
              <w:rPr>
                <w:rFonts w:cs="Times New Roman"/>
                <w:b/>
                <w:bCs/>
                <w:szCs w:val="24"/>
              </w:rPr>
            </w:pPr>
            <w:r>
              <w:rPr>
                <w:rFonts w:cs="Times New Roman"/>
                <w:b/>
                <w:bCs/>
                <w:szCs w:val="24"/>
              </w:rPr>
              <w:t>PENANGANAN MASALAH</w:t>
            </w:r>
          </w:p>
        </w:tc>
      </w:tr>
      <w:tr w:rsidR="00EA1439" w:rsidRPr="0067015B" w:rsidTr="00BA1A8D">
        <w:tc>
          <w:tcPr>
            <w:tcW w:w="846" w:type="dxa"/>
            <w:vAlign w:val="center"/>
          </w:tcPr>
          <w:p w:rsidR="00EA1439" w:rsidRPr="0067015B" w:rsidRDefault="00EA1439" w:rsidP="00D72894">
            <w:pPr>
              <w:jc w:val="center"/>
              <w:rPr>
                <w:rFonts w:cs="Times New Roman"/>
                <w:b/>
                <w:bCs/>
                <w:szCs w:val="24"/>
              </w:rPr>
            </w:pPr>
            <w:r>
              <w:rPr>
                <w:rFonts w:cs="Times New Roman"/>
                <w:b/>
                <w:bCs/>
                <w:szCs w:val="24"/>
              </w:rPr>
              <w:t>W</w:t>
            </w:r>
          </w:p>
        </w:tc>
        <w:tc>
          <w:tcPr>
            <w:tcW w:w="3402" w:type="dxa"/>
            <w:vAlign w:val="center"/>
          </w:tcPr>
          <w:p w:rsidR="00EA1439" w:rsidRPr="00845650" w:rsidRDefault="00EA1439" w:rsidP="00D72894">
            <w:pPr>
              <w:jc w:val="center"/>
              <w:rPr>
                <w:rFonts w:cs="Times New Roman"/>
                <w:szCs w:val="24"/>
              </w:rPr>
            </w:pPr>
            <w:r>
              <w:rPr>
                <w:rFonts w:cs="Times New Roman"/>
                <w:szCs w:val="24"/>
              </w:rPr>
              <w:t>Dewasa</w:t>
            </w:r>
          </w:p>
        </w:tc>
        <w:tc>
          <w:tcPr>
            <w:tcW w:w="3680" w:type="dxa"/>
            <w:vAlign w:val="center"/>
          </w:tcPr>
          <w:p w:rsidR="00EA1439" w:rsidRPr="00845650" w:rsidRDefault="00EA1439" w:rsidP="00D72894">
            <w:pPr>
              <w:jc w:val="center"/>
              <w:rPr>
                <w:rFonts w:cs="Times New Roman"/>
                <w:szCs w:val="24"/>
              </w:rPr>
            </w:pPr>
            <w:r>
              <w:rPr>
                <w:rFonts w:cs="Times New Roman"/>
                <w:szCs w:val="24"/>
              </w:rPr>
              <w:t>Tergali</w:t>
            </w:r>
          </w:p>
        </w:tc>
      </w:tr>
      <w:tr w:rsidR="00EA1439" w:rsidRPr="0067015B" w:rsidTr="00BA1A8D">
        <w:tc>
          <w:tcPr>
            <w:tcW w:w="846" w:type="dxa"/>
            <w:vAlign w:val="center"/>
          </w:tcPr>
          <w:p w:rsidR="00EA1439" w:rsidRPr="0067015B" w:rsidRDefault="00EA1439" w:rsidP="00D72894">
            <w:pPr>
              <w:jc w:val="center"/>
              <w:rPr>
                <w:rFonts w:cs="Times New Roman"/>
              </w:rPr>
            </w:pPr>
            <w:r>
              <w:rPr>
                <w:rFonts w:cs="Times New Roman"/>
                <w:b/>
                <w:bCs/>
                <w:szCs w:val="24"/>
              </w:rPr>
              <w:t>W</w:t>
            </w:r>
          </w:p>
        </w:tc>
        <w:tc>
          <w:tcPr>
            <w:tcW w:w="3402" w:type="dxa"/>
            <w:vAlign w:val="center"/>
          </w:tcPr>
          <w:p w:rsidR="00EA1439" w:rsidRPr="00845650" w:rsidRDefault="00EA1439" w:rsidP="00D72894">
            <w:pPr>
              <w:jc w:val="center"/>
              <w:rPr>
                <w:rFonts w:cs="Times New Roman"/>
                <w:szCs w:val="24"/>
              </w:rPr>
            </w:pPr>
            <w:r>
              <w:rPr>
                <w:rFonts w:cs="Times New Roman"/>
                <w:szCs w:val="24"/>
              </w:rPr>
              <w:t>Flu</w:t>
            </w:r>
          </w:p>
        </w:tc>
        <w:tc>
          <w:tcPr>
            <w:tcW w:w="3680" w:type="dxa"/>
            <w:vAlign w:val="center"/>
          </w:tcPr>
          <w:p w:rsidR="00EA1439" w:rsidRPr="00845650" w:rsidRDefault="00EA1439" w:rsidP="00D72894">
            <w:pPr>
              <w:jc w:val="center"/>
              <w:rPr>
                <w:rFonts w:cs="Times New Roman"/>
                <w:szCs w:val="24"/>
              </w:rPr>
            </w:pPr>
            <w:r>
              <w:rPr>
                <w:rFonts w:cs="Times New Roman"/>
                <w:szCs w:val="24"/>
              </w:rPr>
              <w:t>Tergali</w:t>
            </w:r>
          </w:p>
        </w:tc>
      </w:tr>
      <w:tr w:rsidR="00EA1439" w:rsidRPr="0067015B" w:rsidTr="00BA1A8D">
        <w:tc>
          <w:tcPr>
            <w:tcW w:w="846" w:type="dxa"/>
            <w:vAlign w:val="center"/>
          </w:tcPr>
          <w:p w:rsidR="00EA1439" w:rsidRPr="0067015B" w:rsidRDefault="00EA1439" w:rsidP="00D72894">
            <w:pPr>
              <w:jc w:val="center"/>
              <w:rPr>
                <w:rFonts w:cs="Times New Roman"/>
                <w:b/>
                <w:bCs/>
                <w:szCs w:val="24"/>
              </w:rPr>
            </w:pPr>
            <w:r>
              <w:rPr>
                <w:rFonts w:cs="Times New Roman"/>
                <w:b/>
                <w:bCs/>
                <w:szCs w:val="24"/>
              </w:rPr>
              <w:t>H</w:t>
            </w:r>
          </w:p>
        </w:tc>
        <w:tc>
          <w:tcPr>
            <w:tcW w:w="3402" w:type="dxa"/>
            <w:vAlign w:val="center"/>
          </w:tcPr>
          <w:p w:rsidR="00EA1439" w:rsidRPr="00845650" w:rsidRDefault="00EA1439" w:rsidP="00D72894">
            <w:pPr>
              <w:jc w:val="center"/>
              <w:rPr>
                <w:rFonts w:cs="Times New Roman"/>
                <w:szCs w:val="24"/>
              </w:rPr>
            </w:pPr>
            <w:r>
              <w:rPr>
                <w:rFonts w:cs="Times New Roman"/>
                <w:szCs w:val="24"/>
              </w:rPr>
              <w:t>-</w:t>
            </w:r>
          </w:p>
        </w:tc>
        <w:tc>
          <w:tcPr>
            <w:tcW w:w="3680" w:type="dxa"/>
            <w:vAlign w:val="center"/>
          </w:tcPr>
          <w:p w:rsidR="00EA1439" w:rsidRPr="00845650" w:rsidRDefault="00EA1439" w:rsidP="00F46650">
            <w:pPr>
              <w:jc w:val="center"/>
              <w:rPr>
                <w:rFonts w:cs="Times New Roman"/>
                <w:szCs w:val="24"/>
              </w:rPr>
            </w:pPr>
            <w:r>
              <w:rPr>
                <w:rFonts w:cs="Times New Roman"/>
                <w:szCs w:val="24"/>
              </w:rPr>
              <w:t xml:space="preserve">Sebaiknya </w:t>
            </w:r>
            <w:r w:rsidR="00F46650">
              <w:rPr>
                <w:rFonts w:cs="Times New Roman"/>
                <w:szCs w:val="24"/>
              </w:rPr>
              <w:t>ditanyakan</w:t>
            </w:r>
            <w:r>
              <w:rPr>
                <w:rFonts w:cs="Times New Roman"/>
                <w:szCs w:val="24"/>
              </w:rPr>
              <w:t xml:space="preserve"> terlebih dahulu sudah berapa lama sakitnya</w:t>
            </w:r>
          </w:p>
        </w:tc>
      </w:tr>
      <w:tr w:rsidR="00EA1439" w:rsidRPr="0067015B" w:rsidTr="00BA1A8D">
        <w:tc>
          <w:tcPr>
            <w:tcW w:w="846" w:type="dxa"/>
            <w:vAlign w:val="center"/>
          </w:tcPr>
          <w:p w:rsidR="00EA1439" w:rsidRPr="0067015B" w:rsidRDefault="00EA1439" w:rsidP="00D72894">
            <w:pPr>
              <w:jc w:val="center"/>
              <w:rPr>
                <w:rFonts w:cs="Times New Roman"/>
                <w:b/>
                <w:bCs/>
              </w:rPr>
            </w:pPr>
            <w:r w:rsidRPr="0067015B">
              <w:rPr>
                <w:rFonts w:cs="Times New Roman"/>
                <w:b/>
                <w:bCs/>
                <w:szCs w:val="24"/>
              </w:rPr>
              <w:t>A</w:t>
            </w:r>
          </w:p>
        </w:tc>
        <w:tc>
          <w:tcPr>
            <w:tcW w:w="3402" w:type="dxa"/>
            <w:vAlign w:val="center"/>
          </w:tcPr>
          <w:p w:rsidR="00EA1439" w:rsidRPr="00845650" w:rsidRDefault="00EA1439" w:rsidP="00D72894">
            <w:pPr>
              <w:jc w:val="center"/>
              <w:rPr>
                <w:rFonts w:cs="Times New Roman"/>
                <w:szCs w:val="24"/>
              </w:rPr>
            </w:pPr>
            <w:r>
              <w:rPr>
                <w:rFonts w:cs="Times New Roman"/>
                <w:szCs w:val="24"/>
              </w:rPr>
              <w:t>-</w:t>
            </w:r>
          </w:p>
        </w:tc>
        <w:tc>
          <w:tcPr>
            <w:tcW w:w="3680" w:type="dxa"/>
            <w:vAlign w:val="center"/>
          </w:tcPr>
          <w:p w:rsidR="00EA1439" w:rsidRPr="00845650" w:rsidRDefault="00EA1439" w:rsidP="00F46650">
            <w:pPr>
              <w:jc w:val="center"/>
              <w:rPr>
                <w:rFonts w:cs="Times New Roman"/>
                <w:szCs w:val="24"/>
              </w:rPr>
            </w:pPr>
            <w:r>
              <w:rPr>
                <w:rFonts w:cs="Times New Roman"/>
                <w:szCs w:val="24"/>
              </w:rPr>
              <w:t xml:space="preserve">Sebaiknya </w:t>
            </w:r>
            <w:r w:rsidR="00F46650">
              <w:rPr>
                <w:rFonts w:cs="Times New Roman"/>
                <w:szCs w:val="24"/>
              </w:rPr>
              <w:t>ditanyakan</w:t>
            </w:r>
            <w:r>
              <w:rPr>
                <w:rFonts w:cs="Times New Roman"/>
                <w:szCs w:val="24"/>
              </w:rPr>
              <w:t xml:space="preserve"> terlebih dahulu tindakan apa saja yang sudah dilakukan</w:t>
            </w:r>
          </w:p>
        </w:tc>
      </w:tr>
      <w:tr w:rsidR="00EA1439" w:rsidRPr="0067015B" w:rsidTr="00BA1A8D">
        <w:tc>
          <w:tcPr>
            <w:tcW w:w="846" w:type="dxa"/>
            <w:vAlign w:val="center"/>
          </w:tcPr>
          <w:p w:rsidR="00EA1439" w:rsidRPr="0067015B" w:rsidRDefault="00EA1439" w:rsidP="00D72894">
            <w:pPr>
              <w:jc w:val="center"/>
              <w:rPr>
                <w:rFonts w:cs="Times New Roman"/>
              </w:rPr>
            </w:pPr>
            <w:r>
              <w:rPr>
                <w:rFonts w:cs="Times New Roman"/>
                <w:b/>
                <w:bCs/>
                <w:szCs w:val="24"/>
              </w:rPr>
              <w:t>M</w:t>
            </w:r>
          </w:p>
        </w:tc>
        <w:tc>
          <w:tcPr>
            <w:tcW w:w="3402" w:type="dxa"/>
            <w:vAlign w:val="center"/>
          </w:tcPr>
          <w:p w:rsidR="00EA1439" w:rsidRPr="00845650" w:rsidRDefault="00EA1439" w:rsidP="00D72894">
            <w:pPr>
              <w:jc w:val="center"/>
              <w:rPr>
                <w:rFonts w:cs="Times New Roman"/>
                <w:szCs w:val="24"/>
              </w:rPr>
            </w:pPr>
            <w:r>
              <w:rPr>
                <w:rFonts w:cs="Times New Roman"/>
                <w:szCs w:val="24"/>
              </w:rPr>
              <w:t>-</w:t>
            </w:r>
          </w:p>
        </w:tc>
        <w:tc>
          <w:tcPr>
            <w:tcW w:w="3680" w:type="dxa"/>
            <w:vAlign w:val="center"/>
          </w:tcPr>
          <w:p w:rsidR="00EA1439" w:rsidRDefault="00EA1439" w:rsidP="00D72894">
            <w:pPr>
              <w:jc w:val="center"/>
              <w:rPr>
                <w:rFonts w:cs="Times New Roman"/>
                <w:szCs w:val="24"/>
              </w:rPr>
            </w:pPr>
            <w:r>
              <w:rPr>
                <w:rFonts w:cs="Times New Roman"/>
                <w:szCs w:val="24"/>
              </w:rPr>
              <w:t xml:space="preserve">Sebaiknya </w:t>
            </w:r>
            <w:r w:rsidR="00F46650">
              <w:rPr>
                <w:rFonts w:cs="Times New Roman"/>
                <w:szCs w:val="24"/>
              </w:rPr>
              <w:t>ditanyakan</w:t>
            </w:r>
            <w:r>
              <w:rPr>
                <w:rFonts w:cs="Times New Roman"/>
                <w:szCs w:val="24"/>
              </w:rPr>
              <w:t xml:space="preserve"> terlebih dahulu pengobatan apa yang sudah dilakukan</w:t>
            </w:r>
          </w:p>
          <w:p w:rsidR="00EA1439" w:rsidRPr="00845650" w:rsidRDefault="00EA1439" w:rsidP="00D72894">
            <w:pPr>
              <w:jc w:val="center"/>
              <w:rPr>
                <w:rFonts w:cs="Times New Roman"/>
                <w:szCs w:val="24"/>
              </w:rPr>
            </w:pPr>
          </w:p>
        </w:tc>
      </w:tr>
    </w:tbl>
    <w:tbl>
      <w:tblPr>
        <w:tblStyle w:val="TableGrid"/>
        <w:tblpPr w:leftFromText="180" w:rightFromText="180" w:vertAnchor="text" w:horzAnchor="margin" w:tblpY="309"/>
        <w:tblW w:w="0" w:type="auto"/>
        <w:tblLook w:val="04A0" w:firstRow="1" w:lastRow="0" w:firstColumn="1" w:lastColumn="0" w:noHBand="0" w:noVBand="1"/>
      </w:tblPr>
      <w:tblGrid>
        <w:gridCol w:w="1870"/>
        <w:gridCol w:w="2236"/>
        <w:gridCol w:w="3822"/>
      </w:tblGrid>
      <w:tr w:rsidR="00EA1439" w:rsidRPr="00B670B2" w:rsidTr="00BA1A8D">
        <w:tc>
          <w:tcPr>
            <w:tcW w:w="7928" w:type="dxa"/>
            <w:gridSpan w:val="3"/>
          </w:tcPr>
          <w:p w:rsidR="00EA1439" w:rsidRPr="00C73898" w:rsidRDefault="00EA1439" w:rsidP="00D72894">
            <w:pPr>
              <w:jc w:val="center"/>
              <w:rPr>
                <w:rFonts w:cs="Times New Roman"/>
                <w:b/>
                <w:bCs/>
                <w:szCs w:val="24"/>
              </w:rPr>
            </w:pPr>
            <w:r w:rsidRPr="00C73898">
              <w:rPr>
                <w:rFonts w:cs="Times New Roman"/>
                <w:b/>
                <w:bCs/>
                <w:szCs w:val="24"/>
              </w:rPr>
              <w:t>PENATALAKSAAN</w:t>
            </w:r>
          </w:p>
        </w:tc>
      </w:tr>
      <w:tr w:rsidR="00EA1439" w:rsidRPr="00845650" w:rsidTr="00BA1A8D">
        <w:trPr>
          <w:trHeight w:val="1722"/>
        </w:trPr>
        <w:tc>
          <w:tcPr>
            <w:tcW w:w="1870" w:type="dxa"/>
            <w:vAlign w:val="center"/>
          </w:tcPr>
          <w:p w:rsidR="00EA1439" w:rsidRPr="00C73898" w:rsidRDefault="00EA1439" w:rsidP="00D72894">
            <w:pPr>
              <w:jc w:val="center"/>
              <w:rPr>
                <w:rFonts w:cs="Times New Roman"/>
                <w:b/>
                <w:bCs/>
                <w:szCs w:val="24"/>
              </w:rPr>
            </w:pPr>
            <w:r w:rsidRPr="00C73898">
              <w:rPr>
                <w:rFonts w:cs="Times New Roman"/>
                <w:b/>
                <w:bCs/>
                <w:szCs w:val="24"/>
              </w:rPr>
              <w:t>PEMILIHAN TERAPI</w:t>
            </w:r>
          </w:p>
        </w:tc>
        <w:tc>
          <w:tcPr>
            <w:tcW w:w="2236" w:type="dxa"/>
            <w:vAlign w:val="center"/>
          </w:tcPr>
          <w:p w:rsidR="00EA1439" w:rsidRDefault="00F46650" w:rsidP="00D72894">
            <w:pPr>
              <w:jc w:val="center"/>
              <w:rPr>
                <w:rFonts w:cs="Times New Roman"/>
                <w:szCs w:val="24"/>
              </w:rPr>
            </w:pPr>
            <w:r>
              <w:rPr>
                <w:rFonts w:cs="Times New Roman"/>
                <w:szCs w:val="24"/>
              </w:rPr>
              <w:t xml:space="preserve">Pemilihan terapi: </w:t>
            </w:r>
            <w:r w:rsidR="00EA1439">
              <w:rPr>
                <w:rFonts w:cs="Times New Roman"/>
                <w:szCs w:val="24"/>
              </w:rPr>
              <w:t>Telfast Tablet</w:t>
            </w:r>
          </w:p>
          <w:p w:rsidR="00EA1439" w:rsidRPr="00C73898" w:rsidRDefault="00EA1439" w:rsidP="00D72894">
            <w:pPr>
              <w:jc w:val="center"/>
              <w:rPr>
                <w:rFonts w:cs="Times New Roman"/>
                <w:szCs w:val="24"/>
              </w:rPr>
            </w:pPr>
            <w:r>
              <w:rPr>
                <w:rFonts w:cs="Times New Roman"/>
                <w:szCs w:val="24"/>
              </w:rPr>
              <w:t>Isi dari telfast tablet ialah Fexofenadine HCl 60mg, Pseudoephedrin HCl 120mg</w:t>
            </w:r>
          </w:p>
        </w:tc>
        <w:tc>
          <w:tcPr>
            <w:tcW w:w="3822" w:type="dxa"/>
            <w:vAlign w:val="center"/>
          </w:tcPr>
          <w:p w:rsidR="00EA1439" w:rsidRPr="00C73898" w:rsidRDefault="00EA1439" w:rsidP="00F46650">
            <w:pPr>
              <w:jc w:val="center"/>
              <w:rPr>
                <w:rFonts w:cs="Times New Roman"/>
                <w:szCs w:val="24"/>
              </w:rPr>
            </w:pPr>
            <w:r>
              <w:rPr>
                <w:rFonts w:cs="Times New Roman"/>
                <w:szCs w:val="24"/>
              </w:rPr>
              <w:t xml:space="preserve">Berdasarkan kandungan Telfast tablet digunakan </w:t>
            </w:r>
            <w:r w:rsidR="00F46650">
              <w:rPr>
                <w:rFonts w:cs="Times New Roman"/>
                <w:szCs w:val="24"/>
              </w:rPr>
              <w:t>untuk meredakan flu.</w:t>
            </w:r>
          </w:p>
        </w:tc>
      </w:tr>
      <w:tr w:rsidR="00EA1439" w:rsidRPr="00845650" w:rsidTr="00BA1A8D">
        <w:trPr>
          <w:trHeight w:val="1800"/>
        </w:trPr>
        <w:tc>
          <w:tcPr>
            <w:tcW w:w="1870" w:type="dxa"/>
            <w:vAlign w:val="center"/>
          </w:tcPr>
          <w:p w:rsidR="00EA1439" w:rsidRPr="00C73898" w:rsidRDefault="00EA1439" w:rsidP="00D72894">
            <w:pPr>
              <w:jc w:val="center"/>
              <w:rPr>
                <w:rFonts w:cs="Times New Roman"/>
                <w:b/>
                <w:bCs/>
                <w:szCs w:val="24"/>
              </w:rPr>
            </w:pPr>
            <w:r w:rsidRPr="00C73898">
              <w:rPr>
                <w:rFonts w:cs="Times New Roman"/>
                <w:b/>
                <w:bCs/>
                <w:szCs w:val="24"/>
              </w:rPr>
              <w:t>KONSELING</w:t>
            </w:r>
          </w:p>
        </w:tc>
        <w:tc>
          <w:tcPr>
            <w:tcW w:w="2236" w:type="dxa"/>
            <w:vAlign w:val="center"/>
          </w:tcPr>
          <w:p w:rsidR="00EA1439" w:rsidRPr="00C73898" w:rsidRDefault="00F46650" w:rsidP="00F46650">
            <w:pPr>
              <w:jc w:val="center"/>
              <w:rPr>
                <w:rFonts w:cs="Times New Roman"/>
                <w:szCs w:val="24"/>
              </w:rPr>
            </w:pPr>
            <w:r>
              <w:rPr>
                <w:rFonts w:cs="Times New Roman"/>
                <w:szCs w:val="24"/>
              </w:rPr>
              <w:t>Aturan pakai:</w:t>
            </w:r>
            <w:r w:rsidR="00EA1439">
              <w:rPr>
                <w:rFonts w:cs="Times New Roman"/>
                <w:szCs w:val="24"/>
              </w:rPr>
              <w:t xml:space="preserve"> 1x sehari 1 tablet</w:t>
            </w:r>
          </w:p>
        </w:tc>
        <w:tc>
          <w:tcPr>
            <w:tcW w:w="3822" w:type="dxa"/>
            <w:vAlign w:val="center"/>
          </w:tcPr>
          <w:p w:rsidR="00EA1439" w:rsidRDefault="00EA1439" w:rsidP="00D72894">
            <w:pPr>
              <w:jc w:val="center"/>
              <w:rPr>
                <w:rFonts w:cs="Times New Roman"/>
                <w:szCs w:val="24"/>
              </w:rPr>
            </w:pPr>
            <w:r>
              <w:rPr>
                <w:rFonts w:cs="Times New Roman"/>
                <w:szCs w:val="24"/>
              </w:rPr>
              <w:t>S</w:t>
            </w:r>
            <w:r w:rsidR="00F46650">
              <w:rPr>
                <w:rFonts w:cs="Times New Roman"/>
                <w:szCs w:val="24"/>
              </w:rPr>
              <w:t xml:space="preserve">ebaiknya </w:t>
            </w:r>
            <w:r>
              <w:rPr>
                <w:rFonts w:cs="Times New Roman"/>
                <w:szCs w:val="24"/>
              </w:rPr>
              <w:t xml:space="preserve">pasien </w:t>
            </w:r>
            <w:r w:rsidR="00F46650">
              <w:rPr>
                <w:rFonts w:cs="Times New Roman"/>
                <w:szCs w:val="24"/>
              </w:rPr>
              <w:t xml:space="preserve">diberitahu </w:t>
            </w:r>
            <w:r>
              <w:rPr>
                <w:rFonts w:cs="Times New Roman"/>
                <w:szCs w:val="24"/>
              </w:rPr>
              <w:t>tentang:</w:t>
            </w:r>
          </w:p>
          <w:p w:rsidR="00EA1439" w:rsidRDefault="00EA1439" w:rsidP="00D72894">
            <w:pPr>
              <w:jc w:val="center"/>
              <w:rPr>
                <w:rFonts w:cs="Times New Roman"/>
                <w:szCs w:val="24"/>
              </w:rPr>
            </w:pPr>
            <w:r>
              <w:rPr>
                <w:rFonts w:cs="Times New Roman"/>
                <w:szCs w:val="24"/>
              </w:rPr>
              <w:t>Efek Samping: mengantuk</w:t>
            </w:r>
          </w:p>
          <w:p w:rsidR="00F46650" w:rsidRDefault="00EA1439" w:rsidP="00F46650">
            <w:pPr>
              <w:jc w:val="center"/>
              <w:rPr>
                <w:rFonts w:cs="Times New Roman"/>
                <w:szCs w:val="24"/>
              </w:rPr>
            </w:pPr>
            <w:r>
              <w:rPr>
                <w:rFonts w:cs="Times New Roman"/>
                <w:szCs w:val="24"/>
              </w:rPr>
              <w:t>Terapi Non Farmakologi: Istirahat yang cukup</w:t>
            </w:r>
          </w:p>
          <w:p w:rsidR="00EA1439" w:rsidRPr="00C73898" w:rsidRDefault="00F46650" w:rsidP="00A251AA">
            <w:pPr>
              <w:jc w:val="center"/>
              <w:rPr>
                <w:rFonts w:cs="Times New Roman"/>
                <w:szCs w:val="24"/>
              </w:rPr>
            </w:pPr>
            <w:r w:rsidRPr="00F46650">
              <w:rPr>
                <w:rFonts w:cs="Times New Roman"/>
                <w:szCs w:val="24"/>
              </w:rPr>
              <w:t xml:space="preserve">Kontra Indikasi:  </w:t>
            </w:r>
            <w:r w:rsidRPr="00F46650">
              <w:rPr>
                <w:rFonts w:eastAsia="Times New Roman" w:cs="Times New Roman"/>
                <w:szCs w:val="24"/>
              </w:rPr>
              <w:t>Hipertensi berat atau penyakit arteri coroner, glaukoma sudut sempit, retensi urin, pasien yang menerima MAOI atau dalam 14</w:t>
            </w:r>
            <w:r w:rsidRPr="00F46650">
              <w:rPr>
                <w:rFonts w:ascii="Arial" w:eastAsia="Times New Roman" w:hAnsi="Arial" w:cs="Arial"/>
                <w:sz w:val="21"/>
                <w:szCs w:val="21"/>
              </w:rPr>
              <w:t xml:space="preserve"> </w:t>
            </w:r>
            <w:r w:rsidRPr="00F46650">
              <w:rPr>
                <w:rFonts w:eastAsia="Times New Roman" w:cs="Times New Roman"/>
                <w:szCs w:val="24"/>
              </w:rPr>
              <w:t>hari setelah penghentian terapi MAOI.</w:t>
            </w:r>
          </w:p>
        </w:tc>
      </w:tr>
      <w:tr w:rsidR="00EA1439" w:rsidRPr="00845650" w:rsidTr="00BA1A8D">
        <w:trPr>
          <w:trHeight w:val="2389"/>
        </w:trPr>
        <w:tc>
          <w:tcPr>
            <w:tcW w:w="1870" w:type="dxa"/>
            <w:vAlign w:val="center"/>
          </w:tcPr>
          <w:p w:rsidR="00EA1439" w:rsidRPr="00C73898" w:rsidRDefault="00EA1439" w:rsidP="00D72894">
            <w:pPr>
              <w:jc w:val="center"/>
              <w:rPr>
                <w:rFonts w:cs="Times New Roman"/>
                <w:b/>
                <w:bCs/>
                <w:szCs w:val="24"/>
              </w:rPr>
            </w:pPr>
            <w:r w:rsidRPr="00C73898">
              <w:rPr>
                <w:rFonts w:cs="Times New Roman"/>
                <w:b/>
                <w:bCs/>
                <w:szCs w:val="24"/>
              </w:rPr>
              <w:lastRenderedPageBreak/>
              <w:t>MONITORING</w:t>
            </w:r>
          </w:p>
        </w:tc>
        <w:tc>
          <w:tcPr>
            <w:tcW w:w="2236" w:type="dxa"/>
            <w:vAlign w:val="center"/>
          </w:tcPr>
          <w:p w:rsidR="00EA1439" w:rsidRPr="00EF0805" w:rsidRDefault="00EA1439" w:rsidP="00D72894">
            <w:pPr>
              <w:jc w:val="center"/>
              <w:rPr>
                <w:rFonts w:cs="Times New Roman"/>
                <w:szCs w:val="24"/>
              </w:rPr>
            </w:pPr>
            <w:r>
              <w:rPr>
                <w:rFonts w:cs="Times New Roman"/>
                <w:szCs w:val="24"/>
              </w:rPr>
              <w:t>-</w:t>
            </w:r>
          </w:p>
        </w:tc>
        <w:tc>
          <w:tcPr>
            <w:tcW w:w="3822" w:type="dxa"/>
            <w:vAlign w:val="center"/>
          </w:tcPr>
          <w:p w:rsidR="00EA1439" w:rsidRPr="00C73898" w:rsidRDefault="00EA1439" w:rsidP="00F46650">
            <w:pPr>
              <w:jc w:val="center"/>
              <w:rPr>
                <w:rFonts w:cs="Times New Roman"/>
                <w:szCs w:val="24"/>
              </w:rPr>
            </w:pPr>
            <w:r>
              <w:rPr>
                <w:rFonts w:cs="Times New Roman"/>
                <w:szCs w:val="24"/>
              </w:rPr>
              <w:t>Sebaiknya apabila gejala belum membaik selama 3 hari setelah minum obat maka disarankan untuk pergi ke dokter</w:t>
            </w:r>
          </w:p>
        </w:tc>
      </w:tr>
    </w:tbl>
    <w:p w:rsidR="00EA1439" w:rsidRPr="00EA1439" w:rsidRDefault="00EA1439" w:rsidP="00D72894">
      <w:pPr>
        <w:jc w:val="center"/>
      </w:pPr>
    </w:p>
    <w:p w:rsidR="00FD562A" w:rsidRDefault="00FD562A" w:rsidP="00A251AA"/>
    <w:p w:rsidR="006221A3" w:rsidRPr="003F427D" w:rsidRDefault="006221A3" w:rsidP="006E1F42">
      <w:pPr>
        <w:pStyle w:val="ListParagraph"/>
        <w:numPr>
          <w:ilvl w:val="0"/>
          <w:numId w:val="32"/>
        </w:numPr>
        <w:rPr>
          <w:rFonts w:ascii="Times New Roman" w:hAnsi="Times New Roman"/>
          <w:sz w:val="24"/>
          <w:szCs w:val="24"/>
        </w:rPr>
      </w:pPr>
      <w:r w:rsidRPr="003F427D">
        <w:rPr>
          <w:rFonts w:ascii="Times New Roman" w:hAnsi="Times New Roman"/>
          <w:b/>
          <w:sz w:val="24"/>
          <w:szCs w:val="24"/>
        </w:rPr>
        <w:t>Swamedikasi 4</w:t>
      </w:r>
    </w:p>
    <w:tbl>
      <w:tblPr>
        <w:tblStyle w:val="TableGrid"/>
        <w:tblW w:w="0" w:type="auto"/>
        <w:tblLook w:val="04A0" w:firstRow="1" w:lastRow="0" w:firstColumn="1" w:lastColumn="0" w:noHBand="0" w:noVBand="1"/>
      </w:tblPr>
      <w:tblGrid>
        <w:gridCol w:w="846"/>
        <w:gridCol w:w="3402"/>
        <w:gridCol w:w="3680"/>
      </w:tblGrid>
      <w:tr w:rsidR="006221A3" w:rsidRPr="0067015B" w:rsidTr="00BA1A8D">
        <w:tc>
          <w:tcPr>
            <w:tcW w:w="4248" w:type="dxa"/>
            <w:gridSpan w:val="2"/>
            <w:vAlign w:val="center"/>
          </w:tcPr>
          <w:p w:rsidR="006221A3" w:rsidRPr="0067015B" w:rsidRDefault="006221A3" w:rsidP="00D72894">
            <w:pPr>
              <w:jc w:val="center"/>
              <w:rPr>
                <w:rFonts w:cs="Times New Roman"/>
                <w:b/>
                <w:bCs/>
                <w:szCs w:val="24"/>
              </w:rPr>
            </w:pPr>
            <w:r>
              <w:rPr>
                <w:rFonts w:cs="Times New Roman"/>
                <w:b/>
                <w:bCs/>
                <w:szCs w:val="24"/>
              </w:rPr>
              <w:t>ANALISIS KASUS</w:t>
            </w:r>
          </w:p>
        </w:tc>
        <w:tc>
          <w:tcPr>
            <w:tcW w:w="3680" w:type="dxa"/>
            <w:vAlign w:val="center"/>
          </w:tcPr>
          <w:p w:rsidR="006221A3" w:rsidRPr="0067015B" w:rsidRDefault="006221A3" w:rsidP="00D72894">
            <w:pPr>
              <w:jc w:val="center"/>
              <w:rPr>
                <w:rFonts w:cs="Times New Roman"/>
                <w:b/>
                <w:bCs/>
                <w:szCs w:val="24"/>
              </w:rPr>
            </w:pPr>
            <w:r>
              <w:rPr>
                <w:rFonts w:cs="Times New Roman"/>
                <w:b/>
                <w:bCs/>
                <w:szCs w:val="24"/>
              </w:rPr>
              <w:t>PENANGANAN MASALAH</w:t>
            </w:r>
          </w:p>
        </w:tc>
      </w:tr>
      <w:tr w:rsidR="006221A3" w:rsidRPr="0067015B" w:rsidTr="00BA1A8D">
        <w:tc>
          <w:tcPr>
            <w:tcW w:w="846" w:type="dxa"/>
            <w:vAlign w:val="center"/>
          </w:tcPr>
          <w:p w:rsidR="006221A3" w:rsidRPr="0067015B" w:rsidRDefault="006221A3" w:rsidP="00D72894">
            <w:pPr>
              <w:jc w:val="center"/>
              <w:rPr>
                <w:rFonts w:cs="Times New Roman"/>
                <w:b/>
                <w:bCs/>
                <w:szCs w:val="24"/>
              </w:rPr>
            </w:pPr>
            <w:r>
              <w:rPr>
                <w:rFonts w:cs="Times New Roman"/>
                <w:b/>
                <w:bCs/>
                <w:szCs w:val="24"/>
              </w:rPr>
              <w:t>W</w:t>
            </w:r>
          </w:p>
        </w:tc>
        <w:tc>
          <w:tcPr>
            <w:tcW w:w="3402" w:type="dxa"/>
            <w:vAlign w:val="center"/>
          </w:tcPr>
          <w:p w:rsidR="006221A3" w:rsidRPr="00845650" w:rsidRDefault="006221A3" w:rsidP="00D72894">
            <w:pPr>
              <w:jc w:val="center"/>
              <w:rPr>
                <w:rFonts w:cs="Times New Roman"/>
                <w:szCs w:val="24"/>
              </w:rPr>
            </w:pPr>
            <w:r>
              <w:rPr>
                <w:rFonts w:cs="Times New Roman"/>
                <w:szCs w:val="24"/>
              </w:rPr>
              <w:t>Anak-Anak</w:t>
            </w:r>
          </w:p>
        </w:tc>
        <w:tc>
          <w:tcPr>
            <w:tcW w:w="3680" w:type="dxa"/>
            <w:vAlign w:val="center"/>
          </w:tcPr>
          <w:p w:rsidR="006221A3" w:rsidRPr="00845650" w:rsidRDefault="006221A3" w:rsidP="00D72894">
            <w:pPr>
              <w:jc w:val="center"/>
              <w:rPr>
                <w:rFonts w:cs="Times New Roman"/>
                <w:szCs w:val="24"/>
              </w:rPr>
            </w:pPr>
            <w:r>
              <w:rPr>
                <w:rFonts w:cs="Times New Roman"/>
                <w:szCs w:val="24"/>
              </w:rPr>
              <w:t>Tergali</w:t>
            </w:r>
          </w:p>
        </w:tc>
      </w:tr>
      <w:tr w:rsidR="006221A3" w:rsidRPr="0067015B" w:rsidTr="00BA1A8D">
        <w:tc>
          <w:tcPr>
            <w:tcW w:w="846" w:type="dxa"/>
            <w:vAlign w:val="center"/>
          </w:tcPr>
          <w:p w:rsidR="006221A3" w:rsidRPr="0067015B" w:rsidRDefault="006221A3" w:rsidP="00D72894">
            <w:pPr>
              <w:jc w:val="center"/>
              <w:rPr>
                <w:rFonts w:cs="Times New Roman"/>
              </w:rPr>
            </w:pPr>
            <w:r>
              <w:rPr>
                <w:rFonts w:cs="Times New Roman"/>
                <w:b/>
                <w:bCs/>
                <w:szCs w:val="24"/>
              </w:rPr>
              <w:t>W</w:t>
            </w:r>
          </w:p>
        </w:tc>
        <w:tc>
          <w:tcPr>
            <w:tcW w:w="3402" w:type="dxa"/>
            <w:vAlign w:val="center"/>
          </w:tcPr>
          <w:p w:rsidR="006221A3" w:rsidRPr="00845650" w:rsidRDefault="00FD562A" w:rsidP="00D72894">
            <w:pPr>
              <w:jc w:val="center"/>
              <w:rPr>
                <w:rFonts w:cs="Times New Roman"/>
                <w:szCs w:val="24"/>
              </w:rPr>
            </w:pPr>
            <w:r>
              <w:rPr>
                <w:rFonts w:cs="Times New Roman"/>
                <w:szCs w:val="24"/>
              </w:rPr>
              <w:t>Demam</w:t>
            </w:r>
          </w:p>
        </w:tc>
        <w:tc>
          <w:tcPr>
            <w:tcW w:w="3680" w:type="dxa"/>
            <w:vAlign w:val="center"/>
          </w:tcPr>
          <w:p w:rsidR="006221A3" w:rsidRPr="00845650" w:rsidRDefault="006221A3" w:rsidP="00D72894">
            <w:pPr>
              <w:jc w:val="center"/>
              <w:rPr>
                <w:rFonts w:cs="Times New Roman"/>
                <w:szCs w:val="24"/>
              </w:rPr>
            </w:pPr>
            <w:r>
              <w:rPr>
                <w:rFonts w:cs="Times New Roman"/>
                <w:szCs w:val="24"/>
              </w:rPr>
              <w:t>Tergali</w:t>
            </w:r>
          </w:p>
        </w:tc>
      </w:tr>
      <w:tr w:rsidR="006221A3" w:rsidRPr="0067015B" w:rsidTr="00BA1A8D">
        <w:tc>
          <w:tcPr>
            <w:tcW w:w="846" w:type="dxa"/>
            <w:vAlign w:val="center"/>
          </w:tcPr>
          <w:p w:rsidR="006221A3" w:rsidRPr="0067015B" w:rsidRDefault="006221A3" w:rsidP="00D72894">
            <w:pPr>
              <w:jc w:val="center"/>
              <w:rPr>
                <w:rFonts w:cs="Times New Roman"/>
                <w:b/>
                <w:bCs/>
                <w:szCs w:val="24"/>
              </w:rPr>
            </w:pPr>
            <w:r>
              <w:rPr>
                <w:rFonts w:cs="Times New Roman"/>
                <w:b/>
                <w:bCs/>
                <w:szCs w:val="24"/>
              </w:rPr>
              <w:t>H</w:t>
            </w:r>
          </w:p>
        </w:tc>
        <w:tc>
          <w:tcPr>
            <w:tcW w:w="3402" w:type="dxa"/>
            <w:vAlign w:val="center"/>
          </w:tcPr>
          <w:p w:rsidR="006221A3" w:rsidRPr="00845650" w:rsidRDefault="006221A3" w:rsidP="00D72894">
            <w:pPr>
              <w:jc w:val="center"/>
              <w:rPr>
                <w:rFonts w:cs="Times New Roman"/>
                <w:szCs w:val="24"/>
              </w:rPr>
            </w:pPr>
            <w:r>
              <w:rPr>
                <w:rFonts w:cs="Times New Roman"/>
                <w:szCs w:val="24"/>
              </w:rPr>
              <w:t>1 hari</w:t>
            </w:r>
          </w:p>
        </w:tc>
        <w:tc>
          <w:tcPr>
            <w:tcW w:w="3680" w:type="dxa"/>
            <w:vAlign w:val="center"/>
          </w:tcPr>
          <w:p w:rsidR="006221A3" w:rsidRPr="00845650" w:rsidRDefault="006221A3" w:rsidP="00D72894">
            <w:pPr>
              <w:jc w:val="center"/>
              <w:rPr>
                <w:rFonts w:cs="Times New Roman"/>
                <w:szCs w:val="24"/>
              </w:rPr>
            </w:pPr>
            <w:r>
              <w:rPr>
                <w:rFonts w:cs="Times New Roman"/>
                <w:szCs w:val="24"/>
              </w:rPr>
              <w:t>Tergali</w:t>
            </w:r>
          </w:p>
        </w:tc>
      </w:tr>
      <w:tr w:rsidR="006221A3" w:rsidRPr="0067015B" w:rsidTr="00BA1A8D">
        <w:tc>
          <w:tcPr>
            <w:tcW w:w="846" w:type="dxa"/>
            <w:vAlign w:val="center"/>
          </w:tcPr>
          <w:p w:rsidR="006221A3" w:rsidRPr="0067015B" w:rsidRDefault="006221A3" w:rsidP="00D72894">
            <w:pPr>
              <w:jc w:val="center"/>
              <w:rPr>
                <w:rFonts w:cs="Times New Roman"/>
                <w:b/>
                <w:bCs/>
              </w:rPr>
            </w:pPr>
            <w:r w:rsidRPr="0067015B">
              <w:rPr>
                <w:rFonts w:cs="Times New Roman"/>
                <w:b/>
                <w:bCs/>
                <w:szCs w:val="24"/>
              </w:rPr>
              <w:t>A</w:t>
            </w:r>
          </w:p>
        </w:tc>
        <w:tc>
          <w:tcPr>
            <w:tcW w:w="3402" w:type="dxa"/>
            <w:vAlign w:val="center"/>
          </w:tcPr>
          <w:p w:rsidR="006221A3" w:rsidRPr="00845650" w:rsidRDefault="006221A3" w:rsidP="00D72894">
            <w:pPr>
              <w:jc w:val="center"/>
              <w:rPr>
                <w:rFonts w:cs="Times New Roman"/>
                <w:szCs w:val="24"/>
              </w:rPr>
            </w:pPr>
            <w:r>
              <w:rPr>
                <w:rFonts w:cs="Times New Roman"/>
                <w:szCs w:val="24"/>
              </w:rPr>
              <w:t>-</w:t>
            </w:r>
          </w:p>
        </w:tc>
        <w:tc>
          <w:tcPr>
            <w:tcW w:w="3680" w:type="dxa"/>
            <w:vAlign w:val="center"/>
          </w:tcPr>
          <w:p w:rsidR="006221A3" w:rsidRPr="00845650" w:rsidRDefault="006221A3" w:rsidP="00FD562A">
            <w:pPr>
              <w:jc w:val="center"/>
              <w:rPr>
                <w:rFonts w:cs="Times New Roman"/>
                <w:szCs w:val="24"/>
              </w:rPr>
            </w:pPr>
            <w:r>
              <w:rPr>
                <w:rFonts w:cs="Times New Roman"/>
                <w:szCs w:val="24"/>
              </w:rPr>
              <w:t xml:space="preserve">Sebaiknya </w:t>
            </w:r>
            <w:r w:rsidR="00FD562A">
              <w:rPr>
                <w:rFonts w:cs="Times New Roman"/>
                <w:szCs w:val="24"/>
              </w:rPr>
              <w:t>ditanyakan</w:t>
            </w:r>
            <w:r>
              <w:rPr>
                <w:rFonts w:cs="Times New Roman"/>
                <w:szCs w:val="24"/>
              </w:rPr>
              <w:t xml:space="preserve"> terlebih dahulu tindakan apa saja yang sudah dilakukan</w:t>
            </w:r>
          </w:p>
        </w:tc>
      </w:tr>
      <w:tr w:rsidR="006221A3" w:rsidRPr="0067015B" w:rsidTr="00BA1A8D">
        <w:tc>
          <w:tcPr>
            <w:tcW w:w="846" w:type="dxa"/>
            <w:vAlign w:val="center"/>
          </w:tcPr>
          <w:p w:rsidR="006221A3" w:rsidRPr="0067015B" w:rsidRDefault="006221A3" w:rsidP="00D72894">
            <w:pPr>
              <w:jc w:val="center"/>
              <w:rPr>
                <w:rFonts w:cs="Times New Roman"/>
              </w:rPr>
            </w:pPr>
            <w:r>
              <w:rPr>
                <w:rFonts w:cs="Times New Roman"/>
                <w:b/>
                <w:bCs/>
                <w:szCs w:val="24"/>
              </w:rPr>
              <w:t>M</w:t>
            </w:r>
          </w:p>
        </w:tc>
        <w:tc>
          <w:tcPr>
            <w:tcW w:w="3402" w:type="dxa"/>
            <w:vAlign w:val="center"/>
          </w:tcPr>
          <w:p w:rsidR="006221A3" w:rsidRPr="00845650" w:rsidRDefault="006221A3" w:rsidP="00D72894">
            <w:pPr>
              <w:jc w:val="center"/>
              <w:rPr>
                <w:rFonts w:cs="Times New Roman"/>
                <w:szCs w:val="24"/>
              </w:rPr>
            </w:pPr>
            <w:r>
              <w:rPr>
                <w:rFonts w:cs="Times New Roman"/>
                <w:szCs w:val="24"/>
              </w:rPr>
              <w:t>-</w:t>
            </w:r>
          </w:p>
        </w:tc>
        <w:tc>
          <w:tcPr>
            <w:tcW w:w="3680" w:type="dxa"/>
            <w:vAlign w:val="center"/>
          </w:tcPr>
          <w:p w:rsidR="006221A3" w:rsidRDefault="006221A3" w:rsidP="00D72894">
            <w:pPr>
              <w:jc w:val="center"/>
              <w:rPr>
                <w:rFonts w:cs="Times New Roman"/>
                <w:szCs w:val="24"/>
              </w:rPr>
            </w:pPr>
            <w:r>
              <w:rPr>
                <w:rFonts w:cs="Times New Roman"/>
                <w:szCs w:val="24"/>
              </w:rPr>
              <w:t xml:space="preserve">Sebaiknya </w:t>
            </w:r>
            <w:r w:rsidR="00FD562A">
              <w:rPr>
                <w:rFonts w:cs="Times New Roman"/>
                <w:szCs w:val="24"/>
              </w:rPr>
              <w:t>ditanyakan</w:t>
            </w:r>
            <w:r>
              <w:rPr>
                <w:rFonts w:cs="Times New Roman"/>
                <w:szCs w:val="24"/>
              </w:rPr>
              <w:t xml:space="preserve"> terlebih dahulu pengobatan apa yang sudah dilakukan</w:t>
            </w:r>
          </w:p>
          <w:p w:rsidR="006221A3" w:rsidRPr="00845650" w:rsidRDefault="006221A3" w:rsidP="00D72894">
            <w:pPr>
              <w:jc w:val="center"/>
              <w:rPr>
                <w:rFonts w:cs="Times New Roman"/>
                <w:szCs w:val="24"/>
              </w:rPr>
            </w:pPr>
          </w:p>
        </w:tc>
      </w:tr>
    </w:tbl>
    <w:p w:rsidR="006221A3" w:rsidRPr="006221A3" w:rsidRDefault="006221A3" w:rsidP="00D72894">
      <w:pPr>
        <w:pStyle w:val="ListParagraph"/>
        <w:ind w:left="1080"/>
        <w:jc w:val="center"/>
      </w:pPr>
    </w:p>
    <w:tbl>
      <w:tblPr>
        <w:tblStyle w:val="TableGrid"/>
        <w:tblpPr w:leftFromText="180" w:rightFromText="180" w:vertAnchor="text" w:horzAnchor="margin" w:tblpY="309"/>
        <w:tblW w:w="0" w:type="auto"/>
        <w:tblLook w:val="04A0" w:firstRow="1" w:lastRow="0" w:firstColumn="1" w:lastColumn="0" w:noHBand="0" w:noVBand="1"/>
      </w:tblPr>
      <w:tblGrid>
        <w:gridCol w:w="1870"/>
        <w:gridCol w:w="2236"/>
        <w:gridCol w:w="3822"/>
      </w:tblGrid>
      <w:tr w:rsidR="006221A3" w:rsidRPr="00B670B2" w:rsidTr="00BA1A8D">
        <w:tc>
          <w:tcPr>
            <w:tcW w:w="7928" w:type="dxa"/>
            <w:gridSpan w:val="3"/>
          </w:tcPr>
          <w:p w:rsidR="006221A3" w:rsidRPr="00C73898" w:rsidRDefault="006221A3" w:rsidP="00D72894">
            <w:pPr>
              <w:jc w:val="center"/>
              <w:rPr>
                <w:rFonts w:cs="Times New Roman"/>
                <w:b/>
                <w:bCs/>
                <w:szCs w:val="24"/>
              </w:rPr>
            </w:pPr>
            <w:r w:rsidRPr="00C73898">
              <w:rPr>
                <w:rFonts w:cs="Times New Roman"/>
                <w:b/>
                <w:bCs/>
                <w:szCs w:val="24"/>
              </w:rPr>
              <w:t>PENATALAKSAAN</w:t>
            </w:r>
          </w:p>
        </w:tc>
      </w:tr>
      <w:tr w:rsidR="006221A3" w:rsidRPr="00845650" w:rsidTr="00BA1A8D">
        <w:trPr>
          <w:trHeight w:val="1722"/>
        </w:trPr>
        <w:tc>
          <w:tcPr>
            <w:tcW w:w="1870" w:type="dxa"/>
            <w:vAlign w:val="center"/>
          </w:tcPr>
          <w:p w:rsidR="006221A3" w:rsidRPr="00C73898" w:rsidRDefault="006221A3" w:rsidP="00D72894">
            <w:pPr>
              <w:jc w:val="center"/>
              <w:rPr>
                <w:rFonts w:cs="Times New Roman"/>
                <w:b/>
                <w:bCs/>
                <w:szCs w:val="24"/>
              </w:rPr>
            </w:pPr>
            <w:r w:rsidRPr="00C73898">
              <w:rPr>
                <w:rFonts w:cs="Times New Roman"/>
                <w:b/>
                <w:bCs/>
                <w:szCs w:val="24"/>
              </w:rPr>
              <w:t>PEMILIHAN TERAPI</w:t>
            </w:r>
          </w:p>
        </w:tc>
        <w:tc>
          <w:tcPr>
            <w:tcW w:w="2236" w:type="dxa"/>
            <w:vAlign w:val="center"/>
          </w:tcPr>
          <w:p w:rsidR="006221A3" w:rsidRDefault="006221A3" w:rsidP="00D72894">
            <w:pPr>
              <w:jc w:val="center"/>
              <w:rPr>
                <w:rFonts w:cs="Times New Roman"/>
                <w:szCs w:val="24"/>
              </w:rPr>
            </w:pPr>
            <w:r>
              <w:rPr>
                <w:rFonts w:cs="Times New Roman"/>
                <w:szCs w:val="24"/>
              </w:rPr>
              <w:t>Pemilihan</w:t>
            </w:r>
            <w:r w:rsidR="00FD562A">
              <w:rPr>
                <w:rFonts w:cs="Times New Roman"/>
                <w:szCs w:val="24"/>
              </w:rPr>
              <w:t xml:space="preserve"> Sanmol sirup</w:t>
            </w:r>
          </w:p>
          <w:p w:rsidR="00FD562A" w:rsidRPr="00FD562A" w:rsidRDefault="006221A3" w:rsidP="00FD562A">
            <w:pPr>
              <w:shd w:val="clear" w:color="auto" w:fill="FFFFFF"/>
              <w:jc w:val="center"/>
              <w:rPr>
                <w:rFonts w:eastAsia="Times New Roman" w:cs="Times New Roman"/>
                <w:szCs w:val="24"/>
              </w:rPr>
            </w:pPr>
            <w:r w:rsidRPr="00FD562A">
              <w:rPr>
                <w:rFonts w:cs="Times New Roman"/>
                <w:szCs w:val="24"/>
              </w:rPr>
              <w:t xml:space="preserve">Isi dari </w:t>
            </w:r>
            <w:r w:rsidR="00FD562A" w:rsidRPr="00FD562A">
              <w:rPr>
                <w:rFonts w:cs="Times New Roman"/>
                <w:szCs w:val="24"/>
              </w:rPr>
              <w:t xml:space="preserve">sanmol sirup ialah: </w:t>
            </w:r>
            <w:r w:rsidR="00FD562A" w:rsidRPr="00FD562A">
              <w:rPr>
                <w:rFonts w:eastAsia="Times New Roman" w:cs="Times New Roman"/>
                <w:szCs w:val="24"/>
              </w:rPr>
              <w:br/>
              <w:t>Tiap 5 ml mengandung : Paracetamol 120 mg</w:t>
            </w:r>
          </w:p>
          <w:p w:rsidR="00FD562A" w:rsidRPr="00C73898" w:rsidRDefault="00FD562A" w:rsidP="00FD562A">
            <w:pPr>
              <w:jc w:val="center"/>
              <w:rPr>
                <w:rFonts w:cs="Times New Roman"/>
                <w:szCs w:val="24"/>
              </w:rPr>
            </w:pPr>
          </w:p>
        </w:tc>
        <w:tc>
          <w:tcPr>
            <w:tcW w:w="3822" w:type="dxa"/>
            <w:vAlign w:val="center"/>
          </w:tcPr>
          <w:p w:rsidR="006221A3" w:rsidRPr="00C73898" w:rsidRDefault="00FD562A" w:rsidP="00FD562A">
            <w:pPr>
              <w:jc w:val="center"/>
              <w:rPr>
                <w:rFonts w:cs="Times New Roman"/>
                <w:szCs w:val="24"/>
              </w:rPr>
            </w:pPr>
            <w:r>
              <w:rPr>
                <w:rFonts w:cs="Times New Roman"/>
                <w:szCs w:val="24"/>
              </w:rPr>
              <w:t>Berdasarkan kandungan sanmol sirup pemilihan terapi sudah benar untuk demam</w:t>
            </w:r>
          </w:p>
        </w:tc>
      </w:tr>
      <w:tr w:rsidR="006221A3" w:rsidRPr="00845650" w:rsidTr="00BA1A8D">
        <w:trPr>
          <w:trHeight w:val="1800"/>
        </w:trPr>
        <w:tc>
          <w:tcPr>
            <w:tcW w:w="1870" w:type="dxa"/>
            <w:vAlign w:val="center"/>
          </w:tcPr>
          <w:p w:rsidR="006221A3" w:rsidRPr="00C73898" w:rsidRDefault="006221A3" w:rsidP="00D72894">
            <w:pPr>
              <w:jc w:val="center"/>
              <w:rPr>
                <w:rFonts w:cs="Times New Roman"/>
                <w:b/>
                <w:bCs/>
                <w:szCs w:val="24"/>
              </w:rPr>
            </w:pPr>
            <w:r w:rsidRPr="00C73898">
              <w:rPr>
                <w:rFonts w:cs="Times New Roman"/>
                <w:b/>
                <w:bCs/>
                <w:szCs w:val="24"/>
              </w:rPr>
              <w:t>KONSELING</w:t>
            </w:r>
          </w:p>
        </w:tc>
        <w:tc>
          <w:tcPr>
            <w:tcW w:w="2236" w:type="dxa"/>
            <w:vAlign w:val="center"/>
          </w:tcPr>
          <w:p w:rsidR="006221A3" w:rsidRPr="00C73898" w:rsidRDefault="00821999" w:rsidP="00821999">
            <w:pPr>
              <w:jc w:val="center"/>
              <w:rPr>
                <w:rFonts w:cs="Times New Roman"/>
                <w:szCs w:val="24"/>
              </w:rPr>
            </w:pPr>
            <w:r>
              <w:rPr>
                <w:rFonts w:cs="Times New Roman"/>
                <w:szCs w:val="24"/>
              </w:rPr>
              <w:t>A</w:t>
            </w:r>
            <w:r w:rsidR="006221A3">
              <w:rPr>
                <w:rFonts w:cs="Times New Roman"/>
                <w:szCs w:val="24"/>
              </w:rPr>
              <w:t>tur</w:t>
            </w:r>
            <w:r>
              <w:rPr>
                <w:rFonts w:cs="Times New Roman"/>
                <w:szCs w:val="24"/>
              </w:rPr>
              <w:t>an pakai obat yaitu 3x sehari 5ml</w:t>
            </w:r>
            <w:r w:rsidR="006221A3">
              <w:rPr>
                <w:rFonts w:cs="Times New Roman"/>
                <w:szCs w:val="24"/>
              </w:rPr>
              <w:t xml:space="preserve"> </w:t>
            </w:r>
          </w:p>
        </w:tc>
        <w:tc>
          <w:tcPr>
            <w:tcW w:w="3822" w:type="dxa"/>
            <w:vAlign w:val="center"/>
          </w:tcPr>
          <w:p w:rsidR="006221A3" w:rsidRDefault="006221A3" w:rsidP="00D72894">
            <w:pPr>
              <w:jc w:val="center"/>
              <w:rPr>
                <w:rFonts w:cs="Times New Roman"/>
                <w:szCs w:val="24"/>
              </w:rPr>
            </w:pPr>
            <w:r>
              <w:rPr>
                <w:rFonts w:cs="Times New Roman"/>
                <w:szCs w:val="24"/>
              </w:rPr>
              <w:t xml:space="preserve">Sebaiknya </w:t>
            </w:r>
            <w:r w:rsidR="00821999">
              <w:rPr>
                <w:rFonts w:cs="Times New Roman"/>
                <w:szCs w:val="24"/>
              </w:rPr>
              <w:t>pasien diberitahu tentang:</w:t>
            </w:r>
          </w:p>
          <w:p w:rsidR="006221A3" w:rsidRDefault="006221A3" w:rsidP="00D72894">
            <w:pPr>
              <w:jc w:val="center"/>
              <w:rPr>
                <w:rFonts w:cs="Times New Roman"/>
                <w:szCs w:val="24"/>
              </w:rPr>
            </w:pPr>
            <w:r>
              <w:rPr>
                <w:rFonts w:cs="Times New Roman"/>
                <w:szCs w:val="24"/>
              </w:rPr>
              <w:t xml:space="preserve">Efek Samping: </w:t>
            </w:r>
            <w:r w:rsidR="00821999">
              <w:rPr>
                <w:rFonts w:cs="Times New Roman"/>
                <w:szCs w:val="24"/>
              </w:rPr>
              <w:t>penggunaan jangka panjang menyebabkan gangguan hati</w:t>
            </w:r>
          </w:p>
          <w:p w:rsidR="006221A3" w:rsidRDefault="006221A3" w:rsidP="00D72894">
            <w:pPr>
              <w:jc w:val="center"/>
              <w:rPr>
                <w:rFonts w:cs="Times New Roman"/>
                <w:szCs w:val="24"/>
              </w:rPr>
            </w:pPr>
            <w:r>
              <w:rPr>
                <w:rFonts w:cs="Times New Roman"/>
                <w:szCs w:val="24"/>
              </w:rPr>
              <w:t>Lama Penggunaan: Apabila setelah 3 hari belum membaik segera pergi kedokter</w:t>
            </w:r>
          </w:p>
          <w:p w:rsidR="00821999" w:rsidRDefault="00821999" w:rsidP="00D72894">
            <w:pPr>
              <w:jc w:val="center"/>
              <w:rPr>
                <w:rFonts w:cs="Times New Roman"/>
                <w:szCs w:val="24"/>
              </w:rPr>
            </w:pPr>
            <w:r>
              <w:rPr>
                <w:rFonts w:cs="Times New Roman"/>
                <w:szCs w:val="24"/>
              </w:rPr>
              <w:t>Lama Penyimpanan: selama 1 minggu setelah kemasan dibuka</w:t>
            </w:r>
          </w:p>
          <w:p w:rsidR="00821999" w:rsidRPr="00C73898" w:rsidRDefault="00821999" w:rsidP="00D72894">
            <w:pPr>
              <w:jc w:val="center"/>
              <w:rPr>
                <w:rFonts w:cs="Times New Roman"/>
                <w:szCs w:val="24"/>
              </w:rPr>
            </w:pPr>
            <w:r>
              <w:rPr>
                <w:rFonts w:cs="Times New Roman"/>
                <w:szCs w:val="24"/>
              </w:rPr>
              <w:t>Kontra Indikasi: penderita gangguan fungsi hati berat</w:t>
            </w:r>
          </w:p>
        </w:tc>
      </w:tr>
      <w:tr w:rsidR="006221A3" w:rsidRPr="00845650" w:rsidTr="00BA1A8D">
        <w:trPr>
          <w:trHeight w:val="2389"/>
        </w:trPr>
        <w:tc>
          <w:tcPr>
            <w:tcW w:w="1870" w:type="dxa"/>
            <w:vAlign w:val="center"/>
          </w:tcPr>
          <w:p w:rsidR="006221A3" w:rsidRPr="00C73898" w:rsidRDefault="006221A3" w:rsidP="00D72894">
            <w:pPr>
              <w:jc w:val="center"/>
              <w:rPr>
                <w:rFonts w:cs="Times New Roman"/>
                <w:b/>
                <w:bCs/>
                <w:szCs w:val="24"/>
              </w:rPr>
            </w:pPr>
            <w:r w:rsidRPr="00C73898">
              <w:rPr>
                <w:rFonts w:cs="Times New Roman"/>
                <w:b/>
                <w:bCs/>
                <w:szCs w:val="24"/>
              </w:rPr>
              <w:lastRenderedPageBreak/>
              <w:t>MONITORING</w:t>
            </w:r>
          </w:p>
        </w:tc>
        <w:tc>
          <w:tcPr>
            <w:tcW w:w="2236" w:type="dxa"/>
            <w:vAlign w:val="center"/>
          </w:tcPr>
          <w:p w:rsidR="006221A3" w:rsidRPr="00EF0805" w:rsidRDefault="006221A3" w:rsidP="00D72894">
            <w:pPr>
              <w:jc w:val="center"/>
              <w:rPr>
                <w:rFonts w:cs="Times New Roman"/>
                <w:szCs w:val="24"/>
              </w:rPr>
            </w:pPr>
            <w:r>
              <w:rPr>
                <w:rFonts w:cs="Times New Roman"/>
                <w:szCs w:val="24"/>
              </w:rPr>
              <w:t>-</w:t>
            </w:r>
          </w:p>
        </w:tc>
        <w:tc>
          <w:tcPr>
            <w:tcW w:w="3822" w:type="dxa"/>
            <w:vAlign w:val="center"/>
          </w:tcPr>
          <w:p w:rsidR="006221A3" w:rsidRPr="00C73898" w:rsidRDefault="006221A3" w:rsidP="00821999">
            <w:pPr>
              <w:jc w:val="center"/>
              <w:rPr>
                <w:rFonts w:cs="Times New Roman"/>
                <w:szCs w:val="24"/>
              </w:rPr>
            </w:pPr>
            <w:r>
              <w:rPr>
                <w:rFonts w:cs="Times New Roman"/>
                <w:szCs w:val="24"/>
              </w:rPr>
              <w:t>Sebaiknya apabila geja</w:t>
            </w:r>
            <w:r w:rsidR="00821999">
              <w:rPr>
                <w:rFonts w:cs="Times New Roman"/>
                <w:szCs w:val="24"/>
              </w:rPr>
              <w:t>la belum membaik selama 3 hari</w:t>
            </w:r>
            <w:r>
              <w:rPr>
                <w:rFonts w:cs="Times New Roman"/>
                <w:szCs w:val="24"/>
              </w:rPr>
              <w:t xml:space="preserve"> maka disarankan untuk pergi ke dokter</w:t>
            </w:r>
          </w:p>
        </w:tc>
      </w:tr>
    </w:tbl>
    <w:p w:rsidR="006221A3" w:rsidRPr="00EA1439" w:rsidRDefault="006221A3" w:rsidP="00D72894">
      <w:pPr>
        <w:jc w:val="center"/>
      </w:pPr>
    </w:p>
    <w:p w:rsidR="006221A3" w:rsidRDefault="006221A3" w:rsidP="00D72894">
      <w:pPr>
        <w:pStyle w:val="Heading1"/>
      </w:pPr>
    </w:p>
    <w:p w:rsidR="006221A3" w:rsidRDefault="006221A3" w:rsidP="00D72894">
      <w:pPr>
        <w:jc w:val="center"/>
      </w:pPr>
    </w:p>
    <w:p w:rsidR="003F427D" w:rsidRPr="00821999" w:rsidRDefault="003F427D" w:rsidP="00821999">
      <w:pPr>
        <w:rPr>
          <w:b/>
          <w:szCs w:val="24"/>
        </w:rPr>
      </w:pPr>
      <w:bookmarkStart w:id="58" w:name="_Toc66778754"/>
    </w:p>
    <w:p w:rsidR="006221A3" w:rsidRPr="00077FAA" w:rsidRDefault="006221A3" w:rsidP="00077FAA">
      <w:pPr>
        <w:pStyle w:val="ListParagraph"/>
        <w:numPr>
          <w:ilvl w:val="0"/>
          <w:numId w:val="32"/>
        </w:numPr>
        <w:rPr>
          <w:rFonts w:ascii="Times New Roman" w:hAnsi="Times New Roman"/>
          <w:b/>
          <w:sz w:val="24"/>
          <w:szCs w:val="24"/>
        </w:rPr>
      </w:pPr>
      <w:r w:rsidRPr="003F427D">
        <w:rPr>
          <w:rFonts w:ascii="Times New Roman" w:hAnsi="Times New Roman"/>
          <w:b/>
          <w:sz w:val="24"/>
          <w:szCs w:val="24"/>
        </w:rPr>
        <w:t>Swamedikasi 5</w:t>
      </w:r>
      <w:bookmarkEnd w:id="58"/>
    </w:p>
    <w:tbl>
      <w:tblPr>
        <w:tblStyle w:val="TableGrid"/>
        <w:tblW w:w="0" w:type="auto"/>
        <w:tblLook w:val="04A0" w:firstRow="1" w:lastRow="0" w:firstColumn="1" w:lastColumn="0" w:noHBand="0" w:noVBand="1"/>
      </w:tblPr>
      <w:tblGrid>
        <w:gridCol w:w="846"/>
        <w:gridCol w:w="3402"/>
        <w:gridCol w:w="3680"/>
      </w:tblGrid>
      <w:tr w:rsidR="006221A3" w:rsidRPr="0067015B" w:rsidTr="00BA1A8D">
        <w:tc>
          <w:tcPr>
            <w:tcW w:w="4248" w:type="dxa"/>
            <w:gridSpan w:val="2"/>
            <w:vAlign w:val="center"/>
          </w:tcPr>
          <w:p w:rsidR="006221A3" w:rsidRPr="0067015B" w:rsidRDefault="006221A3" w:rsidP="00D72894">
            <w:pPr>
              <w:jc w:val="center"/>
              <w:rPr>
                <w:rFonts w:cs="Times New Roman"/>
                <w:b/>
                <w:bCs/>
                <w:szCs w:val="24"/>
              </w:rPr>
            </w:pPr>
            <w:r>
              <w:rPr>
                <w:rFonts w:cs="Times New Roman"/>
                <w:b/>
                <w:bCs/>
                <w:szCs w:val="24"/>
              </w:rPr>
              <w:t>ANALISIS KASUS</w:t>
            </w:r>
          </w:p>
        </w:tc>
        <w:tc>
          <w:tcPr>
            <w:tcW w:w="3680" w:type="dxa"/>
            <w:vAlign w:val="center"/>
          </w:tcPr>
          <w:p w:rsidR="006221A3" w:rsidRPr="0067015B" w:rsidRDefault="006221A3" w:rsidP="00D72894">
            <w:pPr>
              <w:jc w:val="center"/>
              <w:rPr>
                <w:rFonts w:cs="Times New Roman"/>
                <w:b/>
                <w:bCs/>
                <w:szCs w:val="24"/>
              </w:rPr>
            </w:pPr>
            <w:r>
              <w:rPr>
                <w:rFonts w:cs="Times New Roman"/>
                <w:b/>
                <w:bCs/>
                <w:szCs w:val="24"/>
              </w:rPr>
              <w:t>PENANGANAN MASALAH</w:t>
            </w:r>
          </w:p>
        </w:tc>
      </w:tr>
      <w:tr w:rsidR="006221A3" w:rsidRPr="0067015B" w:rsidTr="00BA1A8D">
        <w:tc>
          <w:tcPr>
            <w:tcW w:w="846" w:type="dxa"/>
            <w:vAlign w:val="center"/>
          </w:tcPr>
          <w:p w:rsidR="006221A3" w:rsidRPr="0067015B" w:rsidRDefault="006221A3" w:rsidP="00D72894">
            <w:pPr>
              <w:jc w:val="center"/>
              <w:rPr>
                <w:rFonts w:cs="Times New Roman"/>
                <w:b/>
                <w:bCs/>
                <w:szCs w:val="24"/>
              </w:rPr>
            </w:pPr>
            <w:r>
              <w:rPr>
                <w:rFonts w:cs="Times New Roman"/>
                <w:b/>
                <w:bCs/>
                <w:szCs w:val="24"/>
              </w:rPr>
              <w:t>W</w:t>
            </w:r>
          </w:p>
        </w:tc>
        <w:tc>
          <w:tcPr>
            <w:tcW w:w="3402" w:type="dxa"/>
            <w:vAlign w:val="center"/>
          </w:tcPr>
          <w:p w:rsidR="006221A3" w:rsidRPr="00845650" w:rsidRDefault="006221A3" w:rsidP="00D72894">
            <w:pPr>
              <w:jc w:val="center"/>
              <w:rPr>
                <w:rFonts w:cs="Times New Roman"/>
                <w:szCs w:val="24"/>
              </w:rPr>
            </w:pPr>
            <w:r>
              <w:rPr>
                <w:rFonts w:cs="Times New Roman"/>
                <w:szCs w:val="24"/>
              </w:rPr>
              <w:t>Dewasa</w:t>
            </w:r>
          </w:p>
        </w:tc>
        <w:tc>
          <w:tcPr>
            <w:tcW w:w="3680" w:type="dxa"/>
            <w:vAlign w:val="center"/>
          </w:tcPr>
          <w:p w:rsidR="006221A3" w:rsidRPr="00845650" w:rsidRDefault="006221A3" w:rsidP="00D72894">
            <w:pPr>
              <w:jc w:val="center"/>
              <w:rPr>
                <w:rFonts w:cs="Times New Roman"/>
                <w:szCs w:val="24"/>
              </w:rPr>
            </w:pPr>
            <w:r>
              <w:rPr>
                <w:rFonts w:cs="Times New Roman"/>
                <w:szCs w:val="24"/>
              </w:rPr>
              <w:t>Tergali</w:t>
            </w:r>
          </w:p>
        </w:tc>
      </w:tr>
      <w:tr w:rsidR="006221A3" w:rsidRPr="0067015B" w:rsidTr="00BA1A8D">
        <w:tc>
          <w:tcPr>
            <w:tcW w:w="846" w:type="dxa"/>
            <w:vAlign w:val="center"/>
          </w:tcPr>
          <w:p w:rsidR="006221A3" w:rsidRPr="0067015B" w:rsidRDefault="006221A3" w:rsidP="00D72894">
            <w:pPr>
              <w:jc w:val="center"/>
              <w:rPr>
                <w:rFonts w:cs="Times New Roman"/>
              </w:rPr>
            </w:pPr>
            <w:r>
              <w:rPr>
                <w:rFonts w:cs="Times New Roman"/>
                <w:b/>
                <w:bCs/>
                <w:szCs w:val="24"/>
              </w:rPr>
              <w:t>W</w:t>
            </w:r>
          </w:p>
        </w:tc>
        <w:tc>
          <w:tcPr>
            <w:tcW w:w="3402" w:type="dxa"/>
            <w:vAlign w:val="center"/>
          </w:tcPr>
          <w:p w:rsidR="006221A3" w:rsidRPr="00845650" w:rsidRDefault="00D72894" w:rsidP="00D72894">
            <w:pPr>
              <w:jc w:val="center"/>
              <w:rPr>
                <w:rFonts w:cs="Times New Roman"/>
                <w:szCs w:val="24"/>
              </w:rPr>
            </w:pPr>
            <w:r>
              <w:rPr>
                <w:rFonts w:cs="Times New Roman"/>
                <w:szCs w:val="24"/>
              </w:rPr>
              <w:t>Mata Kering</w:t>
            </w:r>
          </w:p>
        </w:tc>
        <w:tc>
          <w:tcPr>
            <w:tcW w:w="3680" w:type="dxa"/>
            <w:vAlign w:val="center"/>
          </w:tcPr>
          <w:p w:rsidR="006221A3" w:rsidRPr="00845650" w:rsidRDefault="006221A3" w:rsidP="00D72894">
            <w:pPr>
              <w:jc w:val="center"/>
              <w:rPr>
                <w:rFonts w:cs="Times New Roman"/>
                <w:szCs w:val="24"/>
              </w:rPr>
            </w:pPr>
            <w:r>
              <w:rPr>
                <w:rFonts w:cs="Times New Roman"/>
                <w:szCs w:val="24"/>
              </w:rPr>
              <w:t>Tergali</w:t>
            </w:r>
          </w:p>
        </w:tc>
      </w:tr>
      <w:tr w:rsidR="006221A3" w:rsidRPr="0067015B" w:rsidTr="00BA1A8D">
        <w:tc>
          <w:tcPr>
            <w:tcW w:w="846" w:type="dxa"/>
            <w:vAlign w:val="center"/>
          </w:tcPr>
          <w:p w:rsidR="006221A3" w:rsidRPr="0067015B" w:rsidRDefault="006221A3" w:rsidP="00D72894">
            <w:pPr>
              <w:jc w:val="center"/>
              <w:rPr>
                <w:rFonts w:cs="Times New Roman"/>
                <w:b/>
                <w:bCs/>
                <w:szCs w:val="24"/>
              </w:rPr>
            </w:pPr>
            <w:r>
              <w:rPr>
                <w:rFonts w:cs="Times New Roman"/>
                <w:b/>
                <w:bCs/>
                <w:szCs w:val="24"/>
              </w:rPr>
              <w:t>H</w:t>
            </w:r>
          </w:p>
        </w:tc>
        <w:tc>
          <w:tcPr>
            <w:tcW w:w="3402" w:type="dxa"/>
            <w:vAlign w:val="center"/>
          </w:tcPr>
          <w:p w:rsidR="006221A3" w:rsidRPr="00845650" w:rsidRDefault="00D72894" w:rsidP="00D72894">
            <w:pPr>
              <w:jc w:val="center"/>
              <w:rPr>
                <w:rFonts w:cs="Times New Roman"/>
                <w:szCs w:val="24"/>
              </w:rPr>
            </w:pPr>
            <w:r>
              <w:rPr>
                <w:rFonts w:cs="Times New Roman"/>
                <w:szCs w:val="24"/>
              </w:rPr>
              <w:t>-</w:t>
            </w:r>
          </w:p>
        </w:tc>
        <w:tc>
          <w:tcPr>
            <w:tcW w:w="3680" w:type="dxa"/>
            <w:vAlign w:val="center"/>
          </w:tcPr>
          <w:p w:rsidR="006221A3" w:rsidRPr="00845650" w:rsidRDefault="00D72894" w:rsidP="00821999">
            <w:pPr>
              <w:jc w:val="center"/>
              <w:rPr>
                <w:rFonts w:cs="Times New Roman"/>
                <w:szCs w:val="24"/>
              </w:rPr>
            </w:pPr>
            <w:r>
              <w:rPr>
                <w:rFonts w:cs="Times New Roman"/>
                <w:szCs w:val="24"/>
              </w:rPr>
              <w:t xml:space="preserve">Sebaiknya </w:t>
            </w:r>
            <w:r w:rsidR="00821999">
              <w:rPr>
                <w:rFonts w:cs="Times New Roman"/>
                <w:szCs w:val="24"/>
              </w:rPr>
              <w:t>ditanyakan</w:t>
            </w:r>
            <w:r>
              <w:rPr>
                <w:rFonts w:cs="Times New Roman"/>
                <w:szCs w:val="24"/>
              </w:rPr>
              <w:t xml:space="preserve"> terlebih dahulu sudah berapa lama gejalan tersebut</w:t>
            </w:r>
          </w:p>
        </w:tc>
      </w:tr>
      <w:tr w:rsidR="006221A3" w:rsidRPr="0067015B" w:rsidTr="00BA1A8D">
        <w:tc>
          <w:tcPr>
            <w:tcW w:w="846" w:type="dxa"/>
            <w:vAlign w:val="center"/>
          </w:tcPr>
          <w:p w:rsidR="006221A3" w:rsidRPr="0067015B" w:rsidRDefault="006221A3" w:rsidP="00D72894">
            <w:pPr>
              <w:jc w:val="center"/>
              <w:rPr>
                <w:rFonts w:cs="Times New Roman"/>
                <w:b/>
                <w:bCs/>
              </w:rPr>
            </w:pPr>
            <w:r w:rsidRPr="0067015B">
              <w:rPr>
                <w:rFonts w:cs="Times New Roman"/>
                <w:b/>
                <w:bCs/>
                <w:szCs w:val="24"/>
              </w:rPr>
              <w:t>A</w:t>
            </w:r>
          </w:p>
        </w:tc>
        <w:tc>
          <w:tcPr>
            <w:tcW w:w="3402" w:type="dxa"/>
            <w:vAlign w:val="center"/>
          </w:tcPr>
          <w:p w:rsidR="006221A3" w:rsidRPr="00845650" w:rsidRDefault="006221A3" w:rsidP="00D72894">
            <w:pPr>
              <w:jc w:val="center"/>
              <w:rPr>
                <w:rFonts w:cs="Times New Roman"/>
                <w:szCs w:val="24"/>
              </w:rPr>
            </w:pPr>
            <w:r>
              <w:rPr>
                <w:rFonts w:cs="Times New Roman"/>
                <w:szCs w:val="24"/>
              </w:rPr>
              <w:t>-</w:t>
            </w:r>
          </w:p>
        </w:tc>
        <w:tc>
          <w:tcPr>
            <w:tcW w:w="3680" w:type="dxa"/>
            <w:vAlign w:val="center"/>
          </w:tcPr>
          <w:p w:rsidR="006221A3" w:rsidRPr="00845650" w:rsidRDefault="006221A3" w:rsidP="00821999">
            <w:pPr>
              <w:jc w:val="center"/>
              <w:rPr>
                <w:rFonts w:cs="Times New Roman"/>
                <w:szCs w:val="24"/>
              </w:rPr>
            </w:pPr>
            <w:r>
              <w:rPr>
                <w:rFonts w:cs="Times New Roman"/>
                <w:szCs w:val="24"/>
              </w:rPr>
              <w:t xml:space="preserve">Sebaiknya </w:t>
            </w:r>
            <w:r w:rsidR="00821999">
              <w:rPr>
                <w:rFonts w:cs="Times New Roman"/>
                <w:szCs w:val="24"/>
              </w:rPr>
              <w:t>ditanyakan</w:t>
            </w:r>
            <w:r>
              <w:rPr>
                <w:rFonts w:cs="Times New Roman"/>
                <w:szCs w:val="24"/>
              </w:rPr>
              <w:t xml:space="preserve"> terlebih dahulu tindakan apa saja yang sudah dilakukan</w:t>
            </w:r>
          </w:p>
        </w:tc>
      </w:tr>
      <w:tr w:rsidR="006221A3" w:rsidRPr="0067015B" w:rsidTr="00BA1A8D">
        <w:tc>
          <w:tcPr>
            <w:tcW w:w="846" w:type="dxa"/>
            <w:vAlign w:val="center"/>
          </w:tcPr>
          <w:p w:rsidR="006221A3" w:rsidRPr="0067015B" w:rsidRDefault="006221A3" w:rsidP="00D72894">
            <w:pPr>
              <w:jc w:val="center"/>
              <w:rPr>
                <w:rFonts w:cs="Times New Roman"/>
              </w:rPr>
            </w:pPr>
            <w:r>
              <w:rPr>
                <w:rFonts w:cs="Times New Roman"/>
                <w:b/>
                <w:bCs/>
                <w:szCs w:val="24"/>
              </w:rPr>
              <w:t>M</w:t>
            </w:r>
          </w:p>
        </w:tc>
        <w:tc>
          <w:tcPr>
            <w:tcW w:w="3402" w:type="dxa"/>
            <w:vAlign w:val="center"/>
          </w:tcPr>
          <w:p w:rsidR="006221A3" w:rsidRPr="00845650" w:rsidRDefault="006221A3" w:rsidP="00D72894">
            <w:pPr>
              <w:jc w:val="center"/>
              <w:rPr>
                <w:rFonts w:cs="Times New Roman"/>
                <w:szCs w:val="24"/>
              </w:rPr>
            </w:pPr>
            <w:r>
              <w:rPr>
                <w:rFonts w:cs="Times New Roman"/>
                <w:szCs w:val="24"/>
              </w:rPr>
              <w:t>-</w:t>
            </w:r>
          </w:p>
        </w:tc>
        <w:tc>
          <w:tcPr>
            <w:tcW w:w="3680" w:type="dxa"/>
            <w:vAlign w:val="center"/>
          </w:tcPr>
          <w:p w:rsidR="006221A3" w:rsidRDefault="006221A3" w:rsidP="00D72894">
            <w:pPr>
              <w:jc w:val="center"/>
              <w:rPr>
                <w:rFonts w:cs="Times New Roman"/>
                <w:szCs w:val="24"/>
              </w:rPr>
            </w:pPr>
            <w:r>
              <w:rPr>
                <w:rFonts w:cs="Times New Roman"/>
                <w:szCs w:val="24"/>
              </w:rPr>
              <w:t xml:space="preserve">Sebaiknya </w:t>
            </w:r>
            <w:r w:rsidR="00821999">
              <w:rPr>
                <w:rFonts w:cs="Times New Roman"/>
                <w:szCs w:val="24"/>
              </w:rPr>
              <w:t>ditanyakan</w:t>
            </w:r>
            <w:r>
              <w:rPr>
                <w:rFonts w:cs="Times New Roman"/>
                <w:szCs w:val="24"/>
              </w:rPr>
              <w:t xml:space="preserve"> terlebih dahulu pengobatan apa yang sudah dilakukan</w:t>
            </w:r>
          </w:p>
          <w:p w:rsidR="006221A3" w:rsidRPr="00845650" w:rsidRDefault="006221A3" w:rsidP="00D72894">
            <w:pPr>
              <w:jc w:val="center"/>
              <w:rPr>
                <w:rFonts w:cs="Times New Roman"/>
                <w:szCs w:val="24"/>
              </w:rPr>
            </w:pPr>
          </w:p>
        </w:tc>
      </w:tr>
    </w:tbl>
    <w:p w:rsidR="00D72894" w:rsidRPr="006221A3" w:rsidRDefault="00D72894" w:rsidP="00D72894">
      <w:pPr>
        <w:jc w:val="center"/>
      </w:pPr>
    </w:p>
    <w:tbl>
      <w:tblPr>
        <w:tblStyle w:val="TableGrid"/>
        <w:tblpPr w:leftFromText="180" w:rightFromText="180" w:vertAnchor="text" w:horzAnchor="margin" w:tblpY="309"/>
        <w:tblW w:w="0" w:type="auto"/>
        <w:tblLook w:val="04A0" w:firstRow="1" w:lastRow="0" w:firstColumn="1" w:lastColumn="0" w:noHBand="0" w:noVBand="1"/>
      </w:tblPr>
      <w:tblGrid>
        <w:gridCol w:w="1870"/>
        <w:gridCol w:w="2236"/>
        <w:gridCol w:w="3822"/>
      </w:tblGrid>
      <w:tr w:rsidR="00D72894" w:rsidRPr="00B670B2" w:rsidTr="00BA1A8D">
        <w:tc>
          <w:tcPr>
            <w:tcW w:w="7928" w:type="dxa"/>
            <w:gridSpan w:val="3"/>
          </w:tcPr>
          <w:p w:rsidR="00D72894" w:rsidRPr="00C73898" w:rsidRDefault="00D72894" w:rsidP="00D72894">
            <w:pPr>
              <w:jc w:val="center"/>
              <w:rPr>
                <w:rFonts w:cs="Times New Roman"/>
                <w:b/>
                <w:bCs/>
                <w:szCs w:val="24"/>
              </w:rPr>
            </w:pPr>
            <w:r w:rsidRPr="00C73898">
              <w:rPr>
                <w:rFonts w:cs="Times New Roman"/>
                <w:b/>
                <w:bCs/>
                <w:szCs w:val="24"/>
              </w:rPr>
              <w:t>PENATALAKSAAN</w:t>
            </w:r>
          </w:p>
        </w:tc>
      </w:tr>
      <w:tr w:rsidR="00D72894" w:rsidRPr="00845650" w:rsidTr="00BA1A8D">
        <w:trPr>
          <w:trHeight w:val="1722"/>
        </w:trPr>
        <w:tc>
          <w:tcPr>
            <w:tcW w:w="1870" w:type="dxa"/>
            <w:vAlign w:val="center"/>
          </w:tcPr>
          <w:p w:rsidR="00D72894" w:rsidRPr="00C73898" w:rsidRDefault="00D72894" w:rsidP="00D72894">
            <w:pPr>
              <w:jc w:val="center"/>
              <w:rPr>
                <w:rFonts w:cs="Times New Roman"/>
                <w:b/>
                <w:bCs/>
                <w:szCs w:val="24"/>
              </w:rPr>
            </w:pPr>
            <w:r w:rsidRPr="00C73898">
              <w:rPr>
                <w:rFonts w:cs="Times New Roman"/>
                <w:b/>
                <w:bCs/>
                <w:szCs w:val="24"/>
              </w:rPr>
              <w:t>PEMILIHAN TERAPI</w:t>
            </w:r>
          </w:p>
        </w:tc>
        <w:tc>
          <w:tcPr>
            <w:tcW w:w="2236" w:type="dxa"/>
            <w:vAlign w:val="center"/>
          </w:tcPr>
          <w:p w:rsidR="00D72894" w:rsidRDefault="00D72894" w:rsidP="00D72894">
            <w:pPr>
              <w:jc w:val="center"/>
              <w:rPr>
                <w:rFonts w:cs="Times New Roman"/>
                <w:szCs w:val="24"/>
              </w:rPr>
            </w:pPr>
            <w:r>
              <w:rPr>
                <w:rFonts w:cs="Times New Roman"/>
                <w:szCs w:val="24"/>
              </w:rPr>
              <w:t>Pemilihan terap</w:t>
            </w:r>
            <w:r w:rsidR="00821999">
              <w:rPr>
                <w:rFonts w:cs="Times New Roman"/>
                <w:szCs w:val="24"/>
              </w:rPr>
              <w:t>i</w:t>
            </w:r>
            <w:r>
              <w:rPr>
                <w:rFonts w:cs="Times New Roman"/>
                <w:szCs w:val="24"/>
              </w:rPr>
              <w:t xml:space="preserve"> ialah Cendo Eyefresh Minidose</w:t>
            </w:r>
          </w:p>
          <w:p w:rsidR="00D72894" w:rsidRPr="00C73898" w:rsidRDefault="00D72894" w:rsidP="00D72894">
            <w:pPr>
              <w:jc w:val="center"/>
              <w:rPr>
                <w:rFonts w:cs="Times New Roman"/>
                <w:szCs w:val="24"/>
              </w:rPr>
            </w:pPr>
            <w:r>
              <w:rPr>
                <w:rFonts w:cs="Times New Roman"/>
                <w:szCs w:val="24"/>
              </w:rPr>
              <w:t>Isi dari cendo eyefresh minidose ialah Hpmc 5mg, Dextran 1mg, Glicerin 2mg</w:t>
            </w:r>
          </w:p>
        </w:tc>
        <w:tc>
          <w:tcPr>
            <w:tcW w:w="3822" w:type="dxa"/>
            <w:vAlign w:val="center"/>
          </w:tcPr>
          <w:p w:rsidR="00D72894" w:rsidRPr="00C73898" w:rsidRDefault="00D72894" w:rsidP="00D72894">
            <w:pPr>
              <w:jc w:val="center"/>
              <w:rPr>
                <w:rFonts w:cs="Times New Roman"/>
                <w:szCs w:val="24"/>
              </w:rPr>
            </w:pPr>
            <w:r>
              <w:rPr>
                <w:rFonts w:cs="Times New Roman"/>
                <w:szCs w:val="24"/>
              </w:rPr>
              <w:t>Berdasarkan kandungan dari Cendo Eyefresh Minidose tersebut sudah benar obat tersebut diinkasi kan untuk mata kering</w:t>
            </w:r>
          </w:p>
        </w:tc>
      </w:tr>
      <w:tr w:rsidR="00D72894" w:rsidRPr="00845650" w:rsidTr="00BA1A8D">
        <w:trPr>
          <w:trHeight w:val="1800"/>
        </w:trPr>
        <w:tc>
          <w:tcPr>
            <w:tcW w:w="1870" w:type="dxa"/>
            <w:vAlign w:val="center"/>
          </w:tcPr>
          <w:p w:rsidR="00D72894" w:rsidRPr="00C73898" w:rsidRDefault="00D72894" w:rsidP="00D72894">
            <w:pPr>
              <w:jc w:val="center"/>
              <w:rPr>
                <w:rFonts w:cs="Times New Roman"/>
                <w:b/>
                <w:bCs/>
                <w:szCs w:val="24"/>
              </w:rPr>
            </w:pPr>
            <w:r w:rsidRPr="00C73898">
              <w:rPr>
                <w:rFonts w:cs="Times New Roman"/>
                <w:b/>
                <w:bCs/>
                <w:szCs w:val="24"/>
              </w:rPr>
              <w:t>KONSELING</w:t>
            </w:r>
          </w:p>
        </w:tc>
        <w:tc>
          <w:tcPr>
            <w:tcW w:w="2236" w:type="dxa"/>
            <w:vAlign w:val="center"/>
          </w:tcPr>
          <w:p w:rsidR="00D72894" w:rsidRPr="00C73898" w:rsidRDefault="00821999" w:rsidP="00821999">
            <w:pPr>
              <w:jc w:val="center"/>
              <w:rPr>
                <w:rFonts w:cs="Times New Roman"/>
                <w:szCs w:val="24"/>
              </w:rPr>
            </w:pPr>
            <w:r>
              <w:rPr>
                <w:rFonts w:cs="Times New Roman"/>
                <w:szCs w:val="24"/>
              </w:rPr>
              <w:t>A</w:t>
            </w:r>
            <w:r w:rsidR="00D72894">
              <w:rPr>
                <w:rFonts w:cs="Times New Roman"/>
                <w:szCs w:val="24"/>
              </w:rPr>
              <w:t xml:space="preserve">turan </w:t>
            </w:r>
            <w:r>
              <w:rPr>
                <w:rFonts w:cs="Times New Roman"/>
                <w:szCs w:val="24"/>
              </w:rPr>
              <w:t>pakai :</w:t>
            </w:r>
            <w:r w:rsidR="00D72894">
              <w:rPr>
                <w:rFonts w:cs="Times New Roman"/>
                <w:szCs w:val="24"/>
              </w:rPr>
              <w:t xml:space="preserve"> 3x sehari 1 tetes pada mata kanan dan kiri </w:t>
            </w:r>
          </w:p>
        </w:tc>
        <w:tc>
          <w:tcPr>
            <w:tcW w:w="3822" w:type="dxa"/>
            <w:vAlign w:val="center"/>
          </w:tcPr>
          <w:p w:rsidR="00D72894" w:rsidRDefault="00D72894" w:rsidP="00D72894">
            <w:pPr>
              <w:jc w:val="center"/>
              <w:rPr>
                <w:rFonts w:cs="Times New Roman"/>
                <w:szCs w:val="24"/>
              </w:rPr>
            </w:pPr>
            <w:r>
              <w:rPr>
                <w:rFonts w:cs="Times New Roman"/>
                <w:szCs w:val="24"/>
              </w:rPr>
              <w:t xml:space="preserve">Sebaiknya </w:t>
            </w:r>
            <w:r w:rsidR="00821999">
              <w:rPr>
                <w:rFonts w:cs="Times New Roman"/>
                <w:szCs w:val="24"/>
              </w:rPr>
              <w:t>pasien diberitahu</w:t>
            </w:r>
            <w:r>
              <w:rPr>
                <w:rFonts w:cs="Times New Roman"/>
                <w:szCs w:val="24"/>
              </w:rPr>
              <w:t xml:space="preserve"> tentang:</w:t>
            </w:r>
          </w:p>
          <w:p w:rsidR="00D72894" w:rsidRDefault="00D72894" w:rsidP="00D72894">
            <w:pPr>
              <w:jc w:val="center"/>
              <w:rPr>
                <w:rFonts w:cs="Times New Roman"/>
                <w:szCs w:val="24"/>
              </w:rPr>
            </w:pPr>
            <w:r>
              <w:rPr>
                <w:rFonts w:cs="Times New Roman"/>
                <w:szCs w:val="24"/>
              </w:rPr>
              <w:t>Efek Samping: iritasi mata</w:t>
            </w:r>
          </w:p>
          <w:p w:rsidR="00D72894" w:rsidRDefault="00D72894" w:rsidP="00D72894">
            <w:pPr>
              <w:jc w:val="center"/>
              <w:rPr>
                <w:rFonts w:cs="Times New Roman"/>
                <w:szCs w:val="24"/>
              </w:rPr>
            </w:pPr>
            <w:r>
              <w:rPr>
                <w:rFonts w:cs="Times New Roman"/>
                <w:szCs w:val="24"/>
              </w:rPr>
              <w:t>Lama Penggunaan: Apabila setelah 3 hari belum membaik segera pergi kedokter</w:t>
            </w:r>
          </w:p>
          <w:p w:rsidR="00821999" w:rsidRDefault="00821999" w:rsidP="00D72894">
            <w:pPr>
              <w:jc w:val="center"/>
              <w:rPr>
                <w:rFonts w:cs="Times New Roman"/>
                <w:szCs w:val="24"/>
              </w:rPr>
            </w:pPr>
            <w:r>
              <w:rPr>
                <w:rFonts w:cs="Times New Roman"/>
                <w:szCs w:val="24"/>
              </w:rPr>
              <w:t>Lama penyimpanan: 1x24 jam setelah kemasan dibuka</w:t>
            </w:r>
          </w:p>
          <w:p w:rsidR="00821999" w:rsidRPr="00821999" w:rsidRDefault="00821999" w:rsidP="00D72894">
            <w:pPr>
              <w:jc w:val="center"/>
              <w:rPr>
                <w:rFonts w:cs="Times New Roman"/>
                <w:b/>
                <w:szCs w:val="24"/>
              </w:rPr>
            </w:pPr>
            <w:r>
              <w:rPr>
                <w:rFonts w:cs="Times New Roman"/>
                <w:szCs w:val="24"/>
              </w:rPr>
              <w:t xml:space="preserve">Kontra Indikasi: </w:t>
            </w:r>
            <w:r w:rsidRPr="00821999">
              <w:rPr>
                <w:rFonts w:cs="Times New Roman"/>
                <w:szCs w:val="24"/>
                <w:shd w:val="clear" w:color="auto" w:fill="FFFFFF"/>
              </w:rPr>
              <w:t xml:space="preserve"> hipersensitif</w:t>
            </w:r>
          </w:p>
        </w:tc>
      </w:tr>
      <w:tr w:rsidR="00D72894" w:rsidRPr="00845650" w:rsidTr="00BA1A8D">
        <w:trPr>
          <w:trHeight w:val="2389"/>
        </w:trPr>
        <w:tc>
          <w:tcPr>
            <w:tcW w:w="1870" w:type="dxa"/>
            <w:vAlign w:val="center"/>
          </w:tcPr>
          <w:p w:rsidR="00D72894" w:rsidRPr="00C73898" w:rsidRDefault="00D72894" w:rsidP="00D72894">
            <w:pPr>
              <w:jc w:val="center"/>
              <w:rPr>
                <w:rFonts w:cs="Times New Roman"/>
                <w:b/>
                <w:bCs/>
                <w:szCs w:val="24"/>
              </w:rPr>
            </w:pPr>
            <w:r w:rsidRPr="00C73898">
              <w:rPr>
                <w:rFonts w:cs="Times New Roman"/>
                <w:b/>
                <w:bCs/>
                <w:szCs w:val="24"/>
              </w:rPr>
              <w:lastRenderedPageBreak/>
              <w:t>MONITORING</w:t>
            </w:r>
          </w:p>
        </w:tc>
        <w:tc>
          <w:tcPr>
            <w:tcW w:w="2236" w:type="dxa"/>
            <w:vAlign w:val="center"/>
          </w:tcPr>
          <w:p w:rsidR="00D72894" w:rsidRPr="00EF0805" w:rsidRDefault="00D72894" w:rsidP="00D72894">
            <w:pPr>
              <w:jc w:val="center"/>
              <w:rPr>
                <w:rFonts w:cs="Times New Roman"/>
                <w:szCs w:val="24"/>
              </w:rPr>
            </w:pPr>
            <w:r>
              <w:rPr>
                <w:rFonts w:cs="Times New Roman"/>
                <w:szCs w:val="24"/>
              </w:rPr>
              <w:t>-</w:t>
            </w:r>
          </w:p>
        </w:tc>
        <w:tc>
          <w:tcPr>
            <w:tcW w:w="3822" w:type="dxa"/>
            <w:vAlign w:val="center"/>
          </w:tcPr>
          <w:p w:rsidR="00D72894" w:rsidRPr="00C73898" w:rsidRDefault="00821999" w:rsidP="00D72894">
            <w:pPr>
              <w:jc w:val="center"/>
              <w:rPr>
                <w:rFonts w:cs="Times New Roman"/>
                <w:szCs w:val="24"/>
              </w:rPr>
            </w:pPr>
            <w:r>
              <w:rPr>
                <w:rFonts w:cs="Times New Roman"/>
                <w:szCs w:val="24"/>
              </w:rPr>
              <w:t>Sebaiknya apabila gejala belum membaik selama 1 minggu segera pergi kedokter</w:t>
            </w:r>
          </w:p>
        </w:tc>
      </w:tr>
    </w:tbl>
    <w:p w:rsidR="00D72894" w:rsidRDefault="00D72894" w:rsidP="00D72894">
      <w:pPr>
        <w:jc w:val="center"/>
      </w:pPr>
    </w:p>
    <w:p w:rsidR="00D72894" w:rsidRDefault="00D72894" w:rsidP="00D72894"/>
    <w:p w:rsidR="00D72894" w:rsidRPr="006221A3" w:rsidRDefault="00D72894" w:rsidP="00D72894"/>
    <w:p w:rsidR="006221A3" w:rsidRDefault="006221A3" w:rsidP="00D72894"/>
    <w:p w:rsidR="00D72894" w:rsidRDefault="00D72894" w:rsidP="00D72894"/>
    <w:p w:rsidR="00D72894" w:rsidRDefault="00D72894" w:rsidP="00D72894"/>
    <w:p w:rsidR="00D72894" w:rsidRDefault="00D72894" w:rsidP="00D72894"/>
    <w:p w:rsidR="00D72894" w:rsidRDefault="00D72894" w:rsidP="00D72894"/>
    <w:p w:rsidR="00D72894" w:rsidRDefault="00D72894" w:rsidP="00D72894"/>
    <w:p w:rsidR="00D72894" w:rsidRDefault="00D72894" w:rsidP="00D72894"/>
    <w:p w:rsidR="00D72894" w:rsidRDefault="00D72894" w:rsidP="00D72894"/>
    <w:p w:rsidR="00D72894" w:rsidRDefault="00D72894" w:rsidP="00D72894"/>
    <w:p w:rsidR="00D72894" w:rsidRDefault="00D72894" w:rsidP="00D72894"/>
    <w:p w:rsidR="00D72894" w:rsidRDefault="00D72894" w:rsidP="00D72894"/>
    <w:p w:rsidR="00821999" w:rsidRDefault="00821999" w:rsidP="00D72894"/>
    <w:p w:rsidR="00821999" w:rsidRDefault="00821999" w:rsidP="00D72894"/>
    <w:p w:rsidR="00821999" w:rsidRDefault="00821999" w:rsidP="00D72894"/>
    <w:p w:rsidR="00821999" w:rsidRDefault="00821999" w:rsidP="00D72894"/>
    <w:p w:rsidR="00821999" w:rsidRDefault="00821999" w:rsidP="00D72894"/>
    <w:p w:rsidR="00821999" w:rsidRDefault="00821999" w:rsidP="00D72894"/>
    <w:p w:rsidR="00821999" w:rsidRDefault="00821999" w:rsidP="00D72894"/>
    <w:p w:rsidR="00821999" w:rsidRDefault="00821999" w:rsidP="00D72894"/>
    <w:p w:rsidR="0048325E" w:rsidRDefault="0048325E" w:rsidP="00EA1439">
      <w:pPr>
        <w:pStyle w:val="Heading1"/>
        <w:sectPr w:rsidR="0048325E" w:rsidSect="00FC62DE">
          <w:headerReference w:type="default" r:id="rId89"/>
          <w:footerReference w:type="default" r:id="rId90"/>
          <w:pgSz w:w="11907" w:h="16839" w:code="9"/>
          <w:pgMar w:top="2268" w:right="1701" w:bottom="1701" w:left="2268" w:header="709" w:footer="709" w:gutter="0"/>
          <w:cols w:space="708"/>
          <w:titlePg/>
          <w:docGrid w:linePitch="360"/>
        </w:sectPr>
      </w:pPr>
    </w:p>
    <w:p w:rsidR="00EA1439" w:rsidRPr="00EA1439" w:rsidRDefault="00061AE7" w:rsidP="00EA1439">
      <w:pPr>
        <w:pStyle w:val="Heading1"/>
      </w:pPr>
      <w:bookmarkStart w:id="59" w:name="_Toc66857600"/>
      <w:r>
        <w:lastRenderedPageBreak/>
        <w:t>BAB V</w:t>
      </w:r>
      <w:bookmarkEnd w:id="59"/>
    </w:p>
    <w:p w:rsidR="003A0140" w:rsidRPr="003A0140" w:rsidRDefault="00061AE7" w:rsidP="003A0140">
      <w:pPr>
        <w:pStyle w:val="Heading1"/>
      </w:pPr>
      <w:bookmarkStart w:id="60" w:name="_Toc66857601"/>
      <w:r>
        <w:t>KESIMPULA</w:t>
      </w:r>
      <w:r w:rsidR="003A0140">
        <w:t>N</w:t>
      </w:r>
      <w:bookmarkEnd w:id="60"/>
    </w:p>
    <w:p w:rsidR="00061AE7" w:rsidRPr="00E05813" w:rsidRDefault="00061AE7" w:rsidP="003A0140">
      <w:pPr>
        <w:spacing w:after="0" w:line="360" w:lineRule="auto"/>
        <w:ind w:left="567" w:firstLine="567"/>
        <w:rPr>
          <w:szCs w:val="24"/>
          <w:lang w:val="id-ID"/>
        </w:rPr>
      </w:pPr>
      <w:r w:rsidRPr="00E05813">
        <w:rPr>
          <w:szCs w:val="24"/>
        </w:rPr>
        <w:t>Setelah melakukan Prakt</w:t>
      </w:r>
      <w:r w:rsidRPr="00E05813">
        <w:rPr>
          <w:szCs w:val="24"/>
          <w:lang w:val="id-ID"/>
        </w:rPr>
        <w:t>i</w:t>
      </w:r>
      <w:r w:rsidRPr="00E05813">
        <w:rPr>
          <w:szCs w:val="24"/>
        </w:rPr>
        <w:t xml:space="preserve">k Kerja Lapangan di Kimia Farma </w:t>
      </w:r>
      <w:r w:rsidRPr="00E05813">
        <w:rPr>
          <w:szCs w:val="24"/>
          <w:lang w:val="id-ID"/>
        </w:rPr>
        <w:t>120</w:t>
      </w:r>
      <w:r w:rsidRPr="00E05813">
        <w:rPr>
          <w:szCs w:val="24"/>
        </w:rPr>
        <w:t xml:space="preserve"> dari tanggal </w:t>
      </w:r>
      <w:r>
        <w:rPr>
          <w:szCs w:val="24"/>
          <w:lang w:val="id-ID"/>
        </w:rPr>
        <w:t xml:space="preserve">1-13 </w:t>
      </w:r>
      <w:r>
        <w:rPr>
          <w:szCs w:val="24"/>
        </w:rPr>
        <w:t>Maret</w:t>
      </w:r>
      <w:r w:rsidRPr="00E05813">
        <w:rPr>
          <w:szCs w:val="24"/>
          <w:lang w:val="id-ID"/>
        </w:rPr>
        <w:t xml:space="preserve"> 2021</w:t>
      </w:r>
      <w:r w:rsidRPr="00E05813">
        <w:rPr>
          <w:szCs w:val="24"/>
        </w:rPr>
        <w:t>, dapat disimpulkan bahwa:</w:t>
      </w:r>
    </w:p>
    <w:p w:rsidR="00061AE7" w:rsidRPr="00E05813" w:rsidRDefault="00061AE7" w:rsidP="006E1F42">
      <w:pPr>
        <w:pStyle w:val="ListParagraph"/>
        <w:numPr>
          <w:ilvl w:val="0"/>
          <w:numId w:val="29"/>
        </w:numPr>
        <w:spacing w:line="360" w:lineRule="auto"/>
        <w:ind w:left="851" w:hanging="284"/>
        <w:jc w:val="both"/>
        <w:rPr>
          <w:rFonts w:ascii="Times New Roman" w:hAnsi="Times New Roman"/>
          <w:sz w:val="24"/>
          <w:szCs w:val="24"/>
          <w:lang w:val="id-ID"/>
        </w:rPr>
      </w:pPr>
      <w:r w:rsidRPr="00E05813">
        <w:rPr>
          <w:rFonts w:ascii="Times New Roman" w:hAnsi="Times New Roman"/>
          <w:sz w:val="24"/>
          <w:szCs w:val="24"/>
          <w:lang w:val="id-ID"/>
        </w:rPr>
        <w:t xml:space="preserve">Apotek Kimia Farma </w:t>
      </w:r>
      <w:r>
        <w:rPr>
          <w:rFonts w:ascii="Times New Roman" w:hAnsi="Times New Roman"/>
          <w:sz w:val="24"/>
          <w:szCs w:val="24"/>
          <w:lang w:val="id-ID"/>
        </w:rPr>
        <w:t>120</w:t>
      </w:r>
      <w:r w:rsidRPr="00E05813">
        <w:rPr>
          <w:rFonts w:ascii="Times New Roman" w:hAnsi="Times New Roman"/>
          <w:sz w:val="24"/>
          <w:szCs w:val="24"/>
        </w:rPr>
        <w:t xml:space="preserve"> </w:t>
      </w:r>
      <w:r>
        <w:rPr>
          <w:rFonts w:ascii="Times New Roman" w:hAnsi="Times New Roman"/>
          <w:sz w:val="24"/>
          <w:szCs w:val="24"/>
          <w:lang w:val="id-ID"/>
        </w:rPr>
        <w:t>m</w:t>
      </w:r>
      <w:r w:rsidRPr="00E05813">
        <w:rPr>
          <w:rFonts w:ascii="Times New Roman" w:hAnsi="Times New Roman"/>
          <w:sz w:val="24"/>
          <w:szCs w:val="24"/>
          <w:lang w:val="id-ID"/>
        </w:rPr>
        <w:t xml:space="preserve">erupakan Apotek BUMN. Setelah praktik kerja lapangan di Apotek Kimia Farma </w:t>
      </w:r>
      <w:r>
        <w:rPr>
          <w:rFonts w:ascii="Times New Roman" w:hAnsi="Times New Roman"/>
          <w:sz w:val="24"/>
          <w:szCs w:val="24"/>
          <w:lang w:val="id-ID"/>
        </w:rPr>
        <w:t>120 k</w:t>
      </w:r>
      <w:r w:rsidRPr="00E05813">
        <w:rPr>
          <w:rFonts w:ascii="Times New Roman" w:hAnsi="Times New Roman"/>
          <w:sz w:val="24"/>
          <w:szCs w:val="24"/>
          <w:lang w:val="id-ID"/>
        </w:rPr>
        <w:t>ami banyak m</w:t>
      </w:r>
      <w:r w:rsidRPr="00E05813">
        <w:rPr>
          <w:rFonts w:ascii="Times New Roman" w:hAnsi="Times New Roman"/>
          <w:sz w:val="24"/>
          <w:szCs w:val="24"/>
        </w:rPr>
        <w:t>e</w:t>
      </w:r>
      <w:r w:rsidRPr="00E05813">
        <w:rPr>
          <w:rFonts w:ascii="Times New Roman" w:hAnsi="Times New Roman"/>
          <w:sz w:val="24"/>
          <w:szCs w:val="24"/>
          <w:lang w:val="id-ID"/>
        </w:rPr>
        <w:t xml:space="preserve">ndapatkan pengalaman, pengetahuan dan wawasan baru diantaranya: </w:t>
      </w:r>
    </w:p>
    <w:p w:rsidR="00061AE7" w:rsidRPr="00E05813" w:rsidRDefault="00061AE7" w:rsidP="006E1F42">
      <w:pPr>
        <w:pStyle w:val="ListParagraph"/>
        <w:numPr>
          <w:ilvl w:val="0"/>
          <w:numId w:val="28"/>
        </w:numPr>
        <w:spacing w:line="360" w:lineRule="auto"/>
        <w:ind w:left="1276" w:hanging="426"/>
        <w:jc w:val="both"/>
        <w:rPr>
          <w:rFonts w:ascii="Times New Roman" w:hAnsi="Times New Roman"/>
          <w:sz w:val="24"/>
          <w:szCs w:val="24"/>
          <w:lang w:val="id-ID"/>
        </w:rPr>
      </w:pPr>
      <w:r w:rsidRPr="00E05813">
        <w:rPr>
          <w:rFonts w:ascii="Times New Roman" w:hAnsi="Times New Roman"/>
          <w:sz w:val="24"/>
          <w:szCs w:val="24"/>
          <w:lang w:val="id-ID"/>
        </w:rPr>
        <w:t>Perencanaannya menggunakan metode kombinasi.</w:t>
      </w:r>
    </w:p>
    <w:p w:rsidR="00061AE7" w:rsidRPr="00E05813" w:rsidRDefault="00061AE7" w:rsidP="006E1F42">
      <w:pPr>
        <w:pStyle w:val="ListParagraph"/>
        <w:numPr>
          <w:ilvl w:val="0"/>
          <w:numId w:val="28"/>
        </w:numPr>
        <w:spacing w:line="360" w:lineRule="auto"/>
        <w:ind w:left="1276" w:hanging="426"/>
        <w:jc w:val="both"/>
        <w:rPr>
          <w:rFonts w:ascii="Times New Roman" w:hAnsi="Times New Roman"/>
          <w:sz w:val="24"/>
          <w:szCs w:val="24"/>
          <w:lang w:val="id-ID"/>
        </w:rPr>
      </w:pPr>
      <w:r w:rsidRPr="00E05813">
        <w:rPr>
          <w:rFonts w:ascii="Times New Roman" w:hAnsi="Times New Roman"/>
          <w:sz w:val="24"/>
          <w:szCs w:val="24"/>
          <w:lang w:val="id-ID"/>
        </w:rPr>
        <w:t xml:space="preserve">Pengadaan barang dilakukan oleh bagian </w:t>
      </w:r>
      <w:r w:rsidRPr="00E05813">
        <w:rPr>
          <w:rFonts w:ascii="Times New Roman" w:hAnsi="Times New Roman"/>
          <w:i/>
          <w:sz w:val="24"/>
          <w:szCs w:val="24"/>
          <w:lang w:val="id-ID"/>
        </w:rPr>
        <w:t xml:space="preserve">defecta </w:t>
      </w:r>
      <w:r w:rsidRPr="00E05813">
        <w:rPr>
          <w:rFonts w:ascii="Times New Roman" w:hAnsi="Times New Roman"/>
          <w:sz w:val="24"/>
          <w:szCs w:val="24"/>
          <w:lang w:val="id-ID"/>
        </w:rPr>
        <w:t xml:space="preserve">setiap seminggu sekali. Jika stok habis tapi pasien memerlukan barang, maka Apotek Kimia Farma 120 akan mengambil barang dari Apotek Kimia Farma lainnya dengan sistem </w:t>
      </w:r>
      <w:r w:rsidRPr="00E05813">
        <w:rPr>
          <w:rFonts w:ascii="Times New Roman" w:hAnsi="Times New Roman"/>
          <w:sz w:val="24"/>
          <w:szCs w:val="24"/>
        </w:rPr>
        <w:t>faktur antar apotek</w:t>
      </w:r>
      <w:r w:rsidRPr="00E05813">
        <w:rPr>
          <w:rFonts w:ascii="Times New Roman" w:hAnsi="Times New Roman"/>
          <w:sz w:val="24"/>
          <w:szCs w:val="24"/>
          <w:lang w:val="id-ID"/>
        </w:rPr>
        <w:t xml:space="preserve">. </w:t>
      </w:r>
    </w:p>
    <w:p w:rsidR="00061AE7" w:rsidRPr="00E05813" w:rsidRDefault="00061AE7" w:rsidP="006E1F42">
      <w:pPr>
        <w:pStyle w:val="ListParagraph"/>
        <w:numPr>
          <w:ilvl w:val="0"/>
          <w:numId w:val="28"/>
        </w:numPr>
        <w:spacing w:line="360" w:lineRule="auto"/>
        <w:ind w:left="1276" w:hanging="426"/>
        <w:jc w:val="both"/>
        <w:rPr>
          <w:rFonts w:ascii="Times New Roman" w:hAnsi="Times New Roman"/>
          <w:sz w:val="24"/>
          <w:szCs w:val="24"/>
          <w:lang w:val="id-ID"/>
        </w:rPr>
      </w:pPr>
      <w:r w:rsidRPr="00E05813">
        <w:rPr>
          <w:rFonts w:ascii="Times New Roman" w:hAnsi="Times New Roman"/>
          <w:sz w:val="24"/>
          <w:szCs w:val="24"/>
          <w:lang w:val="id-ID"/>
        </w:rPr>
        <w:t xml:space="preserve">Penerimaan barang di Apotek Kimia Farma 120 </w:t>
      </w:r>
      <w:r w:rsidRPr="00E05813">
        <w:rPr>
          <w:rFonts w:ascii="Times New Roman" w:hAnsi="Times New Roman"/>
          <w:sz w:val="24"/>
          <w:szCs w:val="24"/>
        </w:rPr>
        <w:t xml:space="preserve">dilakukan pemeriksaan kesesuaian antara faktur dengan </w:t>
      </w:r>
      <w:r w:rsidRPr="00E05813">
        <w:rPr>
          <w:rFonts w:ascii="Times New Roman" w:hAnsi="Times New Roman"/>
          <w:sz w:val="24"/>
          <w:szCs w:val="24"/>
          <w:lang w:val="id-ID"/>
        </w:rPr>
        <w:t>SP</w:t>
      </w:r>
      <w:r>
        <w:rPr>
          <w:rFonts w:ascii="Times New Roman" w:hAnsi="Times New Roman"/>
          <w:sz w:val="24"/>
          <w:szCs w:val="24"/>
        </w:rPr>
        <w:t xml:space="preserve"> atau</w:t>
      </w:r>
      <w:r w:rsidRPr="00E05813">
        <w:rPr>
          <w:rFonts w:ascii="Times New Roman" w:hAnsi="Times New Roman"/>
          <w:sz w:val="24"/>
          <w:szCs w:val="24"/>
        </w:rPr>
        <w:t>.</w:t>
      </w:r>
      <w:r w:rsidRPr="00E05813">
        <w:rPr>
          <w:rFonts w:ascii="Times New Roman" w:hAnsi="Times New Roman"/>
          <w:sz w:val="24"/>
          <w:szCs w:val="24"/>
          <w:lang w:val="id-ID"/>
        </w:rPr>
        <w:t xml:space="preserve"> Pemeriksaan mencakup merk, kualitas, nama obat,  </w:t>
      </w:r>
      <w:r w:rsidRPr="00E05813">
        <w:rPr>
          <w:rFonts w:ascii="Times New Roman" w:hAnsi="Times New Roman"/>
          <w:i/>
          <w:sz w:val="24"/>
          <w:szCs w:val="24"/>
          <w:lang w:val="id-ID"/>
        </w:rPr>
        <w:t>expired date</w:t>
      </w:r>
      <w:r w:rsidRPr="00E05813">
        <w:rPr>
          <w:rFonts w:ascii="Times New Roman" w:hAnsi="Times New Roman"/>
          <w:sz w:val="24"/>
          <w:szCs w:val="24"/>
          <w:lang w:val="id-ID"/>
        </w:rPr>
        <w:t xml:space="preserve">, nomor </w:t>
      </w:r>
      <w:r w:rsidRPr="00E05813">
        <w:rPr>
          <w:rFonts w:ascii="Times New Roman" w:hAnsi="Times New Roman"/>
          <w:i/>
          <w:sz w:val="24"/>
          <w:szCs w:val="24"/>
          <w:lang w:val="id-ID"/>
        </w:rPr>
        <w:t>batch,</w:t>
      </w:r>
      <w:r w:rsidRPr="00E05813">
        <w:rPr>
          <w:rFonts w:ascii="Times New Roman" w:hAnsi="Times New Roman"/>
          <w:sz w:val="24"/>
          <w:szCs w:val="24"/>
          <w:lang w:val="id-ID"/>
        </w:rPr>
        <w:t xml:space="preserve"> harga satuan, diskon</w:t>
      </w:r>
      <w:r w:rsidRPr="00E05813">
        <w:rPr>
          <w:rFonts w:ascii="Times New Roman" w:hAnsi="Times New Roman"/>
          <w:sz w:val="24"/>
          <w:szCs w:val="24"/>
        </w:rPr>
        <w:t xml:space="preserve"> barang yang datang.</w:t>
      </w:r>
      <w:r w:rsidRPr="00E05813">
        <w:rPr>
          <w:rFonts w:ascii="Times New Roman" w:hAnsi="Times New Roman"/>
          <w:sz w:val="24"/>
          <w:szCs w:val="24"/>
          <w:lang w:val="id-ID"/>
        </w:rPr>
        <w:t xml:space="preserve"> </w:t>
      </w:r>
    </w:p>
    <w:p w:rsidR="00061AE7" w:rsidRPr="00E05813" w:rsidRDefault="00061AE7" w:rsidP="006E1F42">
      <w:pPr>
        <w:numPr>
          <w:ilvl w:val="0"/>
          <w:numId w:val="28"/>
        </w:numPr>
        <w:spacing w:after="0" w:line="360" w:lineRule="auto"/>
        <w:ind w:left="1276" w:hanging="426"/>
        <w:jc w:val="both"/>
        <w:rPr>
          <w:szCs w:val="24"/>
          <w:lang w:val="id-ID"/>
        </w:rPr>
      </w:pPr>
      <w:r w:rsidRPr="00E05813">
        <w:rPr>
          <w:szCs w:val="24"/>
          <w:lang w:val="id-ID"/>
        </w:rPr>
        <w:t xml:space="preserve">Dalam penyimpanannya obat-obatan disusun obat-obatan didasarkan  pada bentuk sediaan obat (padat, semi padat, cair), stabilitas suhu penyimpanan, </w:t>
      </w:r>
      <w:r w:rsidRPr="00E05813">
        <w:rPr>
          <w:szCs w:val="24"/>
        </w:rPr>
        <w:t>kelas terapi, berdasarkan instansi,</w:t>
      </w:r>
      <w:r w:rsidRPr="00E05813">
        <w:rPr>
          <w:szCs w:val="24"/>
          <w:lang w:val="id-ID"/>
        </w:rPr>
        <w:t xml:space="preserve"> dan alfabetis serta sistem FEFO.</w:t>
      </w:r>
    </w:p>
    <w:p w:rsidR="00061AE7" w:rsidRPr="00E05813" w:rsidRDefault="00061AE7" w:rsidP="006E1F42">
      <w:pPr>
        <w:numPr>
          <w:ilvl w:val="0"/>
          <w:numId w:val="28"/>
        </w:numPr>
        <w:spacing w:after="0" w:line="360" w:lineRule="auto"/>
        <w:ind w:left="1276" w:hanging="426"/>
        <w:jc w:val="both"/>
        <w:rPr>
          <w:szCs w:val="24"/>
          <w:lang w:val="id-ID"/>
        </w:rPr>
      </w:pPr>
      <w:r w:rsidRPr="00E05813">
        <w:rPr>
          <w:szCs w:val="24"/>
          <w:lang w:val="id-ID"/>
        </w:rPr>
        <w:t xml:space="preserve">Apotek Kimia Farma 120  melayani  pelayanan perbekalan farmasi terdiri dari pelayanan obat dengan resep </w:t>
      </w:r>
      <w:r>
        <w:rPr>
          <w:szCs w:val="24"/>
        </w:rPr>
        <w:t>dokter dan resep bpjs</w:t>
      </w:r>
      <w:r w:rsidRPr="00E05813">
        <w:rPr>
          <w:szCs w:val="24"/>
          <w:lang w:val="id-ID"/>
        </w:rPr>
        <w:t xml:space="preserve"> </w:t>
      </w:r>
    </w:p>
    <w:p w:rsidR="00061AE7" w:rsidRPr="00061AE7" w:rsidRDefault="00061AE7" w:rsidP="006E1F42">
      <w:pPr>
        <w:numPr>
          <w:ilvl w:val="0"/>
          <w:numId w:val="28"/>
        </w:numPr>
        <w:spacing w:after="0" w:line="360" w:lineRule="auto"/>
        <w:ind w:left="1276" w:hanging="426"/>
        <w:jc w:val="both"/>
        <w:rPr>
          <w:szCs w:val="24"/>
          <w:lang w:val="id-ID"/>
        </w:rPr>
      </w:pPr>
      <w:r w:rsidRPr="00E05813">
        <w:rPr>
          <w:szCs w:val="24"/>
          <w:lang w:val="id-ID"/>
        </w:rPr>
        <w:t>Apotek Kimia Farma 120 menyediakan jasa pelayanan informasi obat dan konseling kepada pasien yang dilakukan langsung oleh Apoteker/TTK</w:t>
      </w:r>
      <w:r>
        <w:rPr>
          <w:szCs w:val="24"/>
          <w:lang w:val="id-ID"/>
        </w:rPr>
        <w:t>.</w:t>
      </w:r>
    </w:p>
    <w:p w:rsidR="00061AE7" w:rsidRPr="00E05813" w:rsidRDefault="00061AE7" w:rsidP="006E1F42">
      <w:pPr>
        <w:pStyle w:val="ListParagraph"/>
        <w:numPr>
          <w:ilvl w:val="0"/>
          <w:numId w:val="29"/>
        </w:numPr>
        <w:spacing w:line="360" w:lineRule="auto"/>
        <w:ind w:left="851" w:hanging="284"/>
        <w:jc w:val="both"/>
        <w:rPr>
          <w:rFonts w:ascii="Times New Roman" w:hAnsi="Times New Roman"/>
          <w:sz w:val="24"/>
          <w:szCs w:val="24"/>
          <w:lang w:val="id-ID"/>
        </w:rPr>
      </w:pPr>
      <w:r w:rsidRPr="00E05813">
        <w:rPr>
          <w:rFonts w:ascii="Times New Roman" w:hAnsi="Times New Roman"/>
          <w:sz w:val="24"/>
          <w:szCs w:val="24"/>
          <w:lang w:val="id-ID"/>
        </w:rPr>
        <w:t xml:space="preserve">Pelaporan Apotek Kimia Farma 120 dibagi menjadi 3 yaitu laporan harian (mencakup </w:t>
      </w:r>
      <w:r w:rsidRPr="00E05813">
        <w:rPr>
          <w:rFonts w:ascii="Times New Roman" w:eastAsia="Times New Roman" w:hAnsi="Times New Roman"/>
          <w:sz w:val="24"/>
          <w:szCs w:val="24"/>
          <w:lang w:val="id-ID"/>
        </w:rPr>
        <w:t>Laporan Ikhtisar Penerimaan Harian (LIPH), pendapatan harian Apotek, serta pengeluaran Apotek yang setiap harinya)</w:t>
      </w:r>
      <w:r w:rsidRPr="00E05813">
        <w:rPr>
          <w:rFonts w:ascii="Times New Roman" w:hAnsi="Times New Roman"/>
          <w:sz w:val="24"/>
          <w:szCs w:val="24"/>
          <w:lang w:val="id-ID"/>
        </w:rPr>
        <w:t xml:space="preserve">, mingguan (mencakup </w:t>
      </w:r>
      <w:r w:rsidRPr="00E05813">
        <w:rPr>
          <w:rFonts w:ascii="Times New Roman" w:eastAsia="Times New Roman" w:hAnsi="Times New Roman"/>
          <w:sz w:val="24"/>
          <w:szCs w:val="24"/>
          <w:lang w:val="id-ID"/>
        </w:rPr>
        <w:t xml:space="preserve">Surat Pesanan Barang (SPB), </w:t>
      </w:r>
      <w:r w:rsidRPr="00E05813">
        <w:rPr>
          <w:rFonts w:ascii="Times New Roman" w:eastAsia="Times New Roman" w:hAnsi="Times New Roman"/>
          <w:i/>
          <w:sz w:val="24"/>
          <w:szCs w:val="24"/>
          <w:lang w:val="id-ID"/>
        </w:rPr>
        <w:t>Service Level</w:t>
      </w:r>
      <w:r w:rsidRPr="00E05813">
        <w:rPr>
          <w:rFonts w:ascii="Times New Roman" w:eastAsia="Times New Roman" w:hAnsi="Times New Roman"/>
          <w:sz w:val="24"/>
          <w:szCs w:val="24"/>
          <w:lang w:val="id-ID"/>
        </w:rPr>
        <w:t xml:space="preserve"> Barang) </w:t>
      </w:r>
      <w:r w:rsidRPr="00E05813">
        <w:rPr>
          <w:rFonts w:ascii="Times New Roman" w:hAnsi="Times New Roman"/>
          <w:sz w:val="24"/>
          <w:szCs w:val="24"/>
          <w:lang w:val="id-ID"/>
        </w:rPr>
        <w:t xml:space="preserve">dan bulanan (mencakup </w:t>
      </w:r>
      <w:r w:rsidRPr="00E05813">
        <w:rPr>
          <w:rFonts w:ascii="Times New Roman" w:eastAsia="Times New Roman" w:hAnsi="Times New Roman"/>
          <w:sz w:val="24"/>
          <w:szCs w:val="24"/>
          <w:lang w:val="id-ID"/>
        </w:rPr>
        <w:t xml:space="preserve">laporan hasil penjualan produk promo dan produk </w:t>
      </w:r>
      <w:r w:rsidRPr="00E05813">
        <w:rPr>
          <w:rFonts w:ascii="Times New Roman" w:eastAsia="Times New Roman" w:hAnsi="Times New Roman"/>
          <w:sz w:val="24"/>
          <w:szCs w:val="24"/>
          <w:lang w:val="id-ID"/>
        </w:rPr>
        <w:lastRenderedPageBreak/>
        <w:t xml:space="preserve">Kimia Farma, pembelian, </w:t>
      </w:r>
      <w:r w:rsidRPr="00E05813">
        <w:rPr>
          <w:rFonts w:ascii="Times New Roman" w:eastAsia="Times New Roman" w:hAnsi="Times New Roman"/>
          <w:i/>
          <w:sz w:val="24"/>
          <w:szCs w:val="24"/>
          <w:lang w:val="id-ID"/>
        </w:rPr>
        <w:t>stok opname</w:t>
      </w:r>
      <w:r w:rsidRPr="00E05813">
        <w:rPr>
          <w:rFonts w:ascii="Times New Roman" w:eastAsia="Times New Roman" w:hAnsi="Times New Roman"/>
          <w:sz w:val="24"/>
          <w:szCs w:val="24"/>
          <w:lang w:val="id-ID"/>
        </w:rPr>
        <w:t>, laporan narkotika dan psikotropika laporan laba-rugi, serta laporan penolakan resep</w:t>
      </w:r>
      <w:r w:rsidRPr="00E05813">
        <w:rPr>
          <w:rFonts w:ascii="Times New Roman" w:hAnsi="Times New Roman"/>
          <w:sz w:val="24"/>
          <w:szCs w:val="24"/>
          <w:lang w:val="id-ID"/>
        </w:rPr>
        <w:t>).</w:t>
      </w: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061AE7" w:rsidRDefault="00061AE7" w:rsidP="00061AE7">
      <w:pPr>
        <w:spacing w:after="0" w:line="360" w:lineRule="auto"/>
        <w:ind w:left="1276"/>
        <w:jc w:val="both"/>
        <w:rPr>
          <w:szCs w:val="24"/>
          <w:lang w:val="id-ID"/>
        </w:rPr>
      </w:pPr>
    </w:p>
    <w:p w:rsidR="0048325E" w:rsidRDefault="0048325E" w:rsidP="00061AE7">
      <w:pPr>
        <w:pStyle w:val="Heading1"/>
        <w:sectPr w:rsidR="0048325E" w:rsidSect="00FC62DE">
          <w:headerReference w:type="default" r:id="rId91"/>
          <w:footerReference w:type="default" r:id="rId92"/>
          <w:pgSz w:w="11907" w:h="16839" w:code="9"/>
          <w:pgMar w:top="2268" w:right="1701" w:bottom="1701" w:left="2268" w:header="709" w:footer="709" w:gutter="0"/>
          <w:cols w:space="708"/>
          <w:titlePg/>
          <w:docGrid w:linePitch="360"/>
        </w:sectPr>
      </w:pPr>
    </w:p>
    <w:p w:rsidR="00061AE7" w:rsidRPr="007043C3" w:rsidRDefault="00061AE7" w:rsidP="007043C3">
      <w:pPr>
        <w:pStyle w:val="Heading1"/>
      </w:pPr>
      <w:bookmarkStart w:id="61" w:name="_Toc66857602"/>
      <w:r w:rsidRPr="007043C3">
        <w:lastRenderedPageBreak/>
        <w:t>BAB VI</w:t>
      </w:r>
      <w:bookmarkStart w:id="62" w:name="_GoBack"/>
      <w:bookmarkEnd w:id="61"/>
      <w:bookmarkEnd w:id="62"/>
    </w:p>
    <w:p w:rsidR="00061AE7" w:rsidRPr="007043C3" w:rsidRDefault="00AF02D5" w:rsidP="007043C3">
      <w:pPr>
        <w:pStyle w:val="Heading1"/>
      </w:pPr>
      <w:bookmarkStart w:id="63" w:name="_Toc66857603"/>
      <w:r w:rsidRPr="007043C3">
        <w:t>SARAN</w:t>
      </w:r>
      <w:bookmarkEnd w:id="63"/>
    </w:p>
    <w:p w:rsidR="00061AE7" w:rsidRPr="00E05813" w:rsidRDefault="00061AE7" w:rsidP="006E1F42">
      <w:pPr>
        <w:pStyle w:val="ListParagraph"/>
        <w:numPr>
          <w:ilvl w:val="0"/>
          <w:numId w:val="30"/>
        </w:numPr>
        <w:spacing w:line="360" w:lineRule="auto"/>
        <w:ind w:left="851" w:hanging="283"/>
        <w:jc w:val="both"/>
        <w:rPr>
          <w:rFonts w:ascii="Times New Roman" w:hAnsi="Times New Roman"/>
          <w:sz w:val="24"/>
          <w:szCs w:val="24"/>
          <w:lang w:val="id-ID"/>
        </w:rPr>
      </w:pPr>
      <w:r w:rsidRPr="00E05813">
        <w:rPr>
          <w:rFonts w:ascii="Times New Roman" w:hAnsi="Times New Roman"/>
          <w:sz w:val="24"/>
          <w:szCs w:val="24"/>
          <w:lang w:val="id-ID"/>
        </w:rPr>
        <w:t xml:space="preserve">Semoga Pelayanan kefarmasian yang telah terlaksana dapat ditingkatkan lebih baik lagi walaupun dalam prakteknya sudah terlaksana </w:t>
      </w:r>
      <w:r w:rsidR="008901E7">
        <w:rPr>
          <w:rFonts w:ascii="Times New Roman" w:hAnsi="Times New Roman"/>
          <w:sz w:val="24"/>
          <w:szCs w:val="24"/>
        </w:rPr>
        <w:t>sudah sesuai dengan SOP</w:t>
      </w:r>
    </w:p>
    <w:p w:rsidR="00061AE7" w:rsidRPr="00E05813" w:rsidRDefault="00061AE7" w:rsidP="006E1F42">
      <w:pPr>
        <w:pStyle w:val="ListParagraph"/>
        <w:numPr>
          <w:ilvl w:val="0"/>
          <w:numId w:val="30"/>
        </w:numPr>
        <w:spacing w:line="360" w:lineRule="auto"/>
        <w:ind w:left="851" w:hanging="283"/>
        <w:jc w:val="both"/>
        <w:rPr>
          <w:rFonts w:ascii="Times New Roman" w:hAnsi="Times New Roman"/>
          <w:sz w:val="24"/>
          <w:szCs w:val="24"/>
          <w:lang w:val="id-ID"/>
        </w:rPr>
      </w:pPr>
      <w:r w:rsidRPr="00E05813">
        <w:rPr>
          <w:rFonts w:ascii="Times New Roman" w:hAnsi="Times New Roman"/>
          <w:color w:val="0D0D0D" w:themeColor="text1" w:themeTint="F2"/>
          <w:sz w:val="24"/>
          <w:szCs w:val="24"/>
        </w:rPr>
        <w:t>Obat LASA</w:t>
      </w:r>
      <w:r w:rsidR="008901E7">
        <w:rPr>
          <w:rFonts w:ascii="Times New Roman" w:hAnsi="Times New Roman"/>
          <w:color w:val="0D0D0D" w:themeColor="text1" w:themeTint="F2"/>
          <w:sz w:val="24"/>
          <w:szCs w:val="24"/>
        </w:rPr>
        <w:t xml:space="preserve"> (Look Alike Sound Alike)</w:t>
      </w:r>
      <w:r w:rsidRPr="00E05813">
        <w:rPr>
          <w:rFonts w:ascii="Times New Roman" w:hAnsi="Times New Roman"/>
          <w:color w:val="0D0D0D" w:themeColor="text1" w:themeTint="F2"/>
          <w:sz w:val="24"/>
          <w:szCs w:val="24"/>
        </w:rPr>
        <w:t xml:space="preserve"> sebaiknya diberikan label LASA dan penyimpanannya disekat untuk menghindari kesalahan pada saat pengambilan obat.</w:t>
      </w:r>
    </w:p>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Default="00061AE7" w:rsidP="00061AE7"/>
    <w:p w:rsidR="00061AE7" w:rsidRPr="00117DA3" w:rsidRDefault="00061AE7" w:rsidP="00117DA3">
      <w:pPr>
        <w:jc w:val="center"/>
        <w:rPr>
          <w:rFonts w:cs="Times New Roman"/>
          <w:color w:val="000000" w:themeColor="text1"/>
          <w:szCs w:val="24"/>
        </w:rPr>
      </w:pPr>
    </w:p>
    <w:p w:rsidR="00061AE7" w:rsidRPr="00117DA3" w:rsidRDefault="00061AE7" w:rsidP="00117DA3">
      <w:pPr>
        <w:jc w:val="center"/>
        <w:rPr>
          <w:rFonts w:cs="Times New Roman"/>
          <w:color w:val="000000" w:themeColor="text1"/>
          <w:szCs w:val="24"/>
        </w:rPr>
      </w:pPr>
    </w:p>
    <w:p w:rsidR="00061AE7" w:rsidRPr="00117DA3" w:rsidRDefault="00061AE7" w:rsidP="00117DA3">
      <w:pPr>
        <w:jc w:val="center"/>
        <w:rPr>
          <w:rFonts w:cs="Times New Roman"/>
          <w:color w:val="000000" w:themeColor="text1"/>
          <w:szCs w:val="24"/>
        </w:rPr>
      </w:pPr>
    </w:p>
    <w:p w:rsidR="00061AE7" w:rsidRPr="00117DA3" w:rsidRDefault="00061AE7" w:rsidP="00117DA3">
      <w:pPr>
        <w:jc w:val="center"/>
        <w:rPr>
          <w:rFonts w:cs="Times New Roman"/>
          <w:color w:val="000000" w:themeColor="text1"/>
          <w:szCs w:val="24"/>
        </w:rPr>
      </w:pPr>
    </w:p>
    <w:p w:rsidR="00061AE7" w:rsidRPr="00117DA3" w:rsidRDefault="00061AE7" w:rsidP="00117DA3">
      <w:pPr>
        <w:jc w:val="center"/>
        <w:rPr>
          <w:rFonts w:cs="Times New Roman"/>
          <w:color w:val="000000" w:themeColor="text1"/>
          <w:szCs w:val="24"/>
        </w:rPr>
      </w:pPr>
    </w:p>
    <w:p w:rsidR="00061AE7" w:rsidRPr="00117DA3" w:rsidRDefault="00061AE7" w:rsidP="00117DA3">
      <w:pPr>
        <w:jc w:val="center"/>
        <w:rPr>
          <w:rFonts w:cs="Times New Roman"/>
          <w:color w:val="000000" w:themeColor="text1"/>
          <w:szCs w:val="24"/>
        </w:rPr>
      </w:pPr>
    </w:p>
    <w:p w:rsidR="00061AE7" w:rsidRPr="00117DA3" w:rsidRDefault="00061AE7" w:rsidP="00117DA3">
      <w:pPr>
        <w:jc w:val="center"/>
        <w:rPr>
          <w:rFonts w:cs="Times New Roman"/>
          <w:color w:val="000000" w:themeColor="text1"/>
          <w:szCs w:val="24"/>
        </w:rPr>
      </w:pPr>
    </w:p>
    <w:p w:rsidR="00061AE7" w:rsidRPr="00117DA3" w:rsidRDefault="00061AE7" w:rsidP="00D72894">
      <w:pPr>
        <w:rPr>
          <w:rFonts w:cs="Times New Roman"/>
          <w:color w:val="000000" w:themeColor="text1"/>
          <w:szCs w:val="24"/>
        </w:rPr>
      </w:pPr>
    </w:p>
    <w:p w:rsidR="00061AE7" w:rsidRPr="00117DA3" w:rsidRDefault="00061AE7" w:rsidP="00117DA3">
      <w:pPr>
        <w:jc w:val="center"/>
        <w:rPr>
          <w:rFonts w:cs="Times New Roman"/>
          <w:color w:val="000000" w:themeColor="text1"/>
          <w:szCs w:val="24"/>
        </w:rPr>
      </w:pPr>
    </w:p>
    <w:p w:rsidR="00061AE7" w:rsidRPr="00117DA3" w:rsidRDefault="00061AE7" w:rsidP="00117DA3">
      <w:pPr>
        <w:jc w:val="center"/>
        <w:rPr>
          <w:rFonts w:cs="Times New Roman"/>
          <w:color w:val="000000" w:themeColor="text1"/>
          <w:szCs w:val="24"/>
        </w:rPr>
      </w:pPr>
    </w:p>
    <w:p w:rsidR="00061AE7" w:rsidRPr="00117DA3" w:rsidRDefault="00061AE7" w:rsidP="00117DA3">
      <w:pPr>
        <w:spacing w:line="360" w:lineRule="auto"/>
        <w:jc w:val="center"/>
        <w:rPr>
          <w:rFonts w:cs="Times New Roman"/>
          <w:b/>
          <w:color w:val="000000" w:themeColor="text1"/>
          <w:sz w:val="120"/>
          <w:szCs w:val="120"/>
        </w:rPr>
      </w:pPr>
      <w:r w:rsidRPr="00117DA3">
        <w:rPr>
          <w:rFonts w:cs="Times New Roman"/>
          <w:b/>
          <w:color w:val="000000" w:themeColor="text1"/>
          <w:sz w:val="120"/>
          <w:szCs w:val="120"/>
        </w:rPr>
        <w:t>LAMPIRAN</w:t>
      </w:r>
    </w:p>
    <w:p w:rsidR="00061AE7" w:rsidRPr="00117DA3" w:rsidRDefault="00061AE7" w:rsidP="00117DA3">
      <w:pPr>
        <w:spacing w:line="360" w:lineRule="auto"/>
        <w:jc w:val="center"/>
        <w:rPr>
          <w:rFonts w:cs="Times New Roman"/>
          <w:b/>
          <w:color w:val="000000" w:themeColor="text1"/>
          <w:szCs w:val="24"/>
        </w:rPr>
      </w:pPr>
    </w:p>
    <w:p w:rsidR="00061AE7" w:rsidRPr="00117DA3" w:rsidRDefault="00061AE7" w:rsidP="00117DA3">
      <w:pPr>
        <w:spacing w:line="360" w:lineRule="auto"/>
        <w:jc w:val="center"/>
        <w:rPr>
          <w:rFonts w:cs="Times New Roman"/>
          <w:b/>
          <w:color w:val="000000" w:themeColor="text1"/>
          <w:szCs w:val="24"/>
        </w:rPr>
      </w:pPr>
    </w:p>
    <w:p w:rsidR="00061AE7" w:rsidRPr="00117DA3" w:rsidRDefault="00061AE7" w:rsidP="00117DA3">
      <w:pPr>
        <w:spacing w:line="360" w:lineRule="auto"/>
        <w:jc w:val="center"/>
        <w:rPr>
          <w:rFonts w:cs="Times New Roman"/>
          <w:b/>
          <w:color w:val="000000" w:themeColor="text1"/>
          <w:szCs w:val="24"/>
        </w:rPr>
      </w:pPr>
    </w:p>
    <w:p w:rsidR="00061AE7" w:rsidRPr="00117DA3" w:rsidRDefault="00061AE7" w:rsidP="00117DA3">
      <w:pPr>
        <w:spacing w:line="360" w:lineRule="auto"/>
        <w:jc w:val="center"/>
        <w:rPr>
          <w:rFonts w:cs="Times New Roman"/>
          <w:b/>
          <w:color w:val="000000" w:themeColor="text1"/>
          <w:szCs w:val="24"/>
        </w:rPr>
      </w:pPr>
    </w:p>
    <w:p w:rsidR="00061AE7" w:rsidRPr="00117DA3" w:rsidRDefault="00061AE7" w:rsidP="00117DA3">
      <w:pPr>
        <w:spacing w:line="360" w:lineRule="auto"/>
        <w:jc w:val="center"/>
        <w:rPr>
          <w:rFonts w:cs="Times New Roman"/>
          <w:b/>
          <w:color w:val="000000" w:themeColor="text1"/>
          <w:szCs w:val="24"/>
        </w:rPr>
      </w:pPr>
    </w:p>
    <w:p w:rsidR="00061AE7" w:rsidRPr="00117DA3" w:rsidRDefault="00061AE7" w:rsidP="00117DA3">
      <w:pPr>
        <w:spacing w:line="360" w:lineRule="auto"/>
        <w:jc w:val="center"/>
        <w:rPr>
          <w:rFonts w:cs="Times New Roman"/>
          <w:b/>
          <w:color w:val="000000" w:themeColor="text1"/>
          <w:szCs w:val="24"/>
        </w:rPr>
      </w:pPr>
    </w:p>
    <w:p w:rsidR="00061AE7" w:rsidRPr="00117DA3" w:rsidRDefault="00061AE7" w:rsidP="00117DA3">
      <w:pPr>
        <w:spacing w:line="360" w:lineRule="auto"/>
        <w:jc w:val="center"/>
        <w:rPr>
          <w:rFonts w:cs="Times New Roman"/>
          <w:b/>
          <w:color w:val="000000" w:themeColor="text1"/>
          <w:szCs w:val="24"/>
        </w:rPr>
      </w:pPr>
    </w:p>
    <w:p w:rsidR="00061AE7" w:rsidRPr="00117DA3" w:rsidRDefault="00061AE7" w:rsidP="00117DA3">
      <w:pPr>
        <w:spacing w:line="360" w:lineRule="auto"/>
        <w:jc w:val="center"/>
        <w:rPr>
          <w:rFonts w:cs="Times New Roman"/>
          <w:b/>
          <w:color w:val="000000" w:themeColor="text1"/>
          <w:szCs w:val="24"/>
        </w:rPr>
      </w:pPr>
    </w:p>
    <w:p w:rsidR="00061AE7" w:rsidRPr="00117DA3" w:rsidRDefault="00061AE7" w:rsidP="00117DA3">
      <w:pPr>
        <w:spacing w:line="360" w:lineRule="auto"/>
        <w:rPr>
          <w:rFonts w:cs="Times New Roman"/>
          <w:b/>
          <w:color w:val="000000" w:themeColor="text1"/>
          <w:szCs w:val="24"/>
        </w:rPr>
      </w:pPr>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lastRenderedPageBreak/>
        <w:drawing>
          <wp:inline distT="0" distB="0" distL="0" distR="0" wp14:anchorId="625BC2F7" wp14:editId="755364AE">
            <wp:extent cx="4846430" cy="2160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177.JPG"/>
                    <pic:cNvPicPr/>
                  </pic:nvPicPr>
                  <pic:blipFill rotWithShape="1">
                    <a:blip r:embed="rId93" cstate="print">
                      <a:extLst>
                        <a:ext uri="{28A0092B-C50C-407E-A947-70E740481C1C}">
                          <a14:useLocalDpi xmlns:a14="http://schemas.microsoft.com/office/drawing/2010/main" val="0"/>
                        </a:ext>
                      </a:extLst>
                    </a:blip>
                    <a:srcRect t="40575"/>
                    <a:stretch/>
                  </pic:blipFill>
                  <pic:spPr bwMode="auto">
                    <a:xfrm>
                      <a:off x="0" y="0"/>
                      <a:ext cx="4846430" cy="2160000"/>
                    </a:xfrm>
                    <a:prstGeom prst="rect">
                      <a:avLst/>
                    </a:prstGeom>
                    <a:ln>
                      <a:noFill/>
                    </a:ln>
                    <a:extLst>
                      <a:ext uri="{53640926-AAD7-44D8-BBD7-CCE9431645EC}">
                        <a14:shadowObscured xmlns:a14="http://schemas.microsoft.com/office/drawing/2010/main"/>
                      </a:ext>
                    </a:extLst>
                  </pic:spPr>
                </pic:pic>
              </a:graphicData>
            </a:graphic>
          </wp:inline>
        </w:drawing>
      </w:r>
    </w:p>
    <w:p w:rsidR="003A0140" w:rsidRPr="00117DA3" w:rsidRDefault="003A0140" w:rsidP="00117DA3">
      <w:pPr>
        <w:pStyle w:val="Caption"/>
        <w:jc w:val="center"/>
        <w:rPr>
          <w:rFonts w:ascii="Times New Roman" w:hAnsi="Times New Roman"/>
          <w:b w:val="0"/>
          <w:color w:val="000000" w:themeColor="text1"/>
          <w:sz w:val="24"/>
          <w:szCs w:val="24"/>
        </w:rPr>
      </w:pPr>
      <w:bookmarkStart w:id="64" w:name="_Toc66738817"/>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Apotek Kimia Farma 120</w:t>
      </w:r>
      <w:bookmarkEnd w:id="64"/>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drawing>
          <wp:inline distT="0" distB="0" distL="0" distR="0" wp14:anchorId="1B4A5715" wp14:editId="0DFB7B73">
            <wp:extent cx="3840000" cy="2880000"/>
            <wp:effectExtent l="0" t="0" r="825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17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inline>
        </w:drawing>
      </w:r>
    </w:p>
    <w:p w:rsidR="00061AE7" w:rsidRPr="00117DA3" w:rsidRDefault="003A0140" w:rsidP="00117DA3">
      <w:pPr>
        <w:pStyle w:val="Caption"/>
        <w:jc w:val="center"/>
        <w:rPr>
          <w:rFonts w:ascii="Times New Roman" w:hAnsi="Times New Roman"/>
          <w:color w:val="000000" w:themeColor="text1"/>
          <w:sz w:val="24"/>
          <w:szCs w:val="24"/>
        </w:rPr>
      </w:pPr>
      <w:bookmarkStart w:id="65" w:name="_Toc66738818"/>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2</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Papan Iklan Apotek Kimia Farma 120</w:t>
      </w:r>
      <w:bookmarkEnd w:id="65"/>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lastRenderedPageBreak/>
        <w:drawing>
          <wp:inline distT="0" distB="0" distL="0" distR="0" wp14:anchorId="03BBB4CF" wp14:editId="53142E5B">
            <wp:extent cx="3840000" cy="2880000"/>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17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inline>
        </w:drawing>
      </w:r>
    </w:p>
    <w:p w:rsidR="00200A71" w:rsidRPr="00117DA3" w:rsidRDefault="00200A71" w:rsidP="00117DA3">
      <w:pPr>
        <w:pStyle w:val="Caption"/>
        <w:jc w:val="center"/>
        <w:rPr>
          <w:rFonts w:ascii="Times New Roman" w:hAnsi="Times New Roman"/>
          <w:b w:val="0"/>
          <w:color w:val="000000" w:themeColor="text1"/>
          <w:sz w:val="24"/>
          <w:szCs w:val="24"/>
        </w:rPr>
      </w:pPr>
      <w:bookmarkStart w:id="66" w:name="_Toc66738819"/>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3</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Rak Swalayan</w:t>
      </w:r>
      <w:bookmarkEnd w:id="66"/>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drawing>
          <wp:inline distT="0" distB="0" distL="0" distR="0" wp14:anchorId="48434C00" wp14:editId="58C767E7">
            <wp:extent cx="3840000" cy="2880000"/>
            <wp:effectExtent l="0" t="0" r="825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172.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inline>
        </w:drawing>
      </w:r>
    </w:p>
    <w:p w:rsidR="00200A71" w:rsidRPr="00117DA3" w:rsidRDefault="00200A71" w:rsidP="00117DA3">
      <w:pPr>
        <w:pStyle w:val="Caption"/>
        <w:jc w:val="center"/>
        <w:rPr>
          <w:rFonts w:ascii="Times New Roman" w:hAnsi="Times New Roman"/>
          <w:b w:val="0"/>
          <w:color w:val="000000" w:themeColor="text1"/>
          <w:sz w:val="24"/>
          <w:szCs w:val="24"/>
        </w:rPr>
      </w:pPr>
      <w:bookmarkStart w:id="67" w:name="_Toc66738820"/>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4</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Tempat Pelayanan Obat Bebas</w:t>
      </w:r>
      <w:bookmarkEnd w:id="67"/>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lastRenderedPageBreak/>
        <w:drawing>
          <wp:inline distT="0" distB="0" distL="0" distR="0" wp14:anchorId="74E9E2D4" wp14:editId="4BAFDE05">
            <wp:extent cx="4320000" cy="3240000"/>
            <wp:effectExtent l="0" t="0" r="444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173.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200A71" w:rsidRPr="00117DA3" w:rsidRDefault="00200A71" w:rsidP="00117DA3">
      <w:pPr>
        <w:pStyle w:val="Caption"/>
        <w:jc w:val="center"/>
        <w:rPr>
          <w:rFonts w:ascii="Times New Roman" w:hAnsi="Times New Roman"/>
          <w:b w:val="0"/>
          <w:color w:val="000000" w:themeColor="text1"/>
          <w:sz w:val="24"/>
          <w:szCs w:val="24"/>
        </w:rPr>
      </w:pPr>
      <w:bookmarkStart w:id="68" w:name="_Toc66738821"/>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5</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Tempat Penerimaan Resep</w:t>
      </w:r>
      <w:bookmarkEnd w:id="68"/>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drawing>
          <wp:inline distT="0" distB="0" distL="0" distR="0" wp14:anchorId="34E53B29" wp14:editId="591B6976">
            <wp:extent cx="4320000" cy="3240000"/>
            <wp:effectExtent l="0" t="0" r="444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174.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200A71" w:rsidRPr="00117DA3" w:rsidRDefault="00200A71" w:rsidP="00117DA3">
      <w:pPr>
        <w:pStyle w:val="Caption"/>
        <w:jc w:val="center"/>
        <w:rPr>
          <w:rFonts w:ascii="Times New Roman" w:hAnsi="Times New Roman"/>
          <w:b w:val="0"/>
          <w:color w:val="000000" w:themeColor="text1"/>
          <w:sz w:val="24"/>
          <w:szCs w:val="24"/>
        </w:rPr>
      </w:pPr>
      <w:bookmarkStart w:id="69" w:name="_Toc66738822"/>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6</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Tempat Penyerahan dan Informasi Obat</w:t>
      </w:r>
      <w:bookmarkEnd w:id="69"/>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lastRenderedPageBreak/>
        <w:drawing>
          <wp:inline distT="0" distB="0" distL="0" distR="0" wp14:anchorId="0BA9BE58" wp14:editId="09F7EDB8">
            <wp:extent cx="4320000" cy="324000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175.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061AE7" w:rsidRPr="00117DA3" w:rsidRDefault="00200A71" w:rsidP="00117DA3">
      <w:pPr>
        <w:pStyle w:val="Caption"/>
        <w:jc w:val="center"/>
        <w:rPr>
          <w:rFonts w:ascii="Times New Roman" w:hAnsi="Times New Roman"/>
          <w:b w:val="0"/>
          <w:color w:val="000000" w:themeColor="text1"/>
          <w:sz w:val="24"/>
          <w:szCs w:val="24"/>
        </w:rPr>
      </w:pPr>
      <w:bookmarkStart w:id="70" w:name="_Toc66738823"/>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7</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Ruang Tunggu Pasien</w:t>
      </w:r>
      <w:bookmarkEnd w:id="70"/>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drawing>
          <wp:inline distT="0" distB="0" distL="0" distR="0" wp14:anchorId="076764B8" wp14:editId="248F9527">
            <wp:extent cx="4320000" cy="3240000"/>
            <wp:effectExtent l="0" t="0" r="444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189.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200A71" w:rsidRPr="00117DA3" w:rsidRDefault="00200A71" w:rsidP="00117DA3">
      <w:pPr>
        <w:pStyle w:val="Caption"/>
        <w:jc w:val="center"/>
        <w:rPr>
          <w:rFonts w:ascii="Times New Roman" w:hAnsi="Times New Roman"/>
          <w:b w:val="0"/>
          <w:color w:val="000000" w:themeColor="text1"/>
          <w:sz w:val="24"/>
          <w:szCs w:val="24"/>
        </w:rPr>
      </w:pPr>
      <w:bookmarkStart w:id="71" w:name="_Toc66738824"/>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8</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Tempat Peracikan</w:t>
      </w:r>
      <w:bookmarkEnd w:id="71"/>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lastRenderedPageBreak/>
        <w:drawing>
          <wp:inline distT="0" distB="0" distL="0" distR="0" wp14:anchorId="3359B663" wp14:editId="13B6B6CE">
            <wp:extent cx="3533476" cy="2650107"/>
            <wp:effectExtent l="3492"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181.JPG"/>
                    <pic:cNvPicPr/>
                  </pic:nvPicPr>
                  <pic:blipFill>
                    <a:blip r:embed="rId101" cstate="print">
                      <a:extLst>
                        <a:ext uri="{28A0092B-C50C-407E-A947-70E740481C1C}">
                          <a14:useLocalDpi xmlns:a14="http://schemas.microsoft.com/office/drawing/2010/main" val="0"/>
                        </a:ext>
                      </a:extLst>
                    </a:blip>
                    <a:stretch>
                      <a:fillRect/>
                    </a:stretch>
                  </pic:blipFill>
                  <pic:spPr>
                    <a:xfrm rot="5400000">
                      <a:off x="0" y="0"/>
                      <a:ext cx="3534851" cy="2651138"/>
                    </a:xfrm>
                    <a:prstGeom prst="rect">
                      <a:avLst/>
                    </a:prstGeom>
                  </pic:spPr>
                </pic:pic>
              </a:graphicData>
            </a:graphic>
          </wp:inline>
        </w:drawing>
      </w:r>
    </w:p>
    <w:p w:rsidR="00200A71" w:rsidRPr="00117DA3" w:rsidRDefault="00200A71" w:rsidP="00117DA3">
      <w:pPr>
        <w:pStyle w:val="Caption"/>
        <w:jc w:val="center"/>
        <w:rPr>
          <w:rFonts w:ascii="Times New Roman" w:hAnsi="Times New Roman"/>
          <w:b w:val="0"/>
          <w:color w:val="000000" w:themeColor="text1"/>
          <w:sz w:val="24"/>
          <w:szCs w:val="24"/>
        </w:rPr>
      </w:pPr>
      <w:bookmarkStart w:id="72" w:name="_Toc66738825"/>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9</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Rak Obat Pareto</w:t>
      </w:r>
      <w:bookmarkEnd w:id="72"/>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drawing>
          <wp:inline distT="0" distB="0" distL="0" distR="0" wp14:anchorId="638FB135" wp14:editId="1A8E3D2F">
            <wp:extent cx="3640658" cy="2730494"/>
            <wp:effectExtent l="0" t="1905"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182.JPG"/>
                    <pic:cNvPicPr/>
                  </pic:nvPicPr>
                  <pic:blipFill>
                    <a:blip r:embed="rId102" cstate="print">
                      <a:extLst>
                        <a:ext uri="{28A0092B-C50C-407E-A947-70E740481C1C}">
                          <a14:useLocalDpi xmlns:a14="http://schemas.microsoft.com/office/drawing/2010/main" val="0"/>
                        </a:ext>
                      </a:extLst>
                    </a:blip>
                    <a:stretch>
                      <a:fillRect/>
                    </a:stretch>
                  </pic:blipFill>
                  <pic:spPr>
                    <a:xfrm rot="5400000">
                      <a:off x="0" y="0"/>
                      <a:ext cx="3642968" cy="2732226"/>
                    </a:xfrm>
                    <a:prstGeom prst="rect">
                      <a:avLst/>
                    </a:prstGeom>
                  </pic:spPr>
                </pic:pic>
              </a:graphicData>
            </a:graphic>
          </wp:inline>
        </w:drawing>
      </w:r>
    </w:p>
    <w:p w:rsidR="00200A71" w:rsidRPr="00117DA3" w:rsidRDefault="00200A71" w:rsidP="00117DA3">
      <w:pPr>
        <w:pStyle w:val="Caption"/>
        <w:jc w:val="center"/>
        <w:rPr>
          <w:rFonts w:ascii="Times New Roman" w:hAnsi="Times New Roman"/>
          <w:b w:val="0"/>
          <w:color w:val="000000" w:themeColor="text1"/>
          <w:sz w:val="24"/>
          <w:szCs w:val="24"/>
        </w:rPr>
      </w:pPr>
      <w:bookmarkStart w:id="73" w:name="_Toc66738826"/>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10</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Rak Sediaan Tetes</w:t>
      </w:r>
      <w:bookmarkEnd w:id="73"/>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lastRenderedPageBreak/>
        <w:drawing>
          <wp:inline distT="0" distB="0" distL="0" distR="0" wp14:anchorId="5DCE025F" wp14:editId="433DEF99">
            <wp:extent cx="3554120" cy="2665590"/>
            <wp:effectExtent l="63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183.JPG"/>
                    <pic:cNvPicPr/>
                  </pic:nvPicPr>
                  <pic:blipFill>
                    <a:blip r:embed="rId103" cstate="print">
                      <a:extLst>
                        <a:ext uri="{28A0092B-C50C-407E-A947-70E740481C1C}">
                          <a14:useLocalDpi xmlns:a14="http://schemas.microsoft.com/office/drawing/2010/main" val="0"/>
                        </a:ext>
                      </a:extLst>
                    </a:blip>
                    <a:stretch>
                      <a:fillRect/>
                    </a:stretch>
                  </pic:blipFill>
                  <pic:spPr>
                    <a:xfrm rot="5400000">
                      <a:off x="0" y="0"/>
                      <a:ext cx="3560977" cy="2670733"/>
                    </a:xfrm>
                    <a:prstGeom prst="rect">
                      <a:avLst/>
                    </a:prstGeom>
                  </pic:spPr>
                </pic:pic>
              </a:graphicData>
            </a:graphic>
          </wp:inline>
        </w:drawing>
      </w:r>
    </w:p>
    <w:p w:rsidR="00200A71" w:rsidRPr="00117DA3" w:rsidRDefault="00200A71" w:rsidP="00117DA3">
      <w:pPr>
        <w:pStyle w:val="Caption"/>
        <w:jc w:val="center"/>
        <w:rPr>
          <w:rFonts w:ascii="Times New Roman" w:hAnsi="Times New Roman"/>
          <w:b w:val="0"/>
          <w:color w:val="000000" w:themeColor="text1"/>
          <w:sz w:val="24"/>
          <w:szCs w:val="24"/>
        </w:rPr>
      </w:pPr>
      <w:bookmarkStart w:id="74" w:name="_Toc66738827"/>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11</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Rak Sediaan Salep</w:t>
      </w:r>
      <w:bookmarkEnd w:id="74"/>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drawing>
          <wp:inline distT="0" distB="0" distL="0" distR="0" wp14:anchorId="3A1D8870" wp14:editId="1A0811F2">
            <wp:extent cx="3646463" cy="2734847"/>
            <wp:effectExtent l="0" t="127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185.JPG"/>
                    <pic:cNvPicPr/>
                  </pic:nvPicPr>
                  <pic:blipFill>
                    <a:blip r:embed="rId104" cstate="print">
                      <a:extLst>
                        <a:ext uri="{28A0092B-C50C-407E-A947-70E740481C1C}">
                          <a14:useLocalDpi xmlns:a14="http://schemas.microsoft.com/office/drawing/2010/main" val="0"/>
                        </a:ext>
                      </a:extLst>
                    </a:blip>
                    <a:stretch>
                      <a:fillRect/>
                    </a:stretch>
                  </pic:blipFill>
                  <pic:spPr>
                    <a:xfrm rot="5400000">
                      <a:off x="0" y="0"/>
                      <a:ext cx="3655002" cy="2741251"/>
                    </a:xfrm>
                    <a:prstGeom prst="rect">
                      <a:avLst/>
                    </a:prstGeom>
                  </pic:spPr>
                </pic:pic>
              </a:graphicData>
            </a:graphic>
          </wp:inline>
        </w:drawing>
      </w:r>
    </w:p>
    <w:p w:rsidR="00200A71" w:rsidRPr="00117DA3" w:rsidRDefault="00200A71" w:rsidP="00117DA3">
      <w:pPr>
        <w:pStyle w:val="Caption"/>
        <w:jc w:val="center"/>
        <w:rPr>
          <w:rFonts w:ascii="Times New Roman" w:hAnsi="Times New Roman"/>
          <w:b w:val="0"/>
          <w:color w:val="000000" w:themeColor="text1"/>
          <w:sz w:val="24"/>
          <w:szCs w:val="24"/>
        </w:rPr>
      </w:pPr>
      <w:bookmarkStart w:id="75" w:name="_Toc66738828"/>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12</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Rak Obat BPJS-PRB</w:t>
      </w:r>
      <w:bookmarkEnd w:id="75"/>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lastRenderedPageBreak/>
        <w:drawing>
          <wp:inline distT="0" distB="0" distL="0" distR="0" wp14:anchorId="42A541E9" wp14:editId="58DE6F0B">
            <wp:extent cx="3840000" cy="2880000"/>
            <wp:effectExtent l="381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188.JPG"/>
                    <pic:cNvPicPr/>
                  </pic:nvPicPr>
                  <pic:blipFill>
                    <a:blip r:embed="rId105" cstate="print">
                      <a:extLst>
                        <a:ext uri="{28A0092B-C50C-407E-A947-70E740481C1C}">
                          <a14:useLocalDpi xmlns:a14="http://schemas.microsoft.com/office/drawing/2010/main" val="0"/>
                        </a:ext>
                      </a:extLst>
                    </a:blip>
                    <a:stretch>
                      <a:fillRect/>
                    </a:stretch>
                  </pic:blipFill>
                  <pic:spPr>
                    <a:xfrm rot="5400000">
                      <a:off x="0" y="0"/>
                      <a:ext cx="3840000" cy="2880000"/>
                    </a:xfrm>
                    <a:prstGeom prst="rect">
                      <a:avLst/>
                    </a:prstGeom>
                  </pic:spPr>
                </pic:pic>
              </a:graphicData>
            </a:graphic>
          </wp:inline>
        </w:drawing>
      </w:r>
    </w:p>
    <w:p w:rsidR="00200A71" w:rsidRPr="00117DA3" w:rsidRDefault="00200A71" w:rsidP="00117DA3">
      <w:pPr>
        <w:pStyle w:val="Caption"/>
        <w:jc w:val="center"/>
        <w:rPr>
          <w:rFonts w:ascii="Times New Roman" w:hAnsi="Times New Roman"/>
          <w:b w:val="0"/>
          <w:color w:val="000000" w:themeColor="text1"/>
          <w:sz w:val="24"/>
          <w:szCs w:val="24"/>
        </w:rPr>
      </w:pPr>
      <w:bookmarkStart w:id="76" w:name="_Toc66738829"/>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13</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Lemari Penyimpanan Narkotika</w:t>
      </w:r>
      <w:bookmarkEnd w:id="76"/>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drawing>
          <wp:inline distT="0" distB="0" distL="0" distR="0" wp14:anchorId="6856EC4F" wp14:editId="69B48171">
            <wp:extent cx="3385955" cy="2539466"/>
            <wp:effectExtent l="4127" t="0" r="9208" b="9207"/>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187.JPG"/>
                    <pic:cNvPicPr/>
                  </pic:nvPicPr>
                  <pic:blipFill>
                    <a:blip r:embed="rId106" cstate="print">
                      <a:extLst>
                        <a:ext uri="{28A0092B-C50C-407E-A947-70E740481C1C}">
                          <a14:useLocalDpi xmlns:a14="http://schemas.microsoft.com/office/drawing/2010/main" val="0"/>
                        </a:ext>
                      </a:extLst>
                    </a:blip>
                    <a:stretch>
                      <a:fillRect/>
                    </a:stretch>
                  </pic:blipFill>
                  <pic:spPr>
                    <a:xfrm rot="5400000">
                      <a:off x="0" y="0"/>
                      <a:ext cx="3395926" cy="2546944"/>
                    </a:xfrm>
                    <a:prstGeom prst="rect">
                      <a:avLst/>
                    </a:prstGeom>
                  </pic:spPr>
                </pic:pic>
              </a:graphicData>
            </a:graphic>
          </wp:inline>
        </w:drawing>
      </w:r>
    </w:p>
    <w:p w:rsidR="00200A71" w:rsidRPr="00117DA3" w:rsidRDefault="00200A71" w:rsidP="00117DA3">
      <w:pPr>
        <w:pStyle w:val="Caption"/>
        <w:jc w:val="center"/>
        <w:rPr>
          <w:rFonts w:ascii="Times New Roman" w:hAnsi="Times New Roman"/>
          <w:b w:val="0"/>
          <w:color w:val="000000" w:themeColor="text1"/>
          <w:sz w:val="24"/>
          <w:szCs w:val="24"/>
        </w:rPr>
      </w:pPr>
      <w:bookmarkStart w:id="77" w:name="_Toc66738830"/>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14</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Lemari Penyimpanan Psikotropika</w:t>
      </w:r>
      <w:bookmarkEnd w:id="77"/>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lastRenderedPageBreak/>
        <w:drawing>
          <wp:inline distT="0" distB="0" distL="0" distR="0" wp14:anchorId="4CD6B7B9" wp14:editId="64530EB8">
            <wp:extent cx="2880000" cy="2160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190.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200A71" w:rsidRPr="00117DA3" w:rsidRDefault="00200A71" w:rsidP="00117DA3">
      <w:pPr>
        <w:pStyle w:val="Caption"/>
        <w:jc w:val="center"/>
        <w:rPr>
          <w:rFonts w:ascii="Times New Roman" w:hAnsi="Times New Roman"/>
          <w:b w:val="0"/>
          <w:color w:val="000000" w:themeColor="text1"/>
          <w:sz w:val="24"/>
          <w:szCs w:val="24"/>
        </w:rPr>
      </w:pPr>
      <w:bookmarkStart w:id="78" w:name="_Toc66738831"/>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15</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Etiket Pemakaian Oral</w:t>
      </w:r>
      <w:bookmarkEnd w:id="78"/>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drawing>
          <wp:inline distT="0" distB="0" distL="0" distR="0" wp14:anchorId="616892DE" wp14:editId="03D72951">
            <wp:extent cx="3038775" cy="2160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191.JPG"/>
                    <pic:cNvPicPr/>
                  </pic:nvPicPr>
                  <pic:blipFill rotWithShape="1">
                    <a:blip r:embed="rId108" cstate="print">
                      <a:extLst>
                        <a:ext uri="{28A0092B-C50C-407E-A947-70E740481C1C}">
                          <a14:useLocalDpi xmlns:a14="http://schemas.microsoft.com/office/drawing/2010/main" val="0"/>
                        </a:ext>
                      </a:extLst>
                    </a:blip>
                    <a:srcRect l="22634" t="29737" r="15539" b="11667"/>
                    <a:stretch/>
                  </pic:blipFill>
                  <pic:spPr bwMode="auto">
                    <a:xfrm>
                      <a:off x="0" y="0"/>
                      <a:ext cx="3038775" cy="2160000"/>
                    </a:xfrm>
                    <a:prstGeom prst="rect">
                      <a:avLst/>
                    </a:prstGeom>
                    <a:ln>
                      <a:noFill/>
                    </a:ln>
                    <a:extLst>
                      <a:ext uri="{53640926-AAD7-44D8-BBD7-CCE9431645EC}">
                        <a14:shadowObscured xmlns:a14="http://schemas.microsoft.com/office/drawing/2010/main"/>
                      </a:ext>
                    </a:extLst>
                  </pic:spPr>
                </pic:pic>
              </a:graphicData>
            </a:graphic>
          </wp:inline>
        </w:drawing>
      </w:r>
    </w:p>
    <w:p w:rsidR="00061AE7" w:rsidRPr="00117DA3" w:rsidRDefault="00200A71" w:rsidP="00117DA3">
      <w:pPr>
        <w:pStyle w:val="Caption"/>
        <w:jc w:val="center"/>
        <w:rPr>
          <w:rFonts w:ascii="Times New Roman" w:hAnsi="Times New Roman"/>
          <w:b w:val="0"/>
          <w:color w:val="000000" w:themeColor="text1"/>
          <w:sz w:val="24"/>
          <w:szCs w:val="24"/>
        </w:rPr>
      </w:pPr>
      <w:bookmarkStart w:id="79" w:name="_Toc66738832"/>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16</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Etiket Pemakaian Topikal</w:t>
      </w:r>
      <w:bookmarkEnd w:id="79"/>
    </w:p>
    <w:p w:rsidR="00061AE7" w:rsidRPr="00117DA3" w:rsidRDefault="00061AE7" w:rsidP="00117DA3">
      <w:pPr>
        <w:spacing w:line="360" w:lineRule="auto"/>
        <w:jc w:val="center"/>
        <w:rPr>
          <w:rFonts w:cs="Times New Roman"/>
          <w:b/>
          <w:color w:val="000000" w:themeColor="text1"/>
          <w:szCs w:val="24"/>
        </w:rPr>
      </w:pPr>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lastRenderedPageBreak/>
        <w:drawing>
          <wp:inline distT="0" distB="0" distL="0" distR="0" wp14:anchorId="7058B3A8" wp14:editId="15F12CD2">
            <wp:extent cx="3840000" cy="2880000"/>
            <wp:effectExtent l="381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192.JPG"/>
                    <pic:cNvPicPr/>
                  </pic:nvPicPr>
                  <pic:blipFill>
                    <a:blip r:embed="rId109" cstate="print">
                      <a:extLst>
                        <a:ext uri="{28A0092B-C50C-407E-A947-70E740481C1C}">
                          <a14:useLocalDpi xmlns:a14="http://schemas.microsoft.com/office/drawing/2010/main" val="0"/>
                        </a:ext>
                      </a:extLst>
                    </a:blip>
                    <a:stretch>
                      <a:fillRect/>
                    </a:stretch>
                  </pic:blipFill>
                  <pic:spPr>
                    <a:xfrm rot="5400000">
                      <a:off x="0" y="0"/>
                      <a:ext cx="3840000" cy="2880000"/>
                    </a:xfrm>
                    <a:prstGeom prst="rect">
                      <a:avLst/>
                    </a:prstGeom>
                  </pic:spPr>
                </pic:pic>
              </a:graphicData>
            </a:graphic>
          </wp:inline>
        </w:drawing>
      </w:r>
    </w:p>
    <w:p w:rsidR="00061AE7" w:rsidRPr="00117DA3" w:rsidRDefault="00200A71" w:rsidP="00117DA3">
      <w:pPr>
        <w:pStyle w:val="Caption"/>
        <w:jc w:val="center"/>
        <w:rPr>
          <w:rFonts w:ascii="Times New Roman" w:hAnsi="Times New Roman"/>
          <w:b w:val="0"/>
          <w:color w:val="000000" w:themeColor="text1"/>
          <w:sz w:val="24"/>
          <w:szCs w:val="24"/>
        </w:rPr>
      </w:pPr>
      <w:bookmarkStart w:id="80" w:name="_Toc66738833"/>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17</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Copy Resep</w:t>
      </w:r>
      <w:bookmarkEnd w:id="80"/>
    </w:p>
    <w:p w:rsidR="00200A71"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drawing>
          <wp:inline distT="0" distB="0" distL="0" distR="0" wp14:anchorId="60512045" wp14:editId="234FE8CF">
            <wp:extent cx="4799089" cy="2023353"/>
            <wp:effectExtent l="0" t="0" r="190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6193.JPG"/>
                    <pic:cNvPicPr/>
                  </pic:nvPicPr>
                  <pic:blipFill rotWithShape="1">
                    <a:blip r:embed="rId110" cstate="print">
                      <a:extLst>
                        <a:ext uri="{28A0092B-C50C-407E-A947-70E740481C1C}">
                          <a14:useLocalDpi xmlns:a14="http://schemas.microsoft.com/office/drawing/2010/main" val="0"/>
                        </a:ext>
                      </a:extLst>
                    </a:blip>
                    <a:srcRect t="24050" b="19735"/>
                    <a:stretch/>
                  </pic:blipFill>
                  <pic:spPr bwMode="auto">
                    <a:xfrm>
                      <a:off x="0" y="0"/>
                      <a:ext cx="4800000" cy="2023737"/>
                    </a:xfrm>
                    <a:prstGeom prst="rect">
                      <a:avLst/>
                    </a:prstGeom>
                    <a:ln>
                      <a:noFill/>
                    </a:ln>
                    <a:extLst>
                      <a:ext uri="{53640926-AAD7-44D8-BBD7-CCE9431645EC}">
                        <a14:shadowObscured xmlns:a14="http://schemas.microsoft.com/office/drawing/2010/main"/>
                      </a:ext>
                    </a:extLst>
                  </pic:spPr>
                </pic:pic>
              </a:graphicData>
            </a:graphic>
          </wp:inline>
        </w:drawing>
      </w:r>
    </w:p>
    <w:p w:rsidR="00200A71" w:rsidRPr="00117DA3" w:rsidRDefault="00200A71" w:rsidP="00117DA3">
      <w:pPr>
        <w:pStyle w:val="Caption"/>
        <w:jc w:val="center"/>
        <w:rPr>
          <w:rFonts w:ascii="Times New Roman" w:hAnsi="Times New Roman"/>
          <w:b w:val="0"/>
          <w:color w:val="000000" w:themeColor="text1"/>
          <w:sz w:val="24"/>
          <w:szCs w:val="24"/>
        </w:rPr>
      </w:pPr>
      <w:bookmarkStart w:id="81" w:name="_Toc66738834"/>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18</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Kwitansi</w:t>
      </w:r>
      <w:bookmarkEnd w:id="81"/>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lastRenderedPageBreak/>
        <w:drawing>
          <wp:inline distT="0" distB="0" distL="0" distR="0" wp14:anchorId="4BA31CB3" wp14:editId="4B90CE27">
            <wp:extent cx="2353312" cy="2879644"/>
            <wp:effectExtent l="381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195.JPG"/>
                    <pic:cNvPicPr/>
                  </pic:nvPicPr>
                  <pic:blipFill rotWithShape="1">
                    <a:blip r:embed="rId111" cstate="print">
                      <a:extLst>
                        <a:ext uri="{28A0092B-C50C-407E-A947-70E740481C1C}">
                          <a14:useLocalDpi xmlns:a14="http://schemas.microsoft.com/office/drawing/2010/main" val="0"/>
                        </a:ext>
                      </a:extLst>
                    </a:blip>
                    <a:srcRect l="23774" r="14934"/>
                    <a:stretch/>
                  </pic:blipFill>
                  <pic:spPr bwMode="auto">
                    <a:xfrm rot="5400000">
                      <a:off x="0" y="0"/>
                      <a:ext cx="2353603" cy="2880000"/>
                    </a:xfrm>
                    <a:prstGeom prst="rect">
                      <a:avLst/>
                    </a:prstGeom>
                    <a:ln>
                      <a:noFill/>
                    </a:ln>
                    <a:extLst>
                      <a:ext uri="{53640926-AAD7-44D8-BBD7-CCE9431645EC}">
                        <a14:shadowObscured xmlns:a14="http://schemas.microsoft.com/office/drawing/2010/main"/>
                      </a:ext>
                    </a:extLst>
                  </pic:spPr>
                </pic:pic>
              </a:graphicData>
            </a:graphic>
          </wp:inline>
        </w:drawing>
      </w:r>
    </w:p>
    <w:p w:rsidR="00061AE7" w:rsidRPr="00117DA3" w:rsidRDefault="00200A71" w:rsidP="00117DA3">
      <w:pPr>
        <w:pStyle w:val="Caption"/>
        <w:jc w:val="center"/>
        <w:rPr>
          <w:rFonts w:ascii="Times New Roman" w:hAnsi="Times New Roman"/>
          <w:b w:val="0"/>
          <w:noProof/>
          <w:color w:val="000000" w:themeColor="text1"/>
          <w:sz w:val="24"/>
          <w:szCs w:val="24"/>
        </w:rPr>
      </w:pPr>
      <w:bookmarkStart w:id="82" w:name="_Toc66738835"/>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19</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Bon Obat</w:t>
      </w:r>
      <w:bookmarkEnd w:id="82"/>
    </w:p>
    <w:p w:rsidR="00061AE7" w:rsidRPr="00117DA3" w:rsidRDefault="00061AE7" w:rsidP="00117DA3">
      <w:pPr>
        <w:spacing w:line="360" w:lineRule="auto"/>
        <w:jc w:val="center"/>
        <w:rPr>
          <w:rFonts w:cs="Times New Roman"/>
          <w:b/>
          <w:noProof/>
          <w:color w:val="000000" w:themeColor="text1"/>
          <w:szCs w:val="24"/>
        </w:rPr>
      </w:pPr>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drawing>
          <wp:inline distT="0" distB="0" distL="0" distR="0" wp14:anchorId="0D4180D1" wp14:editId="24F792D1">
            <wp:extent cx="3503763" cy="1799590"/>
            <wp:effectExtent l="0" t="5397"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196.JPG"/>
                    <pic:cNvPicPr/>
                  </pic:nvPicPr>
                  <pic:blipFill rotWithShape="1">
                    <a:blip r:embed="rId112" cstate="print">
                      <a:extLst>
                        <a:ext uri="{28A0092B-C50C-407E-A947-70E740481C1C}">
                          <a14:useLocalDpi xmlns:a14="http://schemas.microsoft.com/office/drawing/2010/main" val="0"/>
                        </a:ext>
                      </a:extLst>
                    </a:blip>
                    <a:srcRect l="8989" t="24883" r="20876" b="27087"/>
                    <a:stretch/>
                  </pic:blipFill>
                  <pic:spPr bwMode="auto">
                    <a:xfrm rot="5400000">
                      <a:off x="0" y="0"/>
                      <a:ext cx="3503763" cy="1799590"/>
                    </a:xfrm>
                    <a:prstGeom prst="rect">
                      <a:avLst/>
                    </a:prstGeom>
                    <a:ln>
                      <a:noFill/>
                    </a:ln>
                    <a:extLst>
                      <a:ext uri="{53640926-AAD7-44D8-BBD7-CCE9431645EC}">
                        <a14:shadowObscured xmlns:a14="http://schemas.microsoft.com/office/drawing/2010/main"/>
                      </a:ext>
                    </a:extLst>
                  </pic:spPr>
                </pic:pic>
              </a:graphicData>
            </a:graphic>
          </wp:inline>
        </w:drawing>
      </w:r>
    </w:p>
    <w:p w:rsidR="00117DA3" w:rsidRPr="00117DA3" w:rsidRDefault="00117DA3" w:rsidP="00117DA3">
      <w:pPr>
        <w:pStyle w:val="Caption"/>
        <w:jc w:val="center"/>
        <w:rPr>
          <w:rFonts w:ascii="Times New Roman" w:hAnsi="Times New Roman"/>
          <w:b w:val="0"/>
          <w:color w:val="000000" w:themeColor="text1"/>
          <w:sz w:val="24"/>
          <w:szCs w:val="24"/>
        </w:rPr>
      </w:pPr>
      <w:bookmarkStart w:id="83" w:name="_Toc66738836"/>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20</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Kartu Stok</w:t>
      </w:r>
      <w:bookmarkEnd w:id="83"/>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lastRenderedPageBreak/>
        <w:drawing>
          <wp:inline distT="0" distB="0" distL="0" distR="0" wp14:anchorId="48C81AF1" wp14:editId="3FBE602D">
            <wp:extent cx="4332653" cy="25200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6197.JPG"/>
                    <pic:cNvPicPr/>
                  </pic:nvPicPr>
                  <pic:blipFill rotWithShape="1">
                    <a:blip r:embed="rId113" cstate="print">
                      <a:extLst>
                        <a:ext uri="{28A0092B-C50C-407E-A947-70E740481C1C}">
                          <a14:useLocalDpi xmlns:a14="http://schemas.microsoft.com/office/drawing/2010/main" val="0"/>
                        </a:ext>
                      </a:extLst>
                    </a:blip>
                    <a:srcRect l="9656" t="17022" b="12916"/>
                    <a:stretch/>
                  </pic:blipFill>
                  <pic:spPr bwMode="auto">
                    <a:xfrm>
                      <a:off x="0" y="0"/>
                      <a:ext cx="4332653" cy="2520000"/>
                    </a:xfrm>
                    <a:prstGeom prst="rect">
                      <a:avLst/>
                    </a:prstGeom>
                    <a:ln>
                      <a:noFill/>
                    </a:ln>
                    <a:extLst>
                      <a:ext uri="{53640926-AAD7-44D8-BBD7-CCE9431645EC}">
                        <a14:shadowObscured xmlns:a14="http://schemas.microsoft.com/office/drawing/2010/main"/>
                      </a:ext>
                    </a:extLst>
                  </pic:spPr>
                </pic:pic>
              </a:graphicData>
            </a:graphic>
          </wp:inline>
        </w:drawing>
      </w:r>
    </w:p>
    <w:p w:rsidR="00061AE7" w:rsidRPr="00117DA3" w:rsidRDefault="00117DA3" w:rsidP="00117DA3">
      <w:pPr>
        <w:pStyle w:val="Caption"/>
        <w:jc w:val="center"/>
        <w:rPr>
          <w:rFonts w:ascii="Times New Roman" w:hAnsi="Times New Roman"/>
          <w:b w:val="0"/>
          <w:color w:val="000000" w:themeColor="text1"/>
          <w:sz w:val="24"/>
          <w:szCs w:val="24"/>
        </w:rPr>
      </w:pPr>
      <w:bookmarkStart w:id="84" w:name="_Toc66738837"/>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21</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Faktur</w:t>
      </w:r>
      <w:bookmarkEnd w:id="84"/>
    </w:p>
    <w:p w:rsidR="00061AE7" w:rsidRPr="00117DA3" w:rsidRDefault="00061AE7" w:rsidP="00117DA3">
      <w:pPr>
        <w:spacing w:line="360" w:lineRule="auto"/>
        <w:jc w:val="center"/>
        <w:rPr>
          <w:rFonts w:cs="Times New Roman"/>
          <w:b/>
          <w:color w:val="000000" w:themeColor="text1"/>
          <w:szCs w:val="24"/>
        </w:rPr>
      </w:pPr>
      <w:r w:rsidRPr="00117DA3">
        <w:rPr>
          <w:rFonts w:cs="Times New Roman"/>
          <w:b/>
          <w:noProof/>
          <w:color w:val="000000" w:themeColor="text1"/>
          <w:szCs w:val="24"/>
        </w:rPr>
        <w:drawing>
          <wp:inline distT="0" distB="0" distL="0" distR="0" wp14:anchorId="057C62E9" wp14:editId="0FEB3FD7">
            <wp:extent cx="3360000" cy="2520000"/>
            <wp:effectExtent l="953"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6198.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3360000" cy="2520000"/>
                    </a:xfrm>
                    <a:prstGeom prst="rect">
                      <a:avLst/>
                    </a:prstGeom>
                  </pic:spPr>
                </pic:pic>
              </a:graphicData>
            </a:graphic>
          </wp:inline>
        </w:drawing>
      </w:r>
    </w:p>
    <w:p w:rsidR="00061AE7" w:rsidRPr="00117DA3" w:rsidRDefault="00117DA3" w:rsidP="00117DA3">
      <w:pPr>
        <w:pStyle w:val="Caption"/>
        <w:jc w:val="center"/>
        <w:rPr>
          <w:rFonts w:ascii="Times New Roman" w:hAnsi="Times New Roman"/>
          <w:b w:val="0"/>
          <w:color w:val="000000" w:themeColor="text1"/>
          <w:sz w:val="24"/>
          <w:szCs w:val="24"/>
        </w:rPr>
      </w:pPr>
      <w:bookmarkStart w:id="85" w:name="_Toc66738838"/>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22</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Tempat Alat Kesehatan</w:t>
      </w:r>
      <w:bookmarkEnd w:id="85"/>
    </w:p>
    <w:p w:rsidR="00061AE7" w:rsidRPr="00117DA3" w:rsidRDefault="00061AE7" w:rsidP="00117DA3">
      <w:pPr>
        <w:jc w:val="center"/>
        <w:rPr>
          <w:rFonts w:cs="Times New Roman"/>
          <w:color w:val="000000" w:themeColor="text1"/>
          <w:szCs w:val="24"/>
        </w:rPr>
      </w:pPr>
      <w:r w:rsidRPr="00117DA3">
        <w:rPr>
          <w:rFonts w:cs="Times New Roman"/>
          <w:noProof/>
          <w:color w:val="000000" w:themeColor="text1"/>
          <w:szCs w:val="24"/>
        </w:rPr>
        <w:lastRenderedPageBreak/>
        <w:drawing>
          <wp:inline distT="0" distB="0" distL="0" distR="0" wp14:anchorId="4EFCE19D" wp14:editId="56681AF3">
            <wp:extent cx="3848079" cy="2880000"/>
            <wp:effectExtent l="0" t="0" r="63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SIRUP.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848079" cy="2880000"/>
                    </a:xfrm>
                    <a:prstGeom prst="rect">
                      <a:avLst/>
                    </a:prstGeom>
                  </pic:spPr>
                </pic:pic>
              </a:graphicData>
            </a:graphic>
          </wp:inline>
        </w:drawing>
      </w:r>
    </w:p>
    <w:p w:rsidR="00DB0EC1" w:rsidRPr="00117DA3" w:rsidRDefault="00117DA3" w:rsidP="00117DA3">
      <w:pPr>
        <w:pStyle w:val="Caption"/>
        <w:jc w:val="center"/>
        <w:rPr>
          <w:rFonts w:ascii="Times New Roman" w:hAnsi="Times New Roman"/>
          <w:b w:val="0"/>
          <w:color w:val="000000" w:themeColor="text1"/>
          <w:sz w:val="24"/>
          <w:szCs w:val="24"/>
        </w:rPr>
      </w:pPr>
      <w:bookmarkStart w:id="86" w:name="_Toc66738839"/>
      <w:r w:rsidRPr="00117DA3">
        <w:rPr>
          <w:rFonts w:ascii="Times New Roman" w:hAnsi="Times New Roman"/>
          <w:color w:val="000000" w:themeColor="text1"/>
          <w:sz w:val="24"/>
          <w:szCs w:val="24"/>
        </w:rPr>
        <w:t xml:space="preserve">Lampiran </w:t>
      </w:r>
      <w:r w:rsidRPr="00117DA3">
        <w:rPr>
          <w:rFonts w:ascii="Times New Roman" w:hAnsi="Times New Roman"/>
          <w:color w:val="000000" w:themeColor="text1"/>
          <w:sz w:val="24"/>
          <w:szCs w:val="24"/>
        </w:rPr>
        <w:fldChar w:fldCharType="begin"/>
      </w:r>
      <w:r w:rsidRPr="00117DA3">
        <w:rPr>
          <w:rFonts w:ascii="Times New Roman" w:hAnsi="Times New Roman"/>
          <w:color w:val="000000" w:themeColor="text1"/>
          <w:sz w:val="24"/>
          <w:szCs w:val="24"/>
        </w:rPr>
        <w:instrText xml:space="preserve"> SEQ Lampiran \* ARABIC </w:instrText>
      </w:r>
      <w:r w:rsidRPr="00117DA3">
        <w:rPr>
          <w:rFonts w:ascii="Times New Roman" w:hAnsi="Times New Roman"/>
          <w:color w:val="000000" w:themeColor="text1"/>
          <w:sz w:val="24"/>
          <w:szCs w:val="24"/>
        </w:rPr>
        <w:fldChar w:fldCharType="separate"/>
      </w:r>
      <w:r w:rsidR="00DE2FDD">
        <w:rPr>
          <w:rFonts w:ascii="Times New Roman" w:hAnsi="Times New Roman"/>
          <w:noProof/>
          <w:color w:val="000000" w:themeColor="text1"/>
          <w:sz w:val="24"/>
          <w:szCs w:val="24"/>
        </w:rPr>
        <w:t>23</w:t>
      </w:r>
      <w:r w:rsidRPr="00117DA3">
        <w:rPr>
          <w:rFonts w:ascii="Times New Roman" w:hAnsi="Times New Roman"/>
          <w:color w:val="000000" w:themeColor="text1"/>
          <w:sz w:val="24"/>
          <w:szCs w:val="24"/>
        </w:rPr>
        <w:fldChar w:fldCharType="end"/>
      </w:r>
      <w:r w:rsidRPr="00117DA3">
        <w:rPr>
          <w:rFonts w:ascii="Times New Roman" w:hAnsi="Times New Roman"/>
          <w:color w:val="000000" w:themeColor="text1"/>
          <w:sz w:val="24"/>
          <w:szCs w:val="24"/>
        </w:rPr>
        <w:t>. Rak Sediaan Sirup</w:t>
      </w:r>
      <w:bookmarkEnd w:id="86"/>
    </w:p>
    <w:p w:rsidR="00DB0EC1" w:rsidRDefault="00DB0EC1" w:rsidP="00061AE7">
      <w:pPr>
        <w:jc w:val="center"/>
        <w:rPr>
          <w:b/>
        </w:rPr>
      </w:pPr>
    </w:p>
    <w:p w:rsidR="00117DA3" w:rsidRDefault="00117DA3" w:rsidP="00061AE7">
      <w:pPr>
        <w:jc w:val="center"/>
        <w:rPr>
          <w:b/>
        </w:rPr>
      </w:pPr>
    </w:p>
    <w:p w:rsidR="00117DA3" w:rsidRDefault="00117DA3" w:rsidP="00061AE7">
      <w:pPr>
        <w:jc w:val="center"/>
        <w:rPr>
          <w:b/>
        </w:rPr>
      </w:pPr>
    </w:p>
    <w:p w:rsidR="00117DA3" w:rsidRDefault="00117DA3" w:rsidP="00061AE7">
      <w:pPr>
        <w:jc w:val="center"/>
        <w:rPr>
          <w:b/>
        </w:rPr>
      </w:pPr>
    </w:p>
    <w:p w:rsidR="00117DA3" w:rsidRDefault="00117DA3" w:rsidP="00061AE7">
      <w:pPr>
        <w:jc w:val="center"/>
        <w:rPr>
          <w:b/>
        </w:rPr>
      </w:pPr>
    </w:p>
    <w:p w:rsidR="00117DA3" w:rsidRDefault="00117DA3" w:rsidP="00061AE7">
      <w:pPr>
        <w:jc w:val="center"/>
        <w:rPr>
          <w:b/>
        </w:rPr>
      </w:pPr>
    </w:p>
    <w:p w:rsidR="00117DA3" w:rsidRDefault="00117DA3" w:rsidP="00061AE7">
      <w:pPr>
        <w:jc w:val="center"/>
        <w:rPr>
          <w:b/>
        </w:rPr>
      </w:pPr>
    </w:p>
    <w:p w:rsidR="00117DA3" w:rsidRDefault="00117DA3" w:rsidP="00061AE7">
      <w:pPr>
        <w:jc w:val="center"/>
        <w:rPr>
          <w:b/>
        </w:rPr>
      </w:pPr>
    </w:p>
    <w:p w:rsidR="00117DA3" w:rsidRDefault="00117DA3" w:rsidP="00061AE7">
      <w:pPr>
        <w:jc w:val="center"/>
        <w:rPr>
          <w:b/>
        </w:rPr>
      </w:pPr>
    </w:p>
    <w:p w:rsidR="00117DA3" w:rsidRDefault="00117DA3" w:rsidP="00061AE7">
      <w:pPr>
        <w:jc w:val="center"/>
        <w:rPr>
          <w:b/>
        </w:rPr>
      </w:pPr>
    </w:p>
    <w:p w:rsidR="00117DA3" w:rsidRDefault="00117DA3" w:rsidP="00061AE7">
      <w:pPr>
        <w:jc w:val="center"/>
        <w:rPr>
          <w:b/>
        </w:rPr>
      </w:pPr>
    </w:p>
    <w:p w:rsidR="00117DA3" w:rsidRDefault="00117DA3" w:rsidP="00061AE7">
      <w:pPr>
        <w:jc w:val="center"/>
        <w:rPr>
          <w:b/>
        </w:rPr>
      </w:pPr>
    </w:p>
    <w:p w:rsidR="00117DA3" w:rsidRDefault="00117DA3" w:rsidP="00061AE7">
      <w:pPr>
        <w:jc w:val="center"/>
        <w:rPr>
          <w:b/>
        </w:rPr>
      </w:pPr>
    </w:p>
    <w:p w:rsidR="00673E18" w:rsidRDefault="00673E18" w:rsidP="004B4D3A">
      <w:pPr>
        <w:rPr>
          <w:rFonts w:eastAsiaTheme="majorEastAsia" w:cs="Times New Roman"/>
          <w:b/>
          <w:color w:val="000000" w:themeColor="text1"/>
          <w:szCs w:val="32"/>
        </w:rPr>
      </w:pPr>
    </w:p>
    <w:p w:rsidR="00FC62DE" w:rsidRDefault="00FC62DE" w:rsidP="004B4D3A">
      <w:pPr>
        <w:rPr>
          <w:rFonts w:eastAsiaTheme="majorEastAsia" w:cs="Times New Roman"/>
          <w:b/>
          <w:color w:val="000000" w:themeColor="text1"/>
          <w:szCs w:val="32"/>
        </w:rPr>
      </w:pPr>
    </w:p>
    <w:p w:rsidR="00FC62DE" w:rsidRDefault="00FC62DE" w:rsidP="004B4D3A">
      <w:pPr>
        <w:rPr>
          <w:rFonts w:eastAsiaTheme="majorEastAsia" w:cs="Times New Roman"/>
          <w:b/>
          <w:color w:val="000000" w:themeColor="text1"/>
          <w:szCs w:val="32"/>
        </w:rPr>
      </w:pPr>
    </w:p>
    <w:p w:rsidR="00FC62DE" w:rsidRDefault="00FC62DE" w:rsidP="004B4D3A">
      <w:pPr>
        <w:rPr>
          <w:rFonts w:eastAsiaTheme="majorEastAsia" w:cs="Times New Roman"/>
          <w:b/>
          <w:color w:val="000000" w:themeColor="text1"/>
          <w:szCs w:val="32"/>
        </w:rPr>
      </w:pPr>
    </w:p>
    <w:p w:rsidR="00FC62DE" w:rsidRDefault="00FC62DE" w:rsidP="00FC62DE">
      <w:pPr>
        <w:jc w:val="center"/>
        <w:rPr>
          <w:rFonts w:eastAsiaTheme="majorEastAsia" w:cs="Times New Roman"/>
          <w:b/>
          <w:color w:val="000000" w:themeColor="text1"/>
          <w:szCs w:val="32"/>
        </w:rPr>
        <w:sectPr w:rsidR="00FC62DE" w:rsidSect="00DE2FDD">
          <w:headerReference w:type="default" r:id="rId116"/>
          <w:footerReference w:type="default" r:id="rId117"/>
          <w:pgSz w:w="11907" w:h="16839" w:code="9"/>
          <w:pgMar w:top="2268" w:right="1701" w:bottom="1701" w:left="2268" w:header="709" w:footer="709" w:gutter="0"/>
          <w:cols w:space="708"/>
          <w:titlePg/>
          <w:docGrid w:linePitch="360"/>
        </w:sectPr>
      </w:pPr>
    </w:p>
    <w:p w:rsidR="00673E18" w:rsidRDefault="00FC62DE" w:rsidP="007043C3">
      <w:pPr>
        <w:pStyle w:val="Heading1"/>
      </w:pPr>
      <w:bookmarkStart w:id="87" w:name="_Toc66857604"/>
      <w:r>
        <w:lastRenderedPageBreak/>
        <w:t>DAFTAR PUSTAKA</w:t>
      </w:r>
      <w:bookmarkEnd w:id="87"/>
    </w:p>
    <w:sdt>
      <w:sdtPr>
        <w:rPr>
          <w:rFonts w:eastAsiaTheme="minorHAnsi" w:cstheme="minorBidi"/>
          <w:b w:val="0"/>
          <w:color w:val="auto"/>
          <w:szCs w:val="22"/>
        </w:rPr>
        <w:id w:val="-1213725147"/>
        <w:docPartObj>
          <w:docPartGallery w:val="Bibliographies"/>
          <w:docPartUnique/>
        </w:docPartObj>
      </w:sdtPr>
      <w:sdtEndPr/>
      <w:sdtContent>
        <w:p w:rsidR="00673E18" w:rsidRPr="00FC62DE" w:rsidRDefault="00673E18" w:rsidP="00FC62DE">
          <w:pPr>
            <w:pStyle w:val="Heading1"/>
            <w:jc w:val="left"/>
            <w:rPr>
              <w:rFonts w:eastAsiaTheme="minorHAnsi" w:cstheme="minorBidi"/>
              <w:b w:val="0"/>
              <w:color w:val="auto"/>
              <w:szCs w:val="22"/>
            </w:rPr>
          </w:pPr>
        </w:p>
        <w:sdt>
          <w:sdtPr>
            <w:id w:val="-573587230"/>
            <w:bibliography/>
          </w:sdtPr>
          <w:sdtEndPr/>
          <w:sdtContent>
            <w:p w:rsidR="00A414AA" w:rsidRDefault="00673E18" w:rsidP="00A414AA">
              <w:pPr>
                <w:pStyle w:val="Bibliography"/>
                <w:ind w:left="720" w:hanging="720"/>
                <w:rPr>
                  <w:noProof/>
                  <w:szCs w:val="24"/>
                </w:rPr>
              </w:pPr>
              <w:r>
                <w:fldChar w:fldCharType="begin"/>
              </w:r>
              <w:r>
                <w:instrText xml:space="preserve"> BIBLIOGRAPHY </w:instrText>
              </w:r>
              <w:r>
                <w:fldChar w:fldCharType="separate"/>
              </w:r>
              <w:r w:rsidR="00A414AA">
                <w:rPr>
                  <w:noProof/>
                </w:rPr>
                <w:t xml:space="preserve">Anief, M. (2007). </w:t>
              </w:r>
              <w:r w:rsidR="00A414AA">
                <w:rPr>
                  <w:i/>
                  <w:iCs/>
                  <w:noProof/>
                </w:rPr>
                <w:t>Apa yang Perlu diketahui Tentang Obat.</w:t>
              </w:r>
              <w:r w:rsidR="00A414AA">
                <w:rPr>
                  <w:noProof/>
                </w:rPr>
                <w:t xml:space="preserve"> Yogyakarta: Gadjah Mada University Press.</w:t>
              </w:r>
            </w:p>
            <w:p w:rsidR="00A414AA" w:rsidRDefault="00A414AA" w:rsidP="00A414AA">
              <w:pPr>
                <w:pStyle w:val="Bibliography"/>
                <w:ind w:left="720" w:hanging="720"/>
                <w:rPr>
                  <w:noProof/>
                </w:rPr>
              </w:pPr>
              <w:r>
                <w:rPr>
                  <w:noProof/>
                </w:rPr>
                <w:t xml:space="preserve">Bogadenta, A. (2012). </w:t>
              </w:r>
              <w:r>
                <w:rPr>
                  <w:i/>
                  <w:iCs/>
                  <w:noProof/>
                </w:rPr>
                <w:t>Manajemen Pengelolaan Apotek.</w:t>
              </w:r>
              <w:r>
                <w:rPr>
                  <w:noProof/>
                </w:rPr>
                <w:t xml:space="preserve"> Yogyakarta: D-Medika.</w:t>
              </w:r>
            </w:p>
            <w:p w:rsidR="00A414AA" w:rsidRDefault="00A414AA" w:rsidP="00A414AA">
              <w:pPr>
                <w:pStyle w:val="Bibliography"/>
                <w:ind w:left="720" w:hanging="720"/>
                <w:rPr>
                  <w:noProof/>
                </w:rPr>
              </w:pPr>
              <w:r>
                <w:rPr>
                  <w:noProof/>
                </w:rPr>
                <w:t xml:space="preserve">Joenoes. (2001). </w:t>
              </w:r>
              <w:r>
                <w:rPr>
                  <w:i/>
                  <w:iCs/>
                  <w:noProof/>
                </w:rPr>
                <w:t>Prescribendi Resep yang Rasional.</w:t>
              </w:r>
              <w:r>
                <w:rPr>
                  <w:noProof/>
                </w:rPr>
                <w:t xml:space="preserve"> Surabaya: Airlangga University Press.</w:t>
              </w:r>
            </w:p>
            <w:p w:rsidR="00A414AA" w:rsidRDefault="00A414AA" w:rsidP="00A414AA">
              <w:pPr>
                <w:pStyle w:val="Bibliography"/>
                <w:ind w:left="720" w:hanging="720"/>
                <w:rPr>
                  <w:noProof/>
                </w:rPr>
              </w:pPr>
              <w:r>
                <w:rPr>
                  <w:noProof/>
                </w:rPr>
                <w:t xml:space="preserve">Mashuda, A. (2011). </w:t>
              </w:r>
              <w:r>
                <w:rPr>
                  <w:i/>
                  <w:iCs/>
                  <w:noProof/>
                </w:rPr>
                <w:t>Cara Pelayanan Kefarmasian yang Baik.</w:t>
              </w:r>
              <w:r>
                <w:rPr>
                  <w:noProof/>
                </w:rPr>
                <w:t xml:space="preserve"> Pengurus Pusat Ikatan Apoteker Indonesia.</w:t>
              </w:r>
            </w:p>
            <w:p w:rsidR="00A414AA" w:rsidRDefault="00A414AA" w:rsidP="00A414AA">
              <w:pPr>
                <w:pStyle w:val="Bibliography"/>
                <w:ind w:left="720" w:hanging="720"/>
                <w:rPr>
                  <w:noProof/>
                </w:rPr>
              </w:pPr>
              <w:r>
                <w:rPr>
                  <w:noProof/>
                </w:rPr>
                <w:t xml:space="preserve">Permenkes. (2015). </w:t>
              </w:r>
              <w:r>
                <w:rPr>
                  <w:i/>
                  <w:iCs/>
                  <w:noProof/>
                </w:rPr>
                <w:t>Peraturan Menteri Kesehatan Nomor 3 Tahun 2015 tentang Peredaran, Penyimpanan, Pemusnahan, dan Pelaporan Norkotika, Psikotropika, dan Prekusor Farmasi.</w:t>
              </w:r>
              <w:r>
                <w:rPr>
                  <w:noProof/>
                </w:rPr>
                <w:t xml:space="preserve"> Jakarta: Departemen Kesehatan Republik Indonesia.</w:t>
              </w:r>
            </w:p>
            <w:p w:rsidR="00A414AA" w:rsidRDefault="00A414AA" w:rsidP="00A414AA">
              <w:pPr>
                <w:pStyle w:val="Bibliography"/>
                <w:ind w:left="720" w:hanging="720"/>
                <w:rPr>
                  <w:noProof/>
                </w:rPr>
              </w:pPr>
              <w:r>
                <w:rPr>
                  <w:noProof/>
                </w:rPr>
                <w:t xml:space="preserve">Permenkes. (2016). </w:t>
              </w:r>
              <w:r>
                <w:rPr>
                  <w:i/>
                  <w:iCs/>
                  <w:noProof/>
                </w:rPr>
                <w:t>Peraturan Menteri Kesehatan Republik Indonesia Nomor 73 Tahun 2016 Tentang Standar Pelayanan Kefarmasian di Apotek.</w:t>
              </w:r>
              <w:r>
                <w:rPr>
                  <w:noProof/>
                </w:rPr>
                <w:t xml:space="preserve"> Jakarta: MenKes RI.</w:t>
              </w:r>
            </w:p>
            <w:p w:rsidR="00673E18" w:rsidRDefault="00673E18" w:rsidP="00A414AA">
              <w:r>
                <w:rPr>
                  <w:b/>
                  <w:bCs/>
                  <w:noProof/>
                </w:rPr>
                <w:fldChar w:fldCharType="end"/>
              </w:r>
            </w:p>
          </w:sdtContent>
        </w:sdt>
      </w:sdtContent>
    </w:sdt>
    <w:p w:rsidR="0015383A" w:rsidRPr="009D63A1" w:rsidRDefault="0015383A" w:rsidP="00673E18">
      <w:pPr>
        <w:pStyle w:val="Heading1"/>
        <w:jc w:val="left"/>
        <w:rPr>
          <w:rFonts w:cs="Times New Roman"/>
        </w:rPr>
      </w:pPr>
    </w:p>
    <w:sectPr w:rsidR="0015383A" w:rsidRPr="009D63A1" w:rsidSect="0065613E">
      <w:headerReference w:type="default" r:id="rId118"/>
      <w:footerReference w:type="default" r:id="rId119"/>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C5C" w:rsidRDefault="00477C5C">
      <w:pPr>
        <w:spacing w:after="0" w:line="240" w:lineRule="auto"/>
      </w:pPr>
      <w:r>
        <w:separator/>
      </w:r>
    </w:p>
  </w:endnote>
  <w:endnote w:type="continuationSeparator" w:id="0">
    <w:p w:rsidR="00477C5C" w:rsidRDefault="00477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602629"/>
      <w:docPartObj>
        <w:docPartGallery w:val="Page Numbers (Bottom of Page)"/>
        <w:docPartUnique/>
      </w:docPartObj>
    </w:sdtPr>
    <w:sdtEndPr>
      <w:rPr>
        <w:noProof/>
      </w:rPr>
    </w:sdtEndPr>
    <w:sdtContent>
      <w:p w:rsidR="00FC62DE" w:rsidRDefault="00FC62DE">
        <w:pPr>
          <w:pStyle w:val="Footer"/>
          <w:jc w:val="center"/>
        </w:pPr>
        <w:r>
          <w:fldChar w:fldCharType="begin"/>
        </w:r>
        <w:r>
          <w:instrText xml:space="preserve"> PAGE   \* MERGEFORMAT </w:instrText>
        </w:r>
        <w:r>
          <w:fldChar w:fldCharType="separate"/>
        </w:r>
        <w:r w:rsidR="00DE2FDD">
          <w:rPr>
            <w:noProof/>
          </w:rPr>
          <w:t>vi</w:t>
        </w:r>
        <w:r>
          <w:rPr>
            <w:noProof/>
          </w:rPr>
          <w:fldChar w:fldCharType="end"/>
        </w:r>
      </w:p>
    </w:sdtContent>
  </w:sdt>
  <w:p w:rsidR="0048325E" w:rsidRDefault="0048325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FDD" w:rsidRDefault="00DE2FD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93005"/>
      <w:docPartObj>
        <w:docPartGallery w:val="Page Numbers (Bottom of Page)"/>
        <w:docPartUnique/>
      </w:docPartObj>
    </w:sdtPr>
    <w:sdtEndPr>
      <w:rPr>
        <w:noProof/>
      </w:rPr>
    </w:sdtEndPr>
    <w:sdtContent>
      <w:p w:rsidR="007043C3" w:rsidRDefault="007043C3">
        <w:pPr>
          <w:pStyle w:val="Footer"/>
          <w:jc w:val="center"/>
        </w:pPr>
        <w:r>
          <w:fldChar w:fldCharType="begin"/>
        </w:r>
        <w:r>
          <w:instrText xml:space="preserve"> PAGE   \* MERGEFORMAT </w:instrText>
        </w:r>
        <w:r>
          <w:fldChar w:fldCharType="separate"/>
        </w:r>
        <w:r w:rsidR="00DE2FDD">
          <w:rPr>
            <w:noProof/>
          </w:rPr>
          <w:t>59</w:t>
        </w:r>
        <w:r>
          <w:rPr>
            <w:noProof/>
          </w:rPr>
          <w:fldChar w:fldCharType="end"/>
        </w:r>
      </w:p>
    </w:sdtContent>
  </w:sdt>
  <w:p w:rsidR="00FC62DE" w:rsidRDefault="00FC62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25E" w:rsidRDefault="004832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706583"/>
      <w:docPartObj>
        <w:docPartGallery w:val="Page Numbers (Bottom of Page)"/>
        <w:docPartUnique/>
      </w:docPartObj>
    </w:sdtPr>
    <w:sdtEndPr>
      <w:rPr>
        <w:noProof/>
      </w:rPr>
    </w:sdtEndPr>
    <w:sdtContent>
      <w:p w:rsidR="00FC62DE" w:rsidRDefault="00FC62DE">
        <w:pPr>
          <w:pStyle w:val="Footer"/>
          <w:jc w:val="center"/>
        </w:pPr>
        <w:r>
          <w:fldChar w:fldCharType="begin"/>
        </w:r>
        <w:r>
          <w:instrText xml:space="preserve"> PAGE   \* MERGEFORMAT </w:instrText>
        </w:r>
        <w:r>
          <w:fldChar w:fldCharType="separate"/>
        </w:r>
        <w:r w:rsidR="00DE2FDD">
          <w:rPr>
            <w:noProof/>
          </w:rPr>
          <w:t>i</w:t>
        </w:r>
        <w:r>
          <w:rPr>
            <w:noProof/>
          </w:rPr>
          <w:fldChar w:fldCharType="end"/>
        </w:r>
      </w:p>
    </w:sdtContent>
  </w:sdt>
  <w:p w:rsidR="0048325E" w:rsidRDefault="004832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213219"/>
      <w:docPartObj>
        <w:docPartGallery w:val="Page Numbers (Bottom of Page)"/>
        <w:docPartUnique/>
      </w:docPartObj>
    </w:sdtPr>
    <w:sdtEndPr>
      <w:rPr>
        <w:noProof/>
      </w:rPr>
    </w:sdtEndPr>
    <w:sdtContent>
      <w:p w:rsidR="00FC62DE" w:rsidRDefault="00FC62DE">
        <w:pPr>
          <w:pStyle w:val="Footer"/>
          <w:jc w:val="center"/>
        </w:pPr>
        <w:r>
          <w:fldChar w:fldCharType="begin"/>
        </w:r>
        <w:r>
          <w:instrText xml:space="preserve"> PAGE   \* MERGEFORMAT </w:instrText>
        </w:r>
        <w:r>
          <w:fldChar w:fldCharType="separate"/>
        </w:r>
        <w:r w:rsidR="00DE2FDD">
          <w:rPr>
            <w:noProof/>
          </w:rPr>
          <w:t>1</w:t>
        </w:r>
        <w:r>
          <w:rPr>
            <w:noProof/>
          </w:rPr>
          <w:fldChar w:fldCharType="end"/>
        </w:r>
      </w:p>
    </w:sdtContent>
  </w:sdt>
  <w:p w:rsidR="0048325E" w:rsidRDefault="0048325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25E" w:rsidRDefault="0048325E">
    <w:pPr>
      <w:pStyle w:val="Footer"/>
      <w:jc w:val="center"/>
    </w:pPr>
  </w:p>
  <w:p w:rsidR="0048325E" w:rsidRDefault="0048325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25E" w:rsidRDefault="0048325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4690690"/>
      <w:docPartObj>
        <w:docPartGallery w:val="Page Numbers (Bottom of Page)"/>
        <w:docPartUnique/>
      </w:docPartObj>
    </w:sdtPr>
    <w:sdtEndPr>
      <w:rPr>
        <w:noProof/>
      </w:rPr>
    </w:sdtEndPr>
    <w:sdtContent>
      <w:p w:rsidR="007043C3" w:rsidRDefault="007043C3">
        <w:pPr>
          <w:pStyle w:val="Footer"/>
          <w:jc w:val="center"/>
        </w:pPr>
        <w:r>
          <w:fldChar w:fldCharType="begin"/>
        </w:r>
        <w:r>
          <w:instrText xml:space="preserve"> PAGE   \* MERGEFORMAT </w:instrText>
        </w:r>
        <w:r>
          <w:fldChar w:fldCharType="separate"/>
        </w:r>
        <w:r w:rsidR="00DE2FDD">
          <w:rPr>
            <w:noProof/>
          </w:rPr>
          <w:t>45</w:t>
        </w:r>
        <w:r>
          <w:rPr>
            <w:noProof/>
          </w:rPr>
          <w:fldChar w:fldCharType="end"/>
        </w:r>
      </w:p>
    </w:sdtContent>
  </w:sdt>
  <w:p w:rsidR="007043C3" w:rsidRDefault="007043C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DE" w:rsidRDefault="00FC62D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3485018"/>
      <w:docPartObj>
        <w:docPartGallery w:val="Page Numbers (Bottom of Page)"/>
        <w:docPartUnique/>
      </w:docPartObj>
    </w:sdtPr>
    <w:sdtEndPr>
      <w:rPr>
        <w:noProof/>
      </w:rPr>
    </w:sdtEndPr>
    <w:sdtContent>
      <w:p w:rsidR="00DE2FDD" w:rsidRDefault="00DE2FDD">
        <w:pPr>
          <w:pStyle w:val="Footer"/>
          <w:jc w:val="center"/>
        </w:pPr>
        <w:r>
          <w:fldChar w:fldCharType="begin"/>
        </w:r>
        <w:r>
          <w:instrText xml:space="preserve"> PAGE   \* MERGEFORMAT </w:instrText>
        </w:r>
        <w:r>
          <w:fldChar w:fldCharType="separate"/>
        </w:r>
        <w:r>
          <w:rPr>
            <w:noProof/>
          </w:rPr>
          <w:t>44</w:t>
        </w:r>
        <w:r>
          <w:rPr>
            <w:noProof/>
          </w:rPr>
          <w:fldChar w:fldCharType="end"/>
        </w:r>
      </w:p>
    </w:sdtContent>
  </w:sdt>
  <w:p w:rsidR="00FC62DE" w:rsidRDefault="00FC62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C5C" w:rsidRDefault="00477C5C">
      <w:pPr>
        <w:spacing w:after="0" w:line="240" w:lineRule="auto"/>
      </w:pPr>
      <w:r>
        <w:separator/>
      </w:r>
    </w:p>
  </w:footnote>
  <w:footnote w:type="continuationSeparator" w:id="0">
    <w:p w:rsidR="00477C5C" w:rsidRDefault="00477C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25E" w:rsidRDefault="0048325E" w:rsidP="008F73CE">
    <w:pPr>
      <w:pStyle w:val="Header"/>
      <w:jc w:val="center"/>
    </w:pPr>
  </w:p>
  <w:p w:rsidR="0048325E" w:rsidRDefault="0048325E" w:rsidP="006F0071">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791129"/>
      <w:docPartObj>
        <w:docPartGallery w:val="Page Numbers (Top of Page)"/>
        <w:docPartUnique/>
      </w:docPartObj>
    </w:sdtPr>
    <w:sdtEndPr>
      <w:rPr>
        <w:noProof/>
      </w:rPr>
    </w:sdtEndPr>
    <w:sdtContent>
      <w:p w:rsidR="00DE2FDD" w:rsidRDefault="00DE2FDD">
        <w:pPr>
          <w:pStyle w:val="Header"/>
          <w:jc w:val="right"/>
        </w:pPr>
        <w:r>
          <w:fldChar w:fldCharType="begin"/>
        </w:r>
        <w:r>
          <w:instrText xml:space="preserve"> PAGE   \* MERGEFORMAT </w:instrText>
        </w:r>
        <w:r>
          <w:fldChar w:fldCharType="separate"/>
        </w:r>
        <w:r>
          <w:rPr>
            <w:noProof/>
          </w:rPr>
          <w:t>48</w:t>
        </w:r>
        <w:r>
          <w:rPr>
            <w:noProof/>
          </w:rPr>
          <w:fldChar w:fldCharType="end"/>
        </w:r>
      </w:p>
    </w:sdtContent>
  </w:sdt>
  <w:p w:rsidR="00FC62DE" w:rsidRDefault="00FC62DE" w:rsidP="006F0071">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DE" w:rsidRDefault="00FC62DE" w:rsidP="008F73CE">
    <w:pPr>
      <w:pStyle w:val="Header"/>
      <w:jc w:val="center"/>
    </w:pPr>
  </w:p>
  <w:p w:rsidR="00FC62DE" w:rsidRDefault="00FC62DE" w:rsidP="006F007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25E" w:rsidRDefault="0048325E">
    <w:pPr>
      <w:pStyle w:val="Header"/>
      <w:jc w:val="right"/>
    </w:pPr>
  </w:p>
  <w:p w:rsidR="0048325E" w:rsidRDefault="004832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25E" w:rsidRDefault="0048325E">
    <w:pPr>
      <w:pStyle w:val="Header"/>
      <w:jc w:val="right"/>
    </w:pPr>
  </w:p>
  <w:p w:rsidR="0048325E" w:rsidRDefault="004832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25E" w:rsidRDefault="0048325E">
    <w:pPr>
      <w:pStyle w:val="Header"/>
      <w:jc w:val="right"/>
    </w:pPr>
  </w:p>
  <w:p w:rsidR="0048325E" w:rsidRDefault="0048325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910060"/>
      <w:docPartObj>
        <w:docPartGallery w:val="Page Numbers (Top of Page)"/>
        <w:docPartUnique/>
      </w:docPartObj>
    </w:sdtPr>
    <w:sdtEndPr>
      <w:rPr>
        <w:noProof/>
      </w:rPr>
    </w:sdtEndPr>
    <w:sdtContent>
      <w:p w:rsidR="00FC62DE" w:rsidRDefault="00FC62DE">
        <w:pPr>
          <w:pStyle w:val="Header"/>
          <w:jc w:val="right"/>
        </w:pPr>
        <w:r>
          <w:fldChar w:fldCharType="begin"/>
        </w:r>
        <w:r>
          <w:instrText xml:space="preserve"> PAGE   \* MERGEFORMAT </w:instrText>
        </w:r>
        <w:r>
          <w:fldChar w:fldCharType="separate"/>
        </w:r>
        <w:r w:rsidR="00DE2FDD">
          <w:rPr>
            <w:noProof/>
          </w:rPr>
          <w:t>32</w:t>
        </w:r>
        <w:r>
          <w:rPr>
            <w:noProof/>
          </w:rPr>
          <w:fldChar w:fldCharType="end"/>
        </w:r>
      </w:p>
    </w:sdtContent>
  </w:sdt>
  <w:p w:rsidR="0048325E" w:rsidRDefault="0048325E" w:rsidP="006F0071">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70021"/>
      <w:docPartObj>
        <w:docPartGallery w:val="Page Numbers (Top of Page)"/>
        <w:docPartUnique/>
      </w:docPartObj>
    </w:sdtPr>
    <w:sdtEndPr>
      <w:rPr>
        <w:noProof/>
      </w:rPr>
    </w:sdtEndPr>
    <w:sdtContent>
      <w:p w:rsidR="007043C3" w:rsidRDefault="007043C3">
        <w:pPr>
          <w:pStyle w:val="Header"/>
          <w:jc w:val="right"/>
        </w:pPr>
        <w:r>
          <w:fldChar w:fldCharType="begin"/>
        </w:r>
        <w:r>
          <w:instrText xml:space="preserve"> PAGE   \* MERGEFORMAT </w:instrText>
        </w:r>
        <w:r>
          <w:fldChar w:fldCharType="separate"/>
        </w:r>
        <w:r w:rsidR="00DE2FDD">
          <w:rPr>
            <w:noProof/>
          </w:rPr>
          <w:t>2</w:t>
        </w:r>
        <w:r>
          <w:rPr>
            <w:noProof/>
          </w:rPr>
          <w:fldChar w:fldCharType="end"/>
        </w:r>
      </w:p>
    </w:sdtContent>
  </w:sdt>
  <w:p w:rsidR="0048325E" w:rsidRDefault="0048325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3C3" w:rsidRDefault="007043C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513082"/>
      <w:docPartObj>
        <w:docPartGallery w:val="Page Numbers (Top of Page)"/>
        <w:docPartUnique/>
      </w:docPartObj>
    </w:sdtPr>
    <w:sdtEndPr>
      <w:rPr>
        <w:noProof/>
      </w:rPr>
    </w:sdtEndPr>
    <w:sdtContent>
      <w:p w:rsidR="00FC62DE" w:rsidRDefault="00FC62DE">
        <w:pPr>
          <w:pStyle w:val="Header"/>
          <w:jc w:val="right"/>
        </w:pPr>
        <w:r>
          <w:fldChar w:fldCharType="begin"/>
        </w:r>
        <w:r>
          <w:instrText xml:space="preserve"> PAGE   \* MERGEFORMAT </w:instrText>
        </w:r>
        <w:r>
          <w:fldChar w:fldCharType="separate"/>
        </w:r>
        <w:r w:rsidR="00DE2FDD">
          <w:rPr>
            <w:noProof/>
          </w:rPr>
          <w:t>42</w:t>
        </w:r>
        <w:r>
          <w:rPr>
            <w:noProof/>
          </w:rPr>
          <w:fldChar w:fldCharType="end"/>
        </w:r>
      </w:p>
    </w:sdtContent>
  </w:sdt>
  <w:p w:rsidR="00FC62DE" w:rsidRDefault="00FC62DE" w:rsidP="006F0071">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359302"/>
      <w:docPartObj>
        <w:docPartGallery w:val="Page Numbers (Top of Page)"/>
        <w:docPartUnique/>
      </w:docPartObj>
    </w:sdtPr>
    <w:sdtEndPr>
      <w:rPr>
        <w:noProof/>
      </w:rPr>
    </w:sdtEndPr>
    <w:sdtContent>
      <w:p w:rsidR="00FC62DE" w:rsidRDefault="00FC62DE">
        <w:pPr>
          <w:pStyle w:val="Header"/>
          <w:jc w:val="right"/>
        </w:pPr>
        <w:r>
          <w:fldChar w:fldCharType="begin"/>
        </w:r>
        <w:r>
          <w:instrText xml:space="preserve"> PAGE   \* MERGEFORMAT </w:instrText>
        </w:r>
        <w:r>
          <w:fldChar w:fldCharType="separate"/>
        </w:r>
        <w:r w:rsidR="00DE2FDD">
          <w:rPr>
            <w:noProof/>
          </w:rPr>
          <w:t>44</w:t>
        </w:r>
        <w:r>
          <w:rPr>
            <w:noProof/>
          </w:rPr>
          <w:fldChar w:fldCharType="end"/>
        </w:r>
      </w:p>
    </w:sdtContent>
  </w:sdt>
  <w:p w:rsidR="00FC62DE" w:rsidRDefault="00FC62DE" w:rsidP="006F007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A1361"/>
    <w:multiLevelType w:val="hybridMultilevel"/>
    <w:tmpl w:val="138054B6"/>
    <w:lvl w:ilvl="0" w:tplc="2408AD4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DB8075F"/>
    <w:multiLevelType w:val="hybridMultilevel"/>
    <w:tmpl w:val="73C0173A"/>
    <w:lvl w:ilvl="0" w:tplc="EFB69F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BA1683"/>
    <w:multiLevelType w:val="hybridMultilevel"/>
    <w:tmpl w:val="BF92CACC"/>
    <w:lvl w:ilvl="0" w:tplc="A6EC1F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5B5C9B"/>
    <w:multiLevelType w:val="multilevel"/>
    <w:tmpl w:val="6DA24A6C"/>
    <w:lvl w:ilvl="0">
      <w:start w:val="1"/>
      <w:numFmt w:val="decimal"/>
      <w:lvlText w:val="%1."/>
      <w:lvlJc w:val="left"/>
      <w:pPr>
        <w:ind w:left="1287" w:hanging="360"/>
      </w:pPr>
    </w:lvl>
    <w:lvl w:ilvl="1">
      <w:start w:val="3"/>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
    <w:nsid w:val="12A44B82"/>
    <w:multiLevelType w:val="multilevel"/>
    <w:tmpl w:val="9C76D92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14E244E8"/>
    <w:multiLevelType w:val="hybridMultilevel"/>
    <w:tmpl w:val="5C98BCE2"/>
    <w:lvl w:ilvl="0" w:tplc="AA226E5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DA6335B"/>
    <w:multiLevelType w:val="hybridMultilevel"/>
    <w:tmpl w:val="CF1C227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nsid w:val="224F685B"/>
    <w:multiLevelType w:val="hybridMultilevel"/>
    <w:tmpl w:val="49BABBCE"/>
    <w:lvl w:ilvl="0" w:tplc="0809000F">
      <w:start w:val="1"/>
      <w:numFmt w:val="decimal"/>
      <w:lvlText w:val="%1."/>
      <w:lvlJc w:val="left"/>
      <w:pPr>
        <w:ind w:left="928"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nsid w:val="26A008B5"/>
    <w:multiLevelType w:val="hybridMultilevel"/>
    <w:tmpl w:val="940AD592"/>
    <w:lvl w:ilvl="0" w:tplc="94D8A2F2">
      <w:start w:val="3"/>
      <w:numFmt w:val="bullet"/>
      <w:lvlText w:val="-"/>
      <w:lvlJc w:val="left"/>
      <w:pPr>
        <w:ind w:left="1080" w:hanging="360"/>
      </w:pPr>
      <w:rPr>
        <w:rFonts w:ascii="Times New Roman" w:eastAsia="Calibri"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9AD7EFE"/>
    <w:multiLevelType w:val="multilevel"/>
    <w:tmpl w:val="44EEF1E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0">
    <w:nsid w:val="2EDC79C3"/>
    <w:multiLevelType w:val="hybridMultilevel"/>
    <w:tmpl w:val="0A104DA0"/>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2FC96BFA"/>
    <w:multiLevelType w:val="hybridMultilevel"/>
    <w:tmpl w:val="2592DC8A"/>
    <w:lvl w:ilvl="0" w:tplc="67326C46">
      <w:numFmt w:val="decimal"/>
      <w:lvlText w:val=""/>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210011">
      <w:start w:val="1"/>
      <w:numFmt w:val="decimal"/>
      <w:lvlText w:val="%4)"/>
      <w:lvlJc w:val="left"/>
      <w:pPr>
        <w:ind w:left="2880" w:hanging="360"/>
      </w:pPr>
    </w:lvl>
    <w:lvl w:ilvl="4" w:tplc="04090015">
      <w:start w:val="1"/>
      <w:numFmt w:val="upperLetter"/>
      <w:lvlText w:val="%5."/>
      <w:lvlJc w:val="left"/>
      <w:pPr>
        <w:ind w:left="3600" w:hanging="360"/>
      </w:pPr>
    </w:lvl>
    <w:lvl w:ilvl="5" w:tplc="0409001B">
      <w:start w:val="1"/>
      <w:numFmt w:val="lowerRoman"/>
      <w:lvlText w:val="%6."/>
      <w:lvlJc w:val="right"/>
      <w:pPr>
        <w:ind w:left="4320" w:hanging="180"/>
      </w:pPr>
    </w:lvl>
    <w:lvl w:ilvl="6" w:tplc="192880BA">
      <w:start w:val="1"/>
      <w:numFmt w:val="lowerLetter"/>
      <w:lvlText w:val="%7)"/>
      <w:lvlJc w:val="left"/>
      <w:pPr>
        <w:ind w:left="5040" w:hanging="360"/>
      </w:pPr>
      <w:rPr>
        <w:rFonts w:hint="default"/>
      </w:rPr>
    </w:lvl>
    <w:lvl w:ilvl="7" w:tplc="28BC1FAE">
      <w:start w:val="1"/>
      <w:numFmt w:val="bullet"/>
      <w:lvlText w:val="-"/>
      <w:lvlJc w:val="left"/>
      <w:pPr>
        <w:ind w:left="5760" w:hanging="360"/>
      </w:pPr>
      <w:rPr>
        <w:rFonts w:ascii="Times New Roman" w:eastAsiaTheme="majorEastAsia" w:hAnsi="Times New Roman" w:cs="Times New Roman" w:hint="default"/>
      </w:rPr>
    </w:lvl>
    <w:lvl w:ilvl="8" w:tplc="0409001B" w:tentative="1">
      <w:start w:val="1"/>
      <w:numFmt w:val="lowerRoman"/>
      <w:lvlText w:val="%9."/>
      <w:lvlJc w:val="right"/>
      <w:pPr>
        <w:ind w:left="6480" w:hanging="180"/>
      </w:pPr>
    </w:lvl>
  </w:abstractNum>
  <w:abstractNum w:abstractNumId="12">
    <w:nsid w:val="308A4BA8"/>
    <w:multiLevelType w:val="hybridMultilevel"/>
    <w:tmpl w:val="2D06B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B00415"/>
    <w:multiLevelType w:val="hybridMultilevel"/>
    <w:tmpl w:val="040ED3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5943995"/>
    <w:multiLevelType w:val="multilevel"/>
    <w:tmpl w:val="B23AD9A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A093CB6"/>
    <w:multiLevelType w:val="hybridMultilevel"/>
    <w:tmpl w:val="5436EBBE"/>
    <w:lvl w:ilvl="0" w:tplc="04090017">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3A3535A7"/>
    <w:multiLevelType w:val="multilevel"/>
    <w:tmpl w:val="B23AD9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CFE2330"/>
    <w:multiLevelType w:val="multilevel"/>
    <w:tmpl w:val="DF80DCE6"/>
    <w:lvl w:ilvl="0">
      <w:start w:val="1"/>
      <w:numFmt w:val="decimal"/>
      <w:lvlText w:val="%1."/>
      <w:lvlJc w:val="left"/>
      <w:pPr>
        <w:ind w:left="1080" w:hanging="360"/>
      </w:pPr>
      <w:rPr>
        <w:rFonts w:hint="default"/>
      </w:rPr>
    </w:lvl>
    <w:lvl w:ilvl="1">
      <w:start w:val="1"/>
      <w:numFmt w:val="decimal"/>
      <w:isLgl/>
      <w:lvlText w:val="%1.%2."/>
      <w:lvlJc w:val="left"/>
      <w:pPr>
        <w:ind w:left="1518" w:hanging="480"/>
      </w:pPr>
      <w:rPr>
        <w:rFonts w:hint="default"/>
      </w:rPr>
    </w:lvl>
    <w:lvl w:ilvl="2">
      <w:start w:val="1"/>
      <w:numFmt w:val="decimal"/>
      <w:isLgl/>
      <w:lvlText w:val="%1.%2.%3."/>
      <w:lvlJc w:val="left"/>
      <w:pPr>
        <w:ind w:left="2076" w:hanging="720"/>
      </w:pPr>
      <w:rPr>
        <w:rFonts w:hint="default"/>
      </w:rPr>
    </w:lvl>
    <w:lvl w:ilvl="3">
      <w:start w:val="1"/>
      <w:numFmt w:val="decimal"/>
      <w:isLgl/>
      <w:lvlText w:val="%1.%2.%3.%4."/>
      <w:lvlJc w:val="left"/>
      <w:pPr>
        <w:ind w:left="2394" w:hanging="720"/>
      </w:pPr>
      <w:rPr>
        <w:rFonts w:hint="default"/>
      </w:rPr>
    </w:lvl>
    <w:lvl w:ilvl="4">
      <w:start w:val="1"/>
      <w:numFmt w:val="decimal"/>
      <w:isLgl/>
      <w:lvlText w:val="%1.%2.%3.%4.%5."/>
      <w:lvlJc w:val="left"/>
      <w:pPr>
        <w:ind w:left="3072" w:hanging="108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4068"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064" w:hanging="1800"/>
      </w:pPr>
      <w:rPr>
        <w:rFonts w:hint="default"/>
      </w:rPr>
    </w:lvl>
  </w:abstractNum>
  <w:abstractNum w:abstractNumId="18">
    <w:nsid w:val="47A9746E"/>
    <w:multiLevelType w:val="hybridMultilevel"/>
    <w:tmpl w:val="4658EA7E"/>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nsid w:val="489126AA"/>
    <w:multiLevelType w:val="hybridMultilevel"/>
    <w:tmpl w:val="EDE05D98"/>
    <w:lvl w:ilvl="0" w:tplc="2BE430EA">
      <w:start w:val="1"/>
      <w:numFmt w:val="decimal"/>
      <w:lvlText w:val="%1."/>
      <w:lvlJc w:val="left"/>
      <w:pPr>
        <w:tabs>
          <w:tab w:val="num" w:pos="357"/>
        </w:tabs>
        <w:ind w:left="357" w:hanging="357"/>
      </w:pPr>
      <w:rPr>
        <w:rFonts w:ascii="Times New Roman" w:eastAsia="Calibri" w:hAnsi="Times New Roman"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1247A4"/>
    <w:multiLevelType w:val="hybridMultilevel"/>
    <w:tmpl w:val="F648E488"/>
    <w:lvl w:ilvl="0" w:tplc="0421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4A8E74B7"/>
    <w:multiLevelType w:val="hybridMultilevel"/>
    <w:tmpl w:val="C24C7F2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2">
    <w:nsid w:val="4EA84E85"/>
    <w:multiLevelType w:val="hybridMultilevel"/>
    <w:tmpl w:val="C152E470"/>
    <w:lvl w:ilvl="0" w:tplc="9C8C3B56">
      <w:start w:val="1"/>
      <w:numFmt w:val="lowerLetter"/>
      <w:lvlText w:val="%1."/>
      <w:lvlJc w:val="left"/>
      <w:pPr>
        <w:ind w:left="2770" w:hanging="360"/>
      </w:pPr>
      <w:rPr>
        <w:rFonts w:hint="default"/>
      </w:rPr>
    </w:lvl>
    <w:lvl w:ilvl="1" w:tplc="04210019" w:tentative="1">
      <w:start w:val="1"/>
      <w:numFmt w:val="lowerLetter"/>
      <w:lvlText w:val="%2."/>
      <w:lvlJc w:val="left"/>
      <w:pPr>
        <w:ind w:left="3490" w:hanging="360"/>
      </w:pPr>
    </w:lvl>
    <w:lvl w:ilvl="2" w:tplc="0421001B" w:tentative="1">
      <w:start w:val="1"/>
      <w:numFmt w:val="lowerRoman"/>
      <w:lvlText w:val="%3."/>
      <w:lvlJc w:val="right"/>
      <w:pPr>
        <w:ind w:left="4210" w:hanging="180"/>
      </w:pPr>
    </w:lvl>
    <w:lvl w:ilvl="3" w:tplc="0421000F" w:tentative="1">
      <w:start w:val="1"/>
      <w:numFmt w:val="decimal"/>
      <w:lvlText w:val="%4."/>
      <w:lvlJc w:val="left"/>
      <w:pPr>
        <w:ind w:left="4930" w:hanging="360"/>
      </w:pPr>
    </w:lvl>
    <w:lvl w:ilvl="4" w:tplc="04210019" w:tentative="1">
      <w:start w:val="1"/>
      <w:numFmt w:val="lowerLetter"/>
      <w:lvlText w:val="%5."/>
      <w:lvlJc w:val="left"/>
      <w:pPr>
        <w:ind w:left="5650" w:hanging="360"/>
      </w:pPr>
    </w:lvl>
    <w:lvl w:ilvl="5" w:tplc="0421001B" w:tentative="1">
      <w:start w:val="1"/>
      <w:numFmt w:val="lowerRoman"/>
      <w:lvlText w:val="%6."/>
      <w:lvlJc w:val="right"/>
      <w:pPr>
        <w:ind w:left="6370" w:hanging="180"/>
      </w:pPr>
    </w:lvl>
    <w:lvl w:ilvl="6" w:tplc="0421000F" w:tentative="1">
      <w:start w:val="1"/>
      <w:numFmt w:val="decimal"/>
      <w:lvlText w:val="%7."/>
      <w:lvlJc w:val="left"/>
      <w:pPr>
        <w:ind w:left="7090" w:hanging="360"/>
      </w:pPr>
    </w:lvl>
    <w:lvl w:ilvl="7" w:tplc="04210019" w:tentative="1">
      <w:start w:val="1"/>
      <w:numFmt w:val="lowerLetter"/>
      <w:lvlText w:val="%8."/>
      <w:lvlJc w:val="left"/>
      <w:pPr>
        <w:ind w:left="7810" w:hanging="360"/>
      </w:pPr>
    </w:lvl>
    <w:lvl w:ilvl="8" w:tplc="0421001B" w:tentative="1">
      <w:start w:val="1"/>
      <w:numFmt w:val="lowerRoman"/>
      <w:lvlText w:val="%9."/>
      <w:lvlJc w:val="right"/>
      <w:pPr>
        <w:ind w:left="8530" w:hanging="180"/>
      </w:pPr>
    </w:lvl>
  </w:abstractNum>
  <w:abstractNum w:abstractNumId="23">
    <w:nsid w:val="57FB73FC"/>
    <w:multiLevelType w:val="hybridMultilevel"/>
    <w:tmpl w:val="0CC4F7B0"/>
    <w:lvl w:ilvl="0" w:tplc="B0682B72">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nsid w:val="59FB4DE7"/>
    <w:multiLevelType w:val="hybridMultilevel"/>
    <w:tmpl w:val="392CD59E"/>
    <w:lvl w:ilvl="0" w:tplc="F952871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D083ED1"/>
    <w:multiLevelType w:val="hybridMultilevel"/>
    <w:tmpl w:val="47BEB42A"/>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nsid w:val="5FF74F4E"/>
    <w:multiLevelType w:val="multilevel"/>
    <w:tmpl w:val="66040F0A"/>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1467F21"/>
    <w:multiLevelType w:val="hybridMultilevel"/>
    <w:tmpl w:val="05A034CC"/>
    <w:lvl w:ilvl="0" w:tplc="F6026994">
      <w:start w:val="1"/>
      <w:numFmt w:val="decimal"/>
      <w:lvlText w:val="%1."/>
      <w:lvlJc w:val="left"/>
      <w:pPr>
        <w:ind w:left="1287" w:hanging="360"/>
      </w:pPr>
      <w:rPr>
        <w:sz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8">
    <w:nsid w:val="629F3FA3"/>
    <w:multiLevelType w:val="multilevel"/>
    <w:tmpl w:val="310617E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48F09BE"/>
    <w:multiLevelType w:val="multilevel"/>
    <w:tmpl w:val="7D12B01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64D476C8"/>
    <w:multiLevelType w:val="hybridMultilevel"/>
    <w:tmpl w:val="59B85B8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5CB73D1"/>
    <w:multiLevelType w:val="hybridMultilevel"/>
    <w:tmpl w:val="DF2405C6"/>
    <w:lvl w:ilvl="0" w:tplc="BBF0830C">
      <w:start w:val="1"/>
      <w:numFmt w:val="decimal"/>
      <w:lvlText w:val="%1."/>
      <w:lvlJc w:val="left"/>
      <w:pPr>
        <w:ind w:left="1287" w:hanging="360"/>
      </w:pPr>
      <w:rPr>
        <w:sz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6D757C6F"/>
    <w:multiLevelType w:val="hybridMultilevel"/>
    <w:tmpl w:val="15E8A898"/>
    <w:lvl w:ilvl="0" w:tplc="04090019">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nsid w:val="711D3E95"/>
    <w:multiLevelType w:val="hybridMultilevel"/>
    <w:tmpl w:val="23B8D094"/>
    <w:lvl w:ilvl="0" w:tplc="04090017">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
    <w:nsid w:val="7B9B38E6"/>
    <w:multiLevelType w:val="hybridMultilevel"/>
    <w:tmpl w:val="0180040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9"/>
  </w:num>
  <w:num w:numId="2">
    <w:abstractNumId w:val="18"/>
  </w:num>
  <w:num w:numId="3">
    <w:abstractNumId w:val="15"/>
  </w:num>
  <w:num w:numId="4">
    <w:abstractNumId w:val="23"/>
  </w:num>
  <w:num w:numId="5">
    <w:abstractNumId w:val="25"/>
  </w:num>
  <w:num w:numId="6">
    <w:abstractNumId w:val="10"/>
  </w:num>
  <w:num w:numId="7">
    <w:abstractNumId w:val="33"/>
  </w:num>
  <w:num w:numId="8">
    <w:abstractNumId w:val="28"/>
  </w:num>
  <w:num w:numId="9">
    <w:abstractNumId w:val="4"/>
  </w:num>
  <w:num w:numId="10">
    <w:abstractNumId w:val="30"/>
  </w:num>
  <w:num w:numId="11">
    <w:abstractNumId w:val="5"/>
  </w:num>
  <w:num w:numId="12">
    <w:abstractNumId w:val="3"/>
  </w:num>
  <w:num w:numId="13">
    <w:abstractNumId w:val="31"/>
  </w:num>
  <w:num w:numId="14">
    <w:abstractNumId w:val="21"/>
  </w:num>
  <w:num w:numId="15">
    <w:abstractNumId w:val="6"/>
  </w:num>
  <w:num w:numId="16">
    <w:abstractNumId w:val="7"/>
  </w:num>
  <w:num w:numId="17">
    <w:abstractNumId w:val="26"/>
  </w:num>
  <w:num w:numId="18">
    <w:abstractNumId w:val="29"/>
  </w:num>
  <w:num w:numId="19">
    <w:abstractNumId w:val="27"/>
  </w:num>
  <w:num w:numId="20">
    <w:abstractNumId w:val="24"/>
  </w:num>
  <w:num w:numId="21">
    <w:abstractNumId w:val="1"/>
  </w:num>
  <w:num w:numId="22">
    <w:abstractNumId w:val="2"/>
  </w:num>
  <w:num w:numId="23">
    <w:abstractNumId w:val="17"/>
  </w:num>
  <w:num w:numId="24">
    <w:abstractNumId w:val="11"/>
  </w:num>
  <w:num w:numId="25">
    <w:abstractNumId w:val="20"/>
  </w:num>
  <w:num w:numId="26">
    <w:abstractNumId w:val="22"/>
  </w:num>
  <w:num w:numId="27">
    <w:abstractNumId w:val="14"/>
  </w:num>
  <w:num w:numId="28">
    <w:abstractNumId w:val="32"/>
  </w:num>
  <w:num w:numId="29">
    <w:abstractNumId w:val="0"/>
  </w:num>
  <w:num w:numId="30">
    <w:abstractNumId w:val="34"/>
  </w:num>
  <w:num w:numId="31">
    <w:abstractNumId w:val="9"/>
  </w:num>
  <w:num w:numId="32">
    <w:abstractNumId w:val="8"/>
  </w:num>
  <w:num w:numId="33">
    <w:abstractNumId w:val="16"/>
  </w:num>
  <w:num w:numId="34">
    <w:abstractNumId w:val="12"/>
  </w:num>
  <w:num w:numId="35">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335"/>
    <w:rsid w:val="00005DBC"/>
    <w:rsid w:val="00012339"/>
    <w:rsid w:val="00015092"/>
    <w:rsid w:val="00046A4F"/>
    <w:rsid w:val="00061AE7"/>
    <w:rsid w:val="00077FAA"/>
    <w:rsid w:val="00093CC8"/>
    <w:rsid w:val="000B6203"/>
    <w:rsid w:val="000C7224"/>
    <w:rsid w:val="00117DA3"/>
    <w:rsid w:val="0015383A"/>
    <w:rsid w:val="00185DD0"/>
    <w:rsid w:val="001B1C2C"/>
    <w:rsid w:val="001C5A38"/>
    <w:rsid w:val="001E6EB0"/>
    <w:rsid w:val="001E76C5"/>
    <w:rsid w:val="00200A71"/>
    <w:rsid w:val="002043C6"/>
    <w:rsid w:val="00215BA5"/>
    <w:rsid w:val="00226A81"/>
    <w:rsid w:val="0026388B"/>
    <w:rsid w:val="002D77B7"/>
    <w:rsid w:val="002F1832"/>
    <w:rsid w:val="002F4C64"/>
    <w:rsid w:val="00327B3F"/>
    <w:rsid w:val="00356D49"/>
    <w:rsid w:val="003655E2"/>
    <w:rsid w:val="003961A2"/>
    <w:rsid w:val="003A0140"/>
    <w:rsid w:val="003A0355"/>
    <w:rsid w:val="003C44DD"/>
    <w:rsid w:val="003D3CB7"/>
    <w:rsid w:val="003D579F"/>
    <w:rsid w:val="003F427D"/>
    <w:rsid w:val="004259D1"/>
    <w:rsid w:val="00477C5C"/>
    <w:rsid w:val="00482A91"/>
    <w:rsid w:val="0048325E"/>
    <w:rsid w:val="0048499C"/>
    <w:rsid w:val="004872DB"/>
    <w:rsid w:val="004B3B88"/>
    <w:rsid w:val="004B4D3A"/>
    <w:rsid w:val="004F34C4"/>
    <w:rsid w:val="0052759C"/>
    <w:rsid w:val="00540AC4"/>
    <w:rsid w:val="0056534A"/>
    <w:rsid w:val="005737DA"/>
    <w:rsid w:val="005E7F0F"/>
    <w:rsid w:val="006122EA"/>
    <w:rsid w:val="006221A3"/>
    <w:rsid w:val="00651007"/>
    <w:rsid w:val="0065613E"/>
    <w:rsid w:val="00665B98"/>
    <w:rsid w:val="00672CA5"/>
    <w:rsid w:val="00673E18"/>
    <w:rsid w:val="00694F3F"/>
    <w:rsid w:val="006A63C7"/>
    <w:rsid w:val="006E1F42"/>
    <w:rsid w:val="006E74CF"/>
    <w:rsid w:val="006F0071"/>
    <w:rsid w:val="007043C3"/>
    <w:rsid w:val="0071369A"/>
    <w:rsid w:val="007633D5"/>
    <w:rsid w:val="00787C40"/>
    <w:rsid w:val="007C4FF3"/>
    <w:rsid w:val="007E7CF7"/>
    <w:rsid w:val="00821999"/>
    <w:rsid w:val="008273EC"/>
    <w:rsid w:val="00833BDA"/>
    <w:rsid w:val="008901E7"/>
    <w:rsid w:val="008B26D3"/>
    <w:rsid w:val="008B38DE"/>
    <w:rsid w:val="008D5D92"/>
    <w:rsid w:val="008E7611"/>
    <w:rsid w:val="008F73CE"/>
    <w:rsid w:val="00914BFC"/>
    <w:rsid w:val="00924AB1"/>
    <w:rsid w:val="009357BA"/>
    <w:rsid w:val="0093616F"/>
    <w:rsid w:val="00941CA3"/>
    <w:rsid w:val="00951286"/>
    <w:rsid w:val="0096452B"/>
    <w:rsid w:val="0097796F"/>
    <w:rsid w:val="009D5D60"/>
    <w:rsid w:val="009D63A1"/>
    <w:rsid w:val="009F1DE8"/>
    <w:rsid w:val="009F2DD2"/>
    <w:rsid w:val="00A160B4"/>
    <w:rsid w:val="00A251AA"/>
    <w:rsid w:val="00A414AA"/>
    <w:rsid w:val="00A47EEC"/>
    <w:rsid w:val="00A54B0D"/>
    <w:rsid w:val="00A64800"/>
    <w:rsid w:val="00A82296"/>
    <w:rsid w:val="00A8599F"/>
    <w:rsid w:val="00A92278"/>
    <w:rsid w:val="00A9668A"/>
    <w:rsid w:val="00AD6B66"/>
    <w:rsid w:val="00AF02D5"/>
    <w:rsid w:val="00AF76E5"/>
    <w:rsid w:val="00B22488"/>
    <w:rsid w:val="00B2558C"/>
    <w:rsid w:val="00B75FF3"/>
    <w:rsid w:val="00BA1A8D"/>
    <w:rsid w:val="00BD2AE6"/>
    <w:rsid w:val="00BE39BF"/>
    <w:rsid w:val="00C1593D"/>
    <w:rsid w:val="00C73898"/>
    <w:rsid w:val="00CB4D69"/>
    <w:rsid w:val="00CC35CC"/>
    <w:rsid w:val="00CD197D"/>
    <w:rsid w:val="00CD62EA"/>
    <w:rsid w:val="00CE5A45"/>
    <w:rsid w:val="00D25201"/>
    <w:rsid w:val="00D5034E"/>
    <w:rsid w:val="00D56C07"/>
    <w:rsid w:val="00D601AD"/>
    <w:rsid w:val="00D72894"/>
    <w:rsid w:val="00DA485B"/>
    <w:rsid w:val="00DB0EC1"/>
    <w:rsid w:val="00DD6E25"/>
    <w:rsid w:val="00DD7352"/>
    <w:rsid w:val="00DE2FDD"/>
    <w:rsid w:val="00DF4CEB"/>
    <w:rsid w:val="00E14985"/>
    <w:rsid w:val="00E224D4"/>
    <w:rsid w:val="00E41F22"/>
    <w:rsid w:val="00E475BF"/>
    <w:rsid w:val="00E54C39"/>
    <w:rsid w:val="00EA1439"/>
    <w:rsid w:val="00EA2C2F"/>
    <w:rsid w:val="00EB08D7"/>
    <w:rsid w:val="00EB4335"/>
    <w:rsid w:val="00ED6D40"/>
    <w:rsid w:val="00EE50BA"/>
    <w:rsid w:val="00EF0410"/>
    <w:rsid w:val="00EF0805"/>
    <w:rsid w:val="00F46650"/>
    <w:rsid w:val="00FA1394"/>
    <w:rsid w:val="00FA5B36"/>
    <w:rsid w:val="00FA6F85"/>
    <w:rsid w:val="00FB220C"/>
    <w:rsid w:val="00FC62DE"/>
    <w:rsid w:val="00FD562A"/>
    <w:rsid w:val="00FF1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1B3FABB-5606-4289-998C-B646FB53A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335"/>
    <w:rPr>
      <w:rFonts w:ascii="Times New Roman" w:hAnsi="Times New Roman"/>
      <w:sz w:val="24"/>
    </w:rPr>
  </w:style>
  <w:style w:type="paragraph" w:styleId="Heading1">
    <w:name w:val="heading 1"/>
    <w:basedOn w:val="Normal"/>
    <w:next w:val="Normal"/>
    <w:link w:val="Heading1Char"/>
    <w:uiPriority w:val="9"/>
    <w:qFormat/>
    <w:rsid w:val="00EB4335"/>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65613E"/>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65613E"/>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5E7F0F"/>
    <w:pPr>
      <w:keepNext/>
      <w:keepLines/>
      <w:numPr>
        <w:ilvl w:val="3"/>
        <w:numId w:val="9"/>
      </w:numPr>
      <w:spacing w:before="200" w:after="0" w:line="276" w:lineRule="auto"/>
      <w:outlineLvl w:val="3"/>
    </w:pPr>
    <w:rPr>
      <w:rFonts w:asciiTheme="majorHAnsi" w:eastAsiaTheme="majorEastAsia" w:hAnsiTheme="majorHAnsi" w:cstheme="majorBidi"/>
      <w:b/>
      <w:bCs/>
      <w:i/>
      <w:iCs/>
      <w:color w:val="5B9BD5" w:themeColor="accent1"/>
      <w:lang w:val="en-GB"/>
    </w:rPr>
  </w:style>
  <w:style w:type="paragraph" w:styleId="Heading5">
    <w:name w:val="heading 5"/>
    <w:basedOn w:val="Normal"/>
    <w:next w:val="Normal"/>
    <w:link w:val="Heading5Char"/>
    <w:uiPriority w:val="9"/>
    <w:semiHidden/>
    <w:unhideWhenUsed/>
    <w:qFormat/>
    <w:rsid w:val="005E7F0F"/>
    <w:pPr>
      <w:keepNext/>
      <w:keepLines/>
      <w:numPr>
        <w:ilvl w:val="4"/>
        <w:numId w:val="9"/>
      </w:numPr>
      <w:spacing w:before="200" w:after="0" w:line="276" w:lineRule="auto"/>
      <w:outlineLvl w:val="4"/>
    </w:pPr>
    <w:rPr>
      <w:rFonts w:asciiTheme="majorHAnsi" w:eastAsiaTheme="majorEastAsia" w:hAnsiTheme="majorHAnsi" w:cstheme="majorBidi"/>
      <w:color w:val="1F4D78" w:themeColor="accent1" w:themeShade="7F"/>
      <w:lang w:val="en-GB"/>
    </w:rPr>
  </w:style>
  <w:style w:type="paragraph" w:styleId="Heading6">
    <w:name w:val="heading 6"/>
    <w:basedOn w:val="Normal"/>
    <w:next w:val="Normal"/>
    <w:link w:val="Heading6Char"/>
    <w:uiPriority w:val="9"/>
    <w:semiHidden/>
    <w:unhideWhenUsed/>
    <w:qFormat/>
    <w:rsid w:val="005E7F0F"/>
    <w:pPr>
      <w:keepNext/>
      <w:keepLines/>
      <w:numPr>
        <w:ilvl w:val="5"/>
        <w:numId w:val="9"/>
      </w:numPr>
      <w:spacing w:before="200" w:after="0" w:line="276" w:lineRule="auto"/>
      <w:outlineLvl w:val="5"/>
    </w:pPr>
    <w:rPr>
      <w:rFonts w:asciiTheme="majorHAnsi" w:eastAsiaTheme="majorEastAsia" w:hAnsiTheme="majorHAnsi" w:cstheme="majorBidi"/>
      <w:i/>
      <w:iCs/>
      <w:color w:val="1F4D78" w:themeColor="accent1" w:themeShade="7F"/>
      <w:lang w:val="en-GB"/>
    </w:rPr>
  </w:style>
  <w:style w:type="paragraph" w:styleId="Heading7">
    <w:name w:val="heading 7"/>
    <w:basedOn w:val="Normal"/>
    <w:next w:val="Normal"/>
    <w:link w:val="Heading7Char"/>
    <w:uiPriority w:val="9"/>
    <w:semiHidden/>
    <w:unhideWhenUsed/>
    <w:qFormat/>
    <w:rsid w:val="005E7F0F"/>
    <w:pPr>
      <w:keepNext/>
      <w:keepLines/>
      <w:numPr>
        <w:ilvl w:val="6"/>
        <w:numId w:val="9"/>
      </w:numPr>
      <w:spacing w:before="200" w:after="0" w:line="276" w:lineRule="auto"/>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uiPriority w:val="9"/>
    <w:semiHidden/>
    <w:unhideWhenUsed/>
    <w:qFormat/>
    <w:rsid w:val="005E7F0F"/>
    <w:pPr>
      <w:keepNext/>
      <w:keepLines/>
      <w:numPr>
        <w:ilvl w:val="7"/>
        <w:numId w:val="9"/>
      </w:numPr>
      <w:spacing w:before="200" w:after="0" w:line="276" w:lineRule="auto"/>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5E7F0F"/>
    <w:pPr>
      <w:keepNext/>
      <w:keepLines/>
      <w:numPr>
        <w:ilvl w:val="8"/>
        <w:numId w:val="9"/>
      </w:numPr>
      <w:spacing w:before="200" w:after="0" w:line="276" w:lineRule="auto"/>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335"/>
    <w:rPr>
      <w:rFonts w:ascii="Times New Roman" w:eastAsiaTheme="majorEastAsia" w:hAnsi="Times New Roman" w:cstheme="majorBidi"/>
      <w:b/>
      <w:color w:val="000000" w:themeColor="text1"/>
      <w:sz w:val="24"/>
      <w:szCs w:val="32"/>
    </w:rPr>
  </w:style>
  <w:style w:type="paragraph" w:styleId="ListParagraph">
    <w:name w:val="List Paragraph"/>
    <w:aliases w:val="Heading 2 Char1,Char Char,List Paragraph1,List Paragraph11"/>
    <w:basedOn w:val="Normal"/>
    <w:link w:val="ListParagraphChar"/>
    <w:uiPriority w:val="34"/>
    <w:qFormat/>
    <w:rsid w:val="00A9668A"/>
    <w:pPr>
      <w:spacing w:after="0" w:line="240" w:lineRule="auto"/>
      <w:ind w:left="720"/>
      <w:contextualSpacing/>
    </w:pPr>
    <w:rPr>
      <w:rFonts w:ascii="Calibri" w:eastAsia="Calibri" w:hAnsi="Calibri" w:cs="Times New Roman"/>
      <w:sz w:val="22"/>
    </w:rPr>
  </w:style>
  <w:style w:type="character" w:customStyle="1" w:styleId="ListParagraphChar">
    <w:name w:val="List Paragraph Char"/>
    <w:aliases w:val="Heading 2 Char1 Char,Char Char Char,List Paragraph1 Char,List Paragraph11 Char"/>
    <w:link w:val="ListParagraph"/>
    <w:uiPriority w:val="1"/>
    <w:rsid w:val="00A9668A"/>
    <w:rPr>
      <w:rFonts w:ascii="Calibri" w:eastAsia="Calibri" w:hAnsi="Calibri" w:cs="Times New Roman"/>
    </w:rPr>
  </w:style>
  <w:style w:type="character" w:customStyle="1" w:styleId="Heading2Char">
    <w:name w:val="Heading 2 Char"/>
    <w:basedOn w:val="DefaultParagraphFont"/>
    <w:link w:val="Heading2"/>
    <w:uiPriority w:val="9"/>
    <w:rsid w:val="0065613E"/>
    <w:rPr>
      <w:rFonts w:ascii="Times New Roman" w:eastAsiaTheme="majorEastAsia" w:hAnsi="Times New Roman" w:cstheme="majorBidi"/>
      <w:b/>
      <w:color w:val="000000" w:themeColor="text1"/>
      <w:sz w:val="24"/>
      <w:szCs w:val="26"/>
    </w:rPr>
  </w:style>
  <w:style w:type="paragraph" w:styleId="Footer">
    <w:name w:val="footer"/>
    <w:basedOn w:val="Normal"/>
    <w:link w:val="FooterChar"/>
    <w:uiPriority w:val="99"/>
    <w:unhideWhenUsed/>
    <w:rsid w:val="0065613E"/>
    <w:pPr>
      <w:tabs>
        <w:tab w:val="center" w:pos="4513"/>
        <w:tab w:val="right" w:pos="9026"/>
      </w:tabs>
      <w:spacing w:after="0" w:line="240" w:lineRule="auto"/>
      <w:jc w:val="both"/>
    </w:pPr>
    <w:rPr>
      <w:rFonts w:ascii="Calibri" w:eastAsia="Calibri" w:hAnsi="Calibri" w:cs="Times New Roman"/>
      <w:sz w:val="22"/>
    </w:rPr>
  </w:style>
  <w:style w:type="character" w:customStyle="1" w:styleId="FooterChar">
    <w:name w:val="Footer Char"/>
    <w:basedOn w:val="DefaultParagraphFont"/>
    <w:link w:val="Footer"/>
    <w:uiPriority w:val="99"/>
    <w:rsid w:val="0065613E"/>
    <w:rPr>
      <w:rFonts w:ascii="Calibri" w:eastAsia="Calibri" w:hAnsi="Calibri" w:cs="Times New Roman"/>
    </w:rPr>
  </w:style>
  <w:style w:type="paragraph" w:customStyle="1" w:styleId="Default">
    <w:name w:val="Default"/>
    <w:rsid w:val="0065613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aption">
    <w:name w:val="caption"/>
    <w:basedOn w:val="Normal"/>
    <w:next w:val="Normal"/>
    <w:uiPriority w:val="35"/>
    <w:unhideWhenUsed/>
    <w:qFormat/>
    <w:rsid w:val="0065613E"/>
    <w:pPr>
      <w:spacing w:after="200" w:line="240" w:lineRule="auto"/>
      <w:jc w:val="both"/>
    </w:pPr>
    <w:rPr>
      <w:rFonts w:ascii="Calibri" w:eastAsia="Calibri" w:hAnsi="Calibri" w:cs="Times New Roman"/>
      <w:b/>
      <w:bCs/>
      <w:color w:val="5B9BD5" w:themeColor="accent1"/>
      <w:sz w:val="18"/>
      <w:szCs w:val="18"/>
    </w:rPr>
  </w:style>
  <w:style w:type="character" w:customStyle="1" w:styleId="Heading3Char">
    <w:name w:val="Heading 3 Char"/>
    <w:basedOn w:val="DefaultParagraphFont"/>
    <w:link w:val="Heading3"/>
    <w:uiPriority w:val="9"/>
    <w:semiHidden/>
    <w:rsid w:val="0065613E"/>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65613E"/>
    <w:pPr>
      <w:jc w:val="left"/>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65613E"/>
    <w:pPr>
      <w:spacing w:after="100"/>
      <w:ind w:left="220"/>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65613E"/>
    <w:pPr>
      <w:spacing w:after="100"/>
    </w:pPr>
    <w:rPr>
      <w:rFonts w:asciiTheme="minorHAnsi" w:eastAsiaTheme="minorEastAsia" w:hAnsiTheme="minorHAnsi" w:cs="Times New Roman"/>
      <w:sz w:val="22"/>
    </w:rPr>
  </w:style>
  <w:style w:type="paragraph" w:styleId="TOC3">
    <w:name w:val="toc 3"/>
    <w:basedOn w:val="Normal"/>
    <w:next w:val="Normal"/>
    <w:autoRedefine/>
    <w:uiPriority w:val="39"/>
    <w:unhideWhenUsed/>
    <w:rsid w:val="0065613E"/>
    <w:pPr>
      <w:spacing w:after="100"/>
      <w:ind w:left="440"/>
    </w:pPr>
    <w:rPr>
      <w:rFonts w:asciiTheme="minorHAnsi" w:eastAsiaTheme="minorEastAsia" w:hAnsiTheme="minorHAnsi" w:cs="Times New Roman"/>
      <w:sz w:val="22"/>
    </w:rPr>
  </w:style>
  <w:style w:type="character" w:customStyle="1" w:styleId="Heading4Char">
    <w:name w:val="Heading 4 Char"/>
    <w:basedOn w:val="DefaultParagraphFont"/>
    <w:link w:val="Heading4"/>
    <w:uiPriority w:val="9"/>
    <w:semiHidden/>
    <w:rsid w:val="005E7F0F"/>
    <w:rPr>
      <w:rFonts w:asciiTheme="majorHAnsi" w:eastAsiaTheme="majorEastAsia" w:hAnsiTheme="majorHAnsi" w:cstheme="majorBidi"/>
      <w:b/>
      <w:bCs/>
      <w:i/>
      <w:iCs/>
      <w:color w:val="5B9BD5" w:themeColor="accent1"/>
      <w:sz w:val="24"/>
      <w:lang w:val="en-GB"/>
    </w:rPr>
  </w:style>
  <w:style w:type="character" w:customStyle="1" w:styleId="Heading5Char">
    <w:name w:val="Heading 5 Char"/>
    <w:basedOn w:val="DefaultParagraphFont"/>
    <w:link w:val="Heading5"/>
    <w:uiPriority w:val="9"/>
    <w:semiHidden/>
    <w:rsid w:val="005E7F0F"/>
    <w:rPr>
      <w:rFonts w:asciiTheme="majorHAnsi" w:eastAsiaTheme="majorEastAsia" w:hAnsiTheme="majorHAnsi" w:cstheme="majorBidi"/>
      <w:color w:val="1F4D78" w:themeColor="accent1" w:themeShade="7F"/>
      <w:sz w:val="24"/>
      <w:lang w:val="en-GB"/>
    </w:rPr>
  </w:style>
  <w:style w:type="character" w:customStyle="1" w:styleId="Heading6Char">
    <w:name w:val="Heading 6 Char"/>
    <w:basedOn w:val="DefaultParagraphFont"/>
    <w:link w:val="Heading6"/>
    <w:uiPriority w:val="9"/>
    <w:semiHidden/>
    <w:rsid w:val="005E7F0F"/>
    <w:rPr>
      <w:rFonts w:asciiTheme="majorHAnsi" w:eastAsiaTheme="majorEastAsia" w:hAnsiTheme="majorHAnsi" w:cstheme="majorBidi"/>
      <w:i/>
      <w:iCs/>
      <w:color w:val="1F4D78" w:themeColor="accent1" w:themeShade="7F"/>
      <w:sz w:val="24"/>
      <w:lang w:val="en-GB"/>
    </w:rPr>
  </w:style>
  <w:style w:type="character" w:customStyle="1" w:styleId="Heading7Char">
    <w:name w:val="Heading 7 Char"/>
    <w:basedOn w:val="DefaultParagraphFont"/>
    <w:link w:val="Heading7"/>
    <w:uiPriority w:val="9"/>
    <w:semiHidden/>
    <w:rsid w:val="005E7F0F"/>
    <w:rPr>
      <w:rFonts w:asciiTheme="majorHAnsi" w:eastAsiaTheme="majorEastAsia" w:hAnsiTheme="majorHAnsi" w:cstheme="majorBidi"/>
      <w:i/>
      <w:iCs/>
      <w:color w:val="404040" w:themeColor="text1" w:themeTint="BF"/>
      <w:sz w:val="24"/>
      <w:lang w:val="en-GB"/>
    </w:rPr>
  </w:style>
  <w:style w:type="character" w:customStyle="1" w:styleId="Heading8Char">
    <w:name w:val="Heading 8 Char"/>
    <w:basedOn w:val="DefaultParagraphFont"/>
    <w:link w:val="Heading8"/>
    <w:uiPriority w:val="9"/>
    <w:semiHidden/>
    <w:rsid w:val="005E7F0F"/>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5E7F0F"/>
    <w:rPr>
      <w:rFonts w:asciiTheme="majorHAnsi" w:eastAsiaTheme="majorEastAsia" w:hAnsiTheme="majorHAnsi" w:cstheme="majorBidi"/>
      <w:i/>
      <w:iCs/>
      <w:color w:val="404040" w:themeColor="text1" w:themeTint="BF"/>
      <w:sz w:val="20"/>
      <w:szCs w:val="20"/>
      <w:lang w:val="en-GB"/>
    </w:rPr>
  </w:style>
  <w:style w:type="paragraph" w:styleId="BodyText">
    <w:name w:val="Body Text"/>
    <w:basedOn w:val="Normal"/>
    <w:link w:val="BodyTextChar"/>
    <w:qFormat/>
    <w:rsid w:val="00665B98"/>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665B98"/>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665B98"/>
    <w:pPr>
      <w:spacing w:line="288" w:lineRule="auto"/>
      <w:ind w:left="2160"/>
    </w:pPr>
    <w:rPr>
      <w:rFonts w:asciiTheme="minorHAnsi" w:hAnsiTheme="minorHAnsi"/>
      <w:i/>
      <w:iCs/>
      <w:color w:val="5A5A5A" w:themeColor="text1" w:themeTint="A5"/>
      <w:sz w:val="20"/>
      <w:szCs w:val="20"/>
    </w:rPr>
  </w:style>
  <w:style w:type="character" w:customStyle="1" w:styleId="QuoteChar">
    <w:name w:val="Quote Char"/>
    <w:basedOn w:val="DefaultParagraphFont"/>
    <w:link w:val="Quote"/>
    <w:uiPriority w:val="29"/>
    <w:rsid w:val="00665B98"/>
    <w:rPr>
      <w:i/>
      <w:iCs/>
      <w:color w:val="5A5A5A" w:themeColor="text1" w:themeTint="A5"/>
      <w:sz w:val="20"/>
      <w:szCs w:val="20"/>
    </w:rPr>
  </w:style>
  <w:style w:type="table" w:styleId="TableGrid">
    <w:name w:val="Table Grid"/>
    <w:basedOn w:val="TableNormal"/>
    <w:uiPriority w:val="59"/>
    <w:rsid w:val="00A648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D5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D92"/>
    <w:rPr>
      <w:rFonts w:ascii="Times New Roman" w:hAnsi="Times New Roman"/>
      <w:sz w:val="24"/>
    </w:rPr>
  </w:style>
  <w:style w:type="paragraph" w:styleId="Bibliography">
    <w:name w:val="Bibliography"/>
    <w:basedOn w:val="Normal"/>
    <w:next w:val="Normal"/>
    <w:uiPriority w:val="37"/>
    <w:unhideWhenUsed/>
    <w:rsid w:val="009D63A1"/>
  </w:style>
  <w:style w:type="character" w:styleId="Hyperlink">
    <w:name w:val="Hyperlink"/>
    <w:basedOn w:val="DefaultParagraphFont"/>
    <w:uiPriority w:val="99"/>
    <w:unhideWhenUsed/>
    <w:rsid w:val="00E14985"/>
    <w:rPr>
      <w:color w:val="0563C1" w:themeColor="hyperlink"/>
      <w:u w:val="single"/>
    </w:rPr>
  </w:style>
  <w:style w:type="paragraph" w:styleId="TableofFigures">
    <w:name w:val="table of figures"/>
    <w:basedOn w:val="Normal"/>
    <w:next w:val="Normal"/>
    <w:uiPriority w:val="99"/>
    <w:unhideWhenUsed/>
    <w:rsid w:val="00E14985"/>
    <w:pPr>
      <w:spacing w:after="0" w:line="276" w:lineRule="auto"/>
      <w:jc w:val="both"/>
    </w:pPr>
    <w:rPr>
      <w:rFonts w:ascii="Calibri" w:eastAsia="Calibri" w:hAnsi="Calibri" w:cs="Times New Roman"/>
      <w:sz w:val="22"/>
    </w:rPr>
  </w:style>
  <w:style w:type="paragraph" w:styleId="BalloonText">
    <w:name w:val="Balloon Text"/>
    <w:basedOn w:val="Normal"/>
    <w:link w:val="BalloonTextChar"/>
    <w:uiPriority w:val="99"/>
    <w:semiHidden/>
    <w:unhideWhenUsed/>
    <w:rsid w:val="00DE2F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F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96486">
      <w:bodyDiv w:val="1"/>
      <w:marLeft w:val="0"/>
      <w:marRight w:val="0"/>
      <w:marTop w:val="0"/>
      <w:marBottom w:val="0"/>
      <w:divBdr>
        <w:top w:val="none" w:sz="0" w:space="0" w:color="auto"/>
        <w:left w:val="none" w:sz="0" w:space="0" w:color="auto"/>
        <w:bottom w:val="none" w:sz="0" w:space="0" w:color="auto"/>
        <w:right w:val="none" w:sz="0" w:space="0" w:color="auto"/>
      </w:divBdr>
    </w:div>
    <w:div w:id="79102111">
      <w:bodyDiv w:val="1"/>
      <w:marLeft w:val="0"/>
      <w:marRight w:val="0"/>
      <w:marTop w:val="0"/>
      <w:marBottom w:val="0"/>
      <w:divBdr>
        <w:top w:val="none" w:sz="0" w:space="0" w:color="auto"/>
        <w:left w:val="none" w:sz="0" w:space="0" w:color="auto"/>
        <w:bottom w:val="none" w:sz="0" w:space="0" w:color="auto"/>
        <w:right w:val="none" w:sz="0" w:space="0" w:color="auto"/>
      </w:divBdr>
    </w:div>
    <w:div w:id="87577778">
      <w:bodyDiv w:val="1"/>
      <w:marLeft w:val="0"/>
      <w:marRight w:val="0"/>
      <w:marTop w:val="0"/>
      <w:marBottom w:val="0"/>
      <w:divBdr>
        <w:top w:val="none" w:sz="0" w:space="0" w:color="auto"/>
        <w:left w:val="none" w:sz="0" w:space="0" w:color="auto"/>
        <w:bottom w:val="none" w:sz="0" w:space="0" w:color="auto"/>
        <w:right w:val="none" w:sz="0" w:space="0" w:color="auto"/>
      </w:divBdr>
    </w:div>
    <w:div w:id="90859392">
      <w:bodyDiv w:val="1"/>
      <w:marLeft w:val="0"/>
      <w:marRight w:val="0"/>
      <w:marTop w:val="0"/>
      <w:marBottom w:val="0"/>
      <w:divBdr>
        <w:top w:val="none" w:sz="0" w:space="0" w:color="auto"/>
        <w:left w:val="none" w:sz="0" w:space="0" w:color="auto"/>
        <w:bottom w:val="none" w:sz="0" w:space="0" w:color="auto"/>
        <w:right w:val="none" w:sz="0" w:space="0" w:color="auto"/>
      </w:divBdr>
    </w:div>
    <w:div w:id="153492069">
      <w:bodyDiv w:val="1"/>
      <w:marLeft w:val="0"/>
      <w:marRight w:val="0"/>
      <w:marTop w:val="0"/>
      <w:marBottom w:val="0"/>
      <w:divBdr>
        <w:top w:val="none" w:sz="0" w:space="0" w:color="auto"/>
        <w:left w:val="none" w:sz="0" w:space="0" w:color="auto"/>
        <w:bottom w:val="none" w:sz="0" w:space="0" w:color="auto"/>
        <w:right w:val="none" w:sz="0" w:space="0" w:color="auto"/>
      </w:divBdr>
    </w:div>
    <w:div w:id="168519496">
      <w:bodyDiv w:val="1"/>
      <w:marLeft w:val="0"/>
      <w:marRight w:val="0"/>
      <w:marTop w:val="0"/>
      <w:marBottom w:val="0"/>
      <w:divBdr>
        <w:top w:val="none" w:sz="0" w:space="0" w:color="auto"/>
        <w:left w:val="none" w:sz="0" w:space="0" w:color="auto"/>
        <w:bottom w:val="none" w:sz="0" w:space="0" w:color="auto"/>
        <w:right w:val="none" w:sz="0" w:space="0" w:color="auto"/>
      </w:divBdr>
    </w:div>
    <w:div w:id="201400837">
      <w:bodyDiv w:val="1"/>
      <w:marLeft w:val="0"/>
      <w:marRight w:val="0"/>
      <w:marTop w:val="0"/>
      <w:marBottom w:val="0"/>
      <w:divBdr>
        <w:top w:val="none" w:sz="0" w:space="0" w:color="auto"/>
        <w:left w:val="none" w:sz="0" w:space="0" w:color="auto"/>
        <w:bottom w:val="none" w:sz="0" w:space="0" w:color="auto"/>
        <w:right w:val="none" w:sz="0" w:space="0" w:color="auto"/>
      </w:divBdr>
    </w:div>
    <w:div w:id="258565107">
      <w:bodyDiv w:val="1"/>
      <w:marLeft w:val="0"/>
      <w:marRight w:val="0"/>
      <w:marTop w:val="0"/>
      <w:marBottom w:val="0"/>
      <w:divBdr>
        <w:top w:val="none" w:sz="0" w:space="0" w:color="auto"/>
        <w:left w:val="none" w:sz="0" w:space="0" w:color="auto"/>
        <w:bottom w:val="none" w:sz="0" w:space="0" w:color="auto"/>
        <w:right w:val="none" w:sz="0" w:space="0" w:color="auto"/>
      </w:divBdr>
    </w:div>
    <w:div w:id="277874007">
      <w:bodyDiv w:val="1"/>
      <w:marLeft w:val="0"/>
      <w:marRight w:val="0"/>
      <w:marTop w:val="0"/>
      <w:marBottom w:val="0"/>
      <w:divBdr>
        <w:top w:val="none" w:sz="0" w:space="0" w:color="auto"/>
        <w:left w:val="none" w:sz="0" w:space="0" w:color="auto"/>
        <w:bottom w:val="none" w:sz="0" w:space="0" w:color="auto"/>
        <w:right w:val="none" w:sz="0" w:space="0" w:color="auto"/>
      </w:divBdr>
    </w:div>
    <w:div w:id="549459642">
      <w:bodyDiv w:val="1"/>
      <w:marLeft w:val="0"/>
      <w:marRight w:val="0"/>
      <w:marTop w:val="0"/>
      <w:marBottom w:val="0"/>
      <w:divBdr>
        <w:top w:val="none" w:sz="0" w:space="0" w:color="auto"/>
        <w:left w:val="none" w:sz="0" w:space="0" w:color="auto"/>
        <w:bottom w:val="none" w:sz="0" w:space="0" w:color="auto"/>
        <w:right w:val="none" w:sz="0" w:space="0" w:color="auto"/>
      </w:divBdr>
    </w:div>
    <w:div w:id="560945876">
      <w:bodyDiv w:val="1"/>
      <w:marLeft w:val="0"/>
      <w:marRight w:val="0"/>
      <w:marTop w:val="0"/>
      <w:marBottom w:val="0"/>
      <w:divBdr>
        <w:top w:val="none" w:sz="0" w:space="0" w:color="auto"/>
        <w:left w:val="none" w:sz="0" w:space="0" w:color="auto"/>
        <w:bottom w:val="none" w:sz="0" w:space="0" w:color="auto"/>
        <w:right w:val="none" w:sz="0" w:space="0" w:color="auto"/>
      </w:divBdr>
    </w:div>
    <w:div w:id="602496273">
      <w:bodyDiv w:val="1"/>
      <w:marLeft w:val="0"/>
      <w:marRight w:val="0"/>
      <w:marTop w:val="0"/>
      <w:marBottom w:val="0"/>
      <w:divBdr>
        <w:top w:val="none" w:sz="0" w:space="0" w:color="auto"/>
        <w:left w:val="none" w:sz="0" w:space="0" w:color="auto"/>
        <w:bottom w:val="none" w:sz="0" w:space="0" w:color="auto"/>
        <w:right w:val="none" w:sz="0" w:space="0" w:color="auto"/>
      </w:divBdr>
    </w:div>
    <w:div w:id="704137182">
      <w:bodyDiv w:val="1"/>
      <w:marLeft w:val="0"/>
      <w:marRight w:val="0"/>
      <w:marTop w:val="0"/>
      <w:marBottom w:val="0"/>
      <w:divBdr>
        <w:top w:val="none" w:sz="0" w:space="0" w:color="auto"/>
        <w:left w:val="none" w:sz="0" w:space="0" w:color="auto"/>
        <w:bottom w:val="none" w:sz="0" w:space="0" w:color="auto"/>
        <w:right w:val="none" w:sz="0" w:space="0" w:color="auto"/>
      </w:divBdr>
    </w:div>
    <w:div w:id="767312994">
      <w:bodyDiv w:val="1"/>
      <w:marLeft w:val="0"/>
      <w:marRight w:val="0"/>
      <w:marTop w:val="0"/>
      <w:marBottom w:val="0"/>
      <w:divBdr>
        <w:top w:val="none" w:sz="0" w:space="0" w:color="auto"/>
        <w:left w:val="none" w:sz="0" w:space="0" w:color="auto"/>
        <w:bottom w:val="none" w:sz="0" w:space="0" w:color="auto"/>
        <w:right w:val="none" w:sz="0" w:space="0" w:color="auto"/>
      </w:divBdr>
      <w:divsChild>
        <w:div w:id="210847979">
          <w:marLeft w:val="0"/>
          <w:marRight w:val="0"/>
          <w:marTop w:val="0"/>
          <w:marBottom w:val="225"/>
          <w:divBdr>
            <w:top w:val="none" w:sz="0" w:space="0" w:color="auto"/>
            <w:left w:val="none" w:sz="0" w:space="0" w:color="auto"/>
            <w:bottom w:val="none" w:sz="0" w:space="0" w:color="auto"/>
            <w:right w:val="none" w:sz="0" w:space="0" w:color="auto"/>
          </w:divBdr>
          <w:divsChild>
            <w:div w:id="118189231">
              <w:marLeft w:val="0"/>
              <w:marRight w:val="0"/>
              <w:marTop w:val="0"/>
              <w:marBottom w:val="0"/>
              <w:divBdr>
                <w:top w:val="none" w:sz="0" w:space="0" w:color="auto"/>
                <w:left w:val="none" w:sz="0" w:space="0" w:color="auto"/>
                <w:bottom w:val="none" w:sz="0" w:space="0" w:color="auto"/>
                <w:right w:val="none" w:sz="0" w:space="0" w:color="auto"/>
              </w:divBdr>
              <w:divsChild>
                <w:div w:id="12205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47407">
      <w:bodyDiv w:val="1"/>
      <w:marLeft w:val="0"/>
      <w:marRight w:val="0"/>
      <w:marTop w:val="0"/>
      <w:marBottom w:val="0"/>
      <w:divBdr>
        <w:top w:val="none" w:sz="0" w:space="0" w:color="auto"/>
        <w:left w:val="none" w:sz="0" w:space="0" w:color="auto"/>
        <w:bottom w:val="none" w:sz="0" w:space="0" w:color="auto"/>
        <w:right w:val="none" w:sz="0" w:space="0" w:color="auto"/>
      </w:divBdr>
    </w:div>
    <w:div w:id="871453816">
      <w:bodyDiv w:val="1"/>
      <w:marLeft w:val="0"/>
      <w:marRight w:val="0"/>
      <w:marTop w:val="0"/>
      <w:marBottom w:val="0"/>
      <w:divBdr>
        <w:top w:val="none" w:sz="0" w:space="0" w:color="auto"/>
        <w:left w:val="none" w:sz="0" w:space="0" w:color="auto"/>
        <w:bottom w:val="none" w:sz="0" w:space="0" w:color="auto"/>
        <w:right w:val="none" w:sz="0" w:space="0" w:color="auto"/>
      </w:divBdr>
    </w:div>
    <w:div w:id="877740919">
      <w:bodyDiv w:val="1"/>
      <w:marLeft w:val="0"/>
      <w:marRight w:val="0"/>
      <w:marTop w:val="0"/>
      <w:marBottom w:val="0"/>
      <w:divBdr>
        <w:top w:val="none" w:sz="0" w:space="0" w:color="auto"/>
        <w:left w:val="none" w:sz="0" w:space="0" w:color="auto"/>
        <w:bottom w:val="none" w:sz="0" w:space="0" w:color="auto"/>
        <w:right w:val="none" w:sz="0" w:space="0" w:color="auto"/>
      </w:divBdr>
    </w:div>
    <w:div w:id="962613922">
      <w:bodyDiv w:val="1"/>
      <w:marLeft w:val="0"/>
      <w:marRight w:val="0"/>
      <w:marTop w:val="0"/>
      <w:marBottom w:val="0"/>
      <w:divBdr>
        <w:top w:val="none" w:sz="0" w:space="0" w:color="auto"/>
        <w:left w:val="none" w:sz="0" w:space="0" w:color="auto"/>
        <w:bottom w:val="none" w:sz="0" w:space="0" w:color="auto"/>
        <w:right w:val="none" w:sz="0" w:space="0" w:color="auto"/>
      </w:divBdr>
    </w:div>
    <w:div w:id="971716151">
      <w:bodyDiv w:val="1"/>
      <w:marLeft w:val="0"/>
      <w:marRight w:val="0"/>
      <w:marTop w:val="0"/>
      <w:marBottom w:val="0"/>
      <w:divBdr>
        <w:top w:val="none" w:sz="0" w:space="0" w:color="auto"/>
        <w:left w:val="none" w:sz="0" w:space="0" w:color="auto"/>
        <w:bottom w:val="none" w:sz="0" w:space="0" w:color="auto"/>
        <w:right w:val="none" w:sz="0" w:space="0" w:color="auto"/>
      </w:divBdr>
    </w:div>
    <w:div w:id="995764937">
      <w:bodyDiv w:val="1"/>
      <w:marLeft w:val="0"/>
      <w:marRight w:val="0"/>
      <w:marTop w:val="0"/>
      <w:marBottom w:val="0"/>
      <w:divBdr>
        <w:top w:val="none" w:sz="0" w:space="0" w:color="auto"/>
        <w:left w:val="none" w:sz="0" w:space="0" w:color="auto"/>
        <w:bottom w:val="none" w:sz="0" w:space="0" w:color="auto"/>
        <w:right w:val="none" w:sz="0" w:space="0" w:color="auto"/>
      </w:divBdr>
    </w:div>
    <w:div w:id="1014499873">
      <w:bodyDiv w:val="1"/>
      <w:marLeft w:val="0"/>
      <w:marRight w:val="0"/>
      <w:marTop w:val="0"/>
      <w:marBottom w:val="0"/>
      <w:divBdr>
        <w:top w:val="none" w:sz="0" w:space="0" w:color="auto"/>
        <w:left w:val="none" w:sz="0" w:space="0" w:color="auto"/>
        <w:bottom w:val="none" w:sz="0" w:space="0" w:color="auto"/>
        <w:right w:val="none" w:sz="0" w:space="0" w:color="auto"/>
      </w:divBdr>
    </w:div>
    <w:div w:id="1188450719">
      <w:bodyDiv w:val="1"/>
      <w:marLeft w:val="0"/>
      <w:marRight w:val="0"/>
      <w:marTop w:val="0"/>
      <w:marBottom w:val="0"/>
      <w:divBdr>
        <w:top w:val="none" w:sz="0" w:space="0" w:color="auto"/>
        <w:left w:val="none" w:sz="0" w:space="0" w:color="auto"/>
        <w:bottom w:val="none" w:sz="0" w:space="0" w:color="auto"/>
        <w:right w:val="none" w:sz="0" w:space="0" w:color="auto"/>
      </w:divBdr>
    </w:div>
    <w:div w:id="1199900758">
      <w:bodyDiv w:val="1"/>
      <w:marLeft w:val="0"/>
      <w:marRight w:val="0"/>
      <w:marTop w:val="0"/>
      <w:marBottom w:val="0"/>
      <w:divBdr>
        <w:top w:val="none" w:sz="0" w:space="0" w:color="auto"/>
        <w:left w:val="none" w:sz="0" w:space="0" w:color="auto"/>
        <w:bottom w:val="none" w:sz="0" w:space="0" w:color="auto"/>
        <w:right w:val="none" w:sz="0" w:space="0" w:color="auto"/>
      </w:divBdr>
    </w:div>
    <w:div w:id="1234967649">
      <w:bodyDiv w:val="1"/>
      <w:marLeft w:val="0"/>
      <w:marRight w:val="0"/>
      <w:marTop w:val="0"/>
      <w:marBottom w:val="0"/>
      <w:divBdr>
        <w:top w:val="none" w:sz="0" w:space="0" w:color="auto"/>
        <w:left w:val="none" w:sz="0" w:space="0" w:color="auto"/>
        <w:bottom w:val="none" w:sz="0" w:space="0" w:color="auto"/>
        <w:right w:val="none" w:sz="0" w:space="0" w:color="auto"/>
      </w:divBdr>
    </w:div>
    <w:div w:id="1246495352">
      <w:bodyDiv w:val="1"/>
      <w:marLeft w:val="0"/>
      <w:marRight w:val="0"/>
      <w:marTop w:val="0"/>
      <w:marBottom w:val="0"/>
      <w:divBdr>
        <w:top w:val="none" w:sz="0" w:space="0" w:color="auto"/>
        <w:left w:val="none" w:sz="0" w:space="0" w:color="auto"/>
        <w:bottom w:val="none" w:sz="0" w:space="0" w:color="auto"/>
        <w:right w:val="none" w:sz="0" w:space="0" w:color="auto"/>
      </w:divBdr>
    </w:div>
    <w:div w:id="1265723073">
      <w:bodyDiv w:val="1"/>
      <w:marLeft w:val="0"/>
      <w:marRight w:val="0"/>
      <w:marTop w:val="0"/>
      <w:marBottom w:val="0"/>
      <w:divBdr>
        <w:top w:val="none" w:sz="0" w:space="0" w:color="auto"/>
        <w:left w:val="none" w:sz="0" w:space="0" w:color="auto"/>
        <w:bottom w:val="none" w:sz="0" w:space="0" w:color="auto"/>
        <w:right w:val="none" w:sz="0" w:space="0" w:color="auto"/>
      </w:divBdr>
    </w:div>
    <w:div w:id="1407990861">
      <w:bodyDiv w:val="1"/>
      <w:marLeft w:val="0"/>
      <w:marRight w:val="0"/>
      <w:marTop w:val="0"/>
      <w:marBottom w:val="0"/>
      <w:divBdr>
        <w:top w:val="none" w:sz="0" w:space="0" w:color="auto"/>
        <w:left w:val="none" w:sz="0" w:space="0" w:color="auto"/>
        <w:bottom w:val="none" w:sz="0" w:space="0" w:color="auto"/>
        <w:right w:val="none" w:sz="0" w:space="0" w:color="auto"/>
      </w:divBdr>
    </w:div>
    <w:div w:id="1421482026">
      <w:bodyDiv w:val="1"/>
      <w:marLeft w:val="0"/>
      <w:marRight w:val="0"/>
      <w:marTop w:val="0"/>
      <w:marBottom w:val="0"/>
      <w:divBdr>
        <w:top w:val="none" w:sz="0" w:space="0" w:color="auto"/>
        <w:left w:val="none" w:sz="0" w:space="0" w:color="auto"/>
        <w:bottom w:val="none" w:sz="0" w:space="0" w:color="auto"/>
        <w:right w:val="none" w:sz="0" w:space="0" w:color="auto"/>
      </w:divBdr>
    </w:div>
    <w:div w:id="1456168732">
      <w:bodyDiv w:val="1"/>
      <w:marLeft w:val="0"/>
      <w:marRight w:val="0"/>
      <w:marTop w:val="0"/>
      <w:marBottom w:val="0"/>
      <w:divBdr>
        <w:top w:val="none" w:sz="0" w:space="0" w:color="auto"/>
        <w:left w:val="none" w:sz="0" w:space="0" w:color="auto"/>
        <w:bottom w:val="none" w:sz="0" w:space="0" w:color="auto"/>
        <w:right w:val="none" w:sz="0" w:space="0" w:color="auto"/>
      </w:divBdr>
      <w:divsChild>
        <w:div w:id="1722707498">
          <w:marLeft w:val="0"/>
          <w:marRight w:val="0"/>
          <w:marTop w:val="0"/>
          <w:marBottom w:val="225"/>
          <w:divBdr>
            <w:top w:val="none" w:sz="0" w:space="0" w:color="auto"/>
            <w:left w:val="none" w:sz="0" w:space="0" w:color="auto"/>
            <w:bottom w:val="none" w:sz="0" w:space="0" w:color="auto"/>
            <w:right w:val="none" w:sz="0" w:space="0" w:color="auto"/>
          </w:divBdr>
          <w:divsChild>
            <w:div w:id="793259060">
              <w:marLeft w:val="0"/>
              <w:marRight w:val="0"/>
              <w:marTop w:val="0"/>
              <w:marBottom w:val="0"/>
              <w:divBdr>
                <w:top w:val="none" w:sz="0" w:space="0" w:color="auto"/>
                <w:left w:val="none" w:sz="0" w:space="0" w:color="auto"/>
                <w:bottom w:val="none" w:sz="0" w:space="0" w:color="auto"/>
                <w:right w:val="none" w:sz="0" w:space="0" w:color="auto"/>
              </w:divBdr>
              <w:divsChild>
                <w:div w:id="200134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6511">
      <w:bodyDiv w:val="1"/>
      <w:marLeft w:val="0"/>
      <w:marRight w:val="0"/>
      <w:marTop w:val="0"/>
      <w:marBottom w:val="0"/>
      <w:divBdr>
        <w:top w:val="none" w:sz="0" w:space="0" w:color="auto"/>
        <w:left w:val="none" w:sz="0" w:space="0" w:color="auto"/>
        <w:bottom w:val="none" w:sz="0" w:space="0" w:color="auto"/>
        <w:right w:val="none" w:sz="0" w:space="0" w:color="auto"/>
      </w:divBdr>
    </w:div>
    <w:div w:id="1470247932">
      <w:bodyDiv w:val="1"/>
      <w:marLeft w:val="0"/>
      <w:marRight w:val="0"/>
      <w:marTop w:val="0"/>
      <w:marBottom w:val="0"/>
      <w:divBdr>
        <w:top w:val="none" w:sz="0" w:space="0" w:color="auto"/>
        <w:left w:val="none" w:sz="0" w:space="0" w:color="auto"/>
        <w:bottom w:val="none" w:sz="0" w:space="0" w:color="auto"/>
        <w:right w:val="none" w:sz="0" w:space="0" w:color="auto"/>
      </w:divBdr>
      <w:divsChild>
        <w:div w:id="401292838">
          <w:marLeft w:val="547"/>
          <w:marRight w:val="0"/>
          <w:marTop w:val="0"/>
          <w:marBottom w:val="0"/>
          <w:divBdr>
            <w:top w:val="none" w:sz="0" w:space="0" w:color="auto"/>
            <w:left w:val="none" w:sz="0" w:space="0" w:color="auto"/>
            <w:bottom w:val="none" w:sz="0" w:space="0" w:color="auto"/>
            <w:right w:val="none" w:sz="0" w:space="0" w:color="auto"/>
          </w:divBdr>
        </w:div>
      </w:divsChild>
    </w:div>
    <w:div w:id="1499464273">
      <w:bodyDiv w:val="1"/>
      <w:marLeft w:val="0"/>
      <w:marRight w:val="0"/>
      <w:marTop w:val="0"/>
      <w:marBottom w:val="0"/>
      <w:divBdr>
        <w:top w:val="none" w:sz="0" w:space="0" w:color="auto"/>
        <w:left w:val="none" w:sz="0" w:space="0" w:color="auto"/>
        <w:bottom w:val="none" w:sz="0" w:space="0" w:color="auto"/>
        <w:right w:val="none" w:sz="0" w:space="0" w:color="auto"/>
      </w:divBdr>
    </w:div>
    <w:div w:id="1656645077">
      <w:bodyDiv w:val="1"/>
      <w:marLeft w:val="0"/>
      <w:marRight w:val="0"/>
      <w:marTop w:val="0"/>
      <w:marBottom w:val="0"/>
      <w:divBdr>
        <w:top w:val="none" w:sz="0" w:space="0" w:color="auto"/>
        <w:left w:val="none" w:sz="0" w:space="0" w:color="auto"/>
        <w:bottom w:val="none" w:sz="0" w:space="0" w:color="auto"/>
        <w:right w:val="none" w:sz="0" w:space="0" w:color="auto"/>
      </w:divBdr>
    </w:div>
    <w:div w:id="1714111318">
      <w:bodyDiv w:val="1"/>
      <w:marLeft w:val="0"/>
      <w:marRight w:val="0"/>
      <w:marTop w:val="0"/>
      <w:marBottom w:val="0"/>
      <w:divBdr>
        <w:top w:val="none" w:sz="0" w:space="0" w:color="auto"/>
        <w:left w:val="none" w:sz="0" w:space="0" w:color="auto"/>
        <w:bottom w:val="none" w:sz="0" w:space="0" w:color="auto"/>
        <w:right w:val="none" w:sz="0" w:space="0" w:color="auto"/>
      </w:divBdr>
    </w:div>
    <w:div w:id="1868446379">
      <w:bodyDiv w:val="1"/>
      <w:marLeft w:val="0"/>
      <w:marRight w:val="0"/>
      <w:marTop w:val="0"/>
      <w:marBottom w:val="0"/>
      <w:divBdr>
        <w:top w:val="none" w:sz="0" w:space="0" w:color="auto"/>
        <w:left w:val="none" w:sz="0" w:space="0" w:color="auto"/>
        <w:bottom w:val="none" w:sz="0" w:space="0" w:color="auto"/>
        <w:right w:val="none" w:sz="0" w:space="0" w:color="auto"/>
      </w:divBdr>
    </w:div>
    <w:div w:id="1943757948">
      <w:bodyDiv w:val="1"/>
      <w:marLeft w:val="0"/>
      <w:marRight w:val="0"/>
      <w:marTop w:val="0"/>
      <w:marBottom w:val="0"/>
      <w:divBdr>
        <w:top w:val="none" w:sz="0" w:space="0" w:color="auto"/>
        <w:left w:val="none" w:sz="0" w:space="0" w:color="auto"/>
        <w:bottom w:val="none" w:sz="0" w:space="0" w:color="auto"/>
        <w:right w:val="none" w:sz="0" w:space="0" w:color="auto"/>
      </w:divBdr>
    </w:div>
    <w:div w:id="1951543772">
      <w:bodyDiv w:val="1"/>
      <w:marLeft w:val="0"/>
      <w:marRight w:val="0"/>
      <w:marTop w:val="0"/>
      <w:marBottom w:val="0"/>
      <w:divBdr>
        <w:top w:val="none" w:sz="0" w:space="0" w:color="auto"/>
        <w:left w:val="none" w:sz="0" w:space="0" w:color="auto"/>
        <w:bottom w:val="none" w:sz="0" w:space="0" w:color="auto"/>
        <w:right w:val="none" w:sz="0" w:space="0" w:color="auto"/>
      </w:divBdr>
    </w:div>
    <w:div w:id="2059161370">
      <w:bodyDiv w:val="1"/>
      <w:marLeft w:val="0"/>
      <w:marRight w:val="0"/>
      <w:marTop w:val="0"/>
      <w:marBottom w:val="0"/>
      <w:divBdr>
        <w:top w:val="none" w:sz="0" w:space="0" w:color="auto"/>
        <w:left w:val="none" w:sz="0" w:space="0" w:color="auto"/>
        <w:bottom w:val="none" w:sz="0" w:space="0" w:color="auto"/>
        <w:right w:val="none" w:sz="0" w:space="0" w:color="auto"/>
      </w:divBdr>
    </w:div>
    <w:div w:id="2082632182">
      <w:bodyDiv w:val="1"/>
      <w:marLeft w:val="0"/>
      <w:marRight w:val="0"/>
      <w:marTop w:val="0"/>
      <w:marBottom w:val="0"/>
      <w:divBdr>
        <w:top w:val="none" w:sz="0" w:space="0" w:color="auto"/>
        <w:left w:val="none" w:sz="0" w:space="0" w:color="auto"/>
        <w:bottom w:val="none" w:sz="0" w:space="0" w:color="auto"/>
        <w:right w:val="none" w:sz="0" w:space="0" w:color="auto"/>
      </w:divBdr>
    </w:div>
    <w:div w:id="2087260205">
      <w:bodyDiv w:val="1"/>
      <w:marLeft w:val="0"/>
      <w:marRight w:val="0"/>
      <w:marTop w:val="0"/>
      <w:marBottom w:val="0"/>
      <w:divBdr>
        <w:top w:val="none" w:sz="0" w:space="0" w:color="auto"/>
        <w:left w:val="none" w:sz="0" w:space="0" w:color="auto"/>
        <w:bottom w:val="none" w:sz="0" w:space="0" w:color="auto"/>
        <w:right w:val="none" w:sz="0" w:space="0" w:color="auto"/>
      </w:divBdr>
    </w:div>
    <w:div w:id="208911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117" Type="http://schemas.openxmlformats.org/officeDocument/2006/relationships/footer" Target="footer10.xml"/><Relationship Id="rId21" Type="http://schemas.openxmlformats.org/officeDocument/2006/relationships/header" Target="header6.xml"/><Relationship Id="rId42" Type="http://schemas.microsoft.com/office/2007/relationships/diagramDrawing" Target="diagrams/drawing4.xml"/><Relationship Id="rId47" Type="http://schemas.microsoft.com/office/2007/relationships/diagramDrawing" Target="diagrams/drawing5.xml"/><Relationship Id="rId63" Type="http://schemas.openxmlformats.org/officeDocument/2006/relationships/diagramData" Target="diagrams/data9.xml"/><Relationship Id="rId68" Type="http://schemas.openxmlformats.org/officeDocument/2006/relationships/diagramData" Target="diagrams/data10.xml"/><Relationship Id="rId84" Type="http://schemas.openxmlformats.org/officeDocument/2006/relationships/diagramColors" Target="diagrams/colors12.xml"/><Relationship Id="rId89" Type="http://schemas.openxmlformats.org/officeDocument/2006/relationships/header" Target="header8.xml"/><Relationship Id="rId112" Type="http://schemas.openxmlformats.org/officeDocument/2006/relationships/image" Target="media/image27.jpeg"/><Relationship Id="rId16" Type="http://schemas.openxmlformats.org/officeDocument/2006/relationships/header" Target="header4.xml"/><Relationship Id="rId107" Type="http://schemas.openxmlformats.org/officeDocument/2006/relationships/image" Target="media/image22.jpeg"/><Relationship Id="rId11" Type="http://schemas.openxmlformats.org/officeDocument/2006/relationships/footer" Target="footer1.xml"/><Relationship Id="rId32" Type="http://schemas.microsoft.com/office/2007/relationships/diagramDrawing" Target="diagrams/drawing2.xml"/><Relationship Id="rId37" Type="http://schemas.microsoft.com/office/2007/relationships/diagramDrawing" Target="diagrams/drawing3.xml"/><Relationship Id="rId53" Type="http://schemas.openxmlformats.org/officeDocument/2006/relationships/diagramData" Target="diagrams/data7.xml"/><Relationship Id="rId58" Type="http://schemas.openxmlformats.org/officeDocument/2006/relationships/diagramData" Target="diagrams/data8.xml"/><Relationship Id="rId74" Type="http://schemas.openxmlformats.org/officeDocument/2006/relationships/footer" Target="footer7.xml"/><Relationship Id="rId79" Type="http://schemas.openxmlformats.org/officeDocument/2006/relationships/diagramColors" Target="diagrams/colors11.xml"/><Relationship Id="rId102" Type="http://schemas.openxmlformats.org/officeDocument/2006/relationships/image" Target="media/image17.jpeg"/><Relationship Id="rId5" Type="http://schemas.openxmlformats.org/officeDocument/2006/relationships/webSettings" Target="webSettings.xml"/><Relationship Id="rId61" Type="http://schemas.openxmlformats.org/officeDocument/2006/relationships/diagramColors" Target="diagrams/colors8.xml"/><Relationship Id="rId82" Type="http://schemas.openxmlformats.org/officeDocument/2006/relationships/diagramLayout" Target="diagrams/layout12.xml"/><Relationship Id="rId90" Type="http://schemas.openxmlformats.org/officeDocument/2006/relationships/footer" Target="footer8.xml"/><Relationship Id="rId95" Type="http://schemas.openxmlformats.org/officeDocument/2006/relationships/image" Target="media/image10.jpeg"/><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6.xm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diagramData" Target="diagrams/data5.xml"/><Relationship Id="rId48" Type="http://schemas.openxmlformats.org/officeDocument/2006/relationships/diagramData" Target="diagrams/data6.xml"/><Relationship Id="rId56" Type="http://schemas.openxmlformats.org/officeDocument/2006/relationships/diagramColors" Target="diagrams/colors7.xml"/><Relationship Id="rId64" Type="http://schemas.openxmlformats.org/officeDocument/2006/relationships/diagramLayout" Target="diagrams/layout9.xml"/><Relationship Id="rId69" Type="http://schemas.openxmlformats.org/officeDocument/2006/relationships/diagramLayout" Target="diagrams/layout10.xml"/><Relationship Id="rId77" Type="http://schemas.openxmlformats.org/officeDocument/2006/relationships/diagramLayout" Target="diagrams/layout11.xml"/><Relationship Id="rId100" Type="http://schemas.openxmlformats.org/officeDocument/2006/relationships/image" Target="media/image15.jpeg"/><Relationship Id="rId105" Type="http://schemas.openxmlformats.org/officeDocument/2006/relationships/image" Target="media/image20.jpeg"/><Relationship Id="rId113" Type="http://schemas.openxmlformats.org/officeDocument/2006/relationships/image" Target="media/image28.jpeg"/><Relationship Id="rId118"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diagramColors" Target="diagrams/colors6.xml"/><Relationship Id="rId72" Type="http://schemas.microsoft.com/office/2007/relationships/diagramDrawing" Target="diagrams/drawing10.xml"/><Relationship Id="rId80" Type="http://schemas.microsoft.com/office/2007/relationships/diagramDrawing" Target="diagrams/drawing11.xml"/><Relationship Id="rId85" Type="http://schemas.microsoft.com/office/2007/relationships/diagramDrawing" Target="diagrams/drawing12.xml"/><Relationship Id="rId93" Type="http://schemas.openxmlformats.org/officeDocument/2006/relationships/image" Target="media/image8.jpeg"/><Relationship Id="rId98" Type="http://schemas.openxmlformats.org/officeDocument/2006/relationships/image" Target="media/image13.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openxmlformats.org/officeDocument/2006/relationships/diagramLayout" Target="diagrams/layout8.xml"/><Relationship Id="rId67" Type="http://schemas.microsoft.com/office/2007/relationships/diagramDrawing" Target="diagrams/drawing9.xml"/><Relationship Id="rId103" Type="http://schemas.openxmlformats.org/officeDocument/2006/relationships/image" Target="media/image18.jpeg"/><Relationship Id="rId108" Type="http://schemas.openxmlformats.org/officeDocument/2006/relationships/image" Target="media/image23.jpeg"/><Relationship Id="rId116" Type="http://schemas.openxmlformats.org/officeDocument/2006/relationships/header" Target="header10.xml"/><Relationship Id="rId20" Type="http://schemas.openxmlformats.org/officeDocument/2006/relationships/footer" Target="footer5.xml"/><Relationship Id="rId41" Type="http://schemas.openxmlformats.org/officeDocument/2006/relationships/diagramColors" Target="diagrams/colors4.xml"/><Relationship Id="rId54" Type="http://schemas.openxmlformats.org/officeDocument/2006/relationships/diagramLayout" Target="diagrams/layout7.xml"/><Relationship Id="rId62" Type="http://schemas.microsoft.com/office/2007/relationships/diagramDrawing" Target="diagrams/drawing8.xml"/><Relationship Id="rId70" Type="http://schemas.openxmlformats.org/officeDocument/2006/relationships/diagramQuickStyle" Target="diagrams/quickStyle10.xml"/><Relationship Id="rId75" Type="http://schemas.openxmlformats.org/officeDocument/2006/relationships/image" Target="media/image4.jpeg"/><Relationship Id="rId83" Type="http://schemas.openxmlformats.org/officeDocument/2006/relationships/diagramQuickStyle" Target="diagrams/quickStyle12.xml"/><Relationship Id="rId88" Type="http://schemas.openxmlformats.org/officeDocument/2006/relationships/image" Target="media/image7.jpg"/><Relationship Id="rId91" Type="http://schemas.openxmlformats.org/officeDocument/2006/relationships/header" Target="header9.xml"/><Relationship Id="rId96" Type="http://schemas.openxmlformats.org/officeDocument/2006/relationships/image" Target="media/image11.jpeg"/><Relationship Id="rId11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diagramLayout" Target="diagrams/layout6.xml"/><Relationship Id="rId57" Type="http://schemas.microsoft.com/office/2007/relationships/diagramDrawing" Target="diagrams/drawing7.xml"/><Relationship Id="rId106" Type="http://schemas.openxmlformats.org/officeDocument/2006/relationships/image" Target="media/image21.jpeg"/><Relationship Id="rId114" Type="http://schemas.openxmlformats.org/officeDocument/2006/relationships/image" Target="media/image29.jpeg"/><Relationship Id="rId119" Type="http://schemas.openxmlformats.org/officeDocument/2006/relationships/footer" Target="footer11.xml"/><Relationship Id="rId10" Type="http://schemas.openxmlformats.org/officeDocument/2006/relationships/header" Target="header1.xml"/><Relationship Id="rId31" Type="http://schemas.openxmlformats.org/officeDocument/2006/relationships/diagramColors" Target="diagrams/colors2.xml"/><Relationship Id="rId44" Type="http://schemas.openxmlformats.org/officeDocument/2006/relationships/diagramLayout" Target="diagrams/layout5.xml"/><Relationship Id="rId52" Type="http://schemas.microsoft.com/office/2007/relationships/diagramDrawing" Target="diagrams/drawing6.xml"/><Relationship Id="rId60" Type="http://schemas.openxmlformats.org/officeDocument/2006/relationships/diagramQuickStyle" Target="diagrams/quickStyle8.xml"/><Relationship Id="rId65" Type="http://schemas.openxmlformats.org/officeDocument/2006/relationships/diagramQuickStyle" Target="diagrams/quickStyle9.xml"/><Relationship Id="rId73" Type="http://schemas.openxmlformats.org/officeDocument/2006/relationships/header" Target="header7.xml"/><Relationship Id="rId78" Type="http://schemas.openxmlformats.org/officeDocument/2006/relationships/diagramQuickStyle" Target="diagrams/quickStyle11.xml"/><Relationship Id="rId81" Type="http://schemas.openxmlformats.org/officeDocument/2006/relationships/diagramData" Target="diagrams/data12.xml"/><Relationship Id="rId86" Type="http://schemas.openxmlformats.org/officeDocument/2006/relationships/image" Target="media/image5.png"/><Relationship Id="rId94" Type="http://schemas.openxmlformats.org/officeDocument/2006/relationships/image" Target="media/image9.jpeg"/><Relationship Id="rId99" Type="http://schemas.openxmlformats.org/officeDocument/2006/relationships/image" Target="media/image14.jpeg"/><Relationship Id="rId10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diagramLayout" Target="diagrams/layout4.xml"/><Relationship Id="rId109" Type="http://schemas.openxmlformats.org/officeDocument/2006/relationships/image" Target="media/image24.jpeg"/><Relationship Id="rId34" Type="http://schemas.openxmlformats.org/officeDocument/2006/relationships/diagramLayout" Target="diagrams/layout3.xml"/><Relationship Id="rId50" Type="http://schemas.openxmlformats.org/officeDocument/2006/relationships/diagramQuickStyle" Target="diagrams/quickStyle6.xml"/><Relationship Id="rId55" Type="http://schemas.openxmlformats.org/officeDocument/2006/relationships/diagramQuickStyle" Target="diagrams/quickStyle7.xml"/><Relationship Id="rId76" Type="http://schemas.openxmlformats.org/officeDocument/2006/relationships/diagramData" Target="diagrams/data11.xml"/><Relationship Id="rId97" Type="http://schemas.openxmlformats.org/officeDocument/2006/relationships/image" Target="media/image12.jpeg"/><Relationship Id="rId104" Type="http://schemas.openxmlformats.org/officeDocument/2006/relationships/image" Target="media/image19.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Colors" Target="diagrams/colors10.xml"/><Relationship Id="rId92"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diagramLayout" Target="diagrams/layout2.xml"/><Relationship Id="rId24" Type="http://schemas.openxmlformats.org/officeDocument/2006/relationships/diagramLayout" Target="diagrams/layout1.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66" Type="http://schemas.openxmlformats.org/officeDocument/2006/relationships/diagramColors" Target="diagrams/colors9.xml"/><Relationship Id="rId87" Type="http://schemas.openxmlformats.org/officeDocument/2006/relationships/image" Target="media/image6.png"/><Relationship Id="rId110" Type="http://schemas.openxmlformats.org/officeDocument/2006/relationships/image" Target="media/image25.jpeg"/><Relationship Id="rId115" Type="http://schemas.openxmlformats.org/officeDocument/2006/relationships/image" Target="media/image30.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EC049A-3128-4885-8223-F71DAFDDD5FB}" type="doc">
      <dgm:prSet loTypeId="urn:microsoft.com/office/officeart/2005/8/layout/process2" loCatId="process" qsTypeId="urn:microsoft.com/office/officeart/2005/8/quickstyle/simple1" qsCatId="simple" csTypeId="urn:microsoft.com/office/officeart/2005/8/colors/accent0_1" csCatId="mainScheme" phldr="1"/>
      <dgm:spPr/>
    </dgm:pt>
    <dgm:pt modelId="{7D31A18C-F54C-4DEA-838B-4C3595A09B38}">
      <dgm:prSet phldrT="[Text]" custT="1"/>
      <dgm:spPr/>
      <dgm:t>
        <a:bodyPr/>
        <a:lstStyle/>
        <a:p>
          <a:pPr algn="ctr"/>
          <a:r>
            <a:rPr lang="en-US" sz="1200">
              <a:latin typeface="Times New Roman" pitchFamily="18" charset="0"/>
              <a:cs typeface="Times New Roman" pitchFamily="18" charset="0"/>
            </a:rPr>
            <a:t>Membuat defekta</a:t>
          </a:r>
          <a:endParaRPr lang="en-GB" sz="1200">
            <a:latin typeface="Times New Roman" pitchFamily="18" charset="0"/>
            <a:cs typeface="Times New Roman" pitchFamily="18" charset="0"/>
          </a:endParaRPr>
        </a:p>
      </dgm:t>
    </dgm:pt>
    <dgm:pt modelId="{84771544-4FA6-48A5-AF84-8F8EF5D14A01}" type="parTrans" cxnId="{3D80F1B4-F5EC-4983-A0B1-AC28BFA08E76}">
      <dgm:prSet/>
      <dgm:spPr/>
      <dgm:t>
        <a:bodyPr/>
        <a:lstStyle/>
        <a:p>
          <a:pPr algn="l"/>
          <a:endParaRPr lang="en-GB"/>
        </a:p>
      </dgm:t>
    </dgm:pt>
    <dgm:pt modelId="{E0121345-2B8D-43D6-9396-162111DFC6B7}" type="sibTrans" cxnId="{3D80F1B4-F5EC-4983-A0B1-AC28BFA08E76}">
      <dgm:prSet/>
      <dgm:spPr/>
      <dgm:t>
        <a:bodyPr/>
        <a:lstStyle/>
        <a:p>
          <a:pPr algn="l"/>
          <a:endParaRPr lang="en-GB"/>
        </a:p>
      </dgm:t>
    </dgm:pt>
    <dgm:pt modelId="{977ACF2D-FFD8-4327-9FFC-7DC30C499EF5}">
      <dgm:prSet phldrT="[Text]" custT="1"/>
      <dgm:spPr/>
      <dgm:t>
        <a:bodyPr/>
        <a:lstStyle/>
        <a:p>
          <a:pPr algn="ctr"/>
          <a:r>
            <a:rPr lang="en-GB" sz="1200">
              <a:latin typeface="Times New Roman" pitchFamily="18" charset="0"/>
              <a:cs typeface="Times New Roman" pitchFamily="18" charset="0"/>
            </a:rPr>
            <a:t>Melihat pola penyakit dan pola konsumsi</a:t>
          </a:r>
        </a:p>
      </dgm:t>
    </dgm:pt>
    <dgm:pt modelId="{25FB045E-803D-476B-8E63-25AC156CCA39}" type="parTrans" cxnId="{4B8AEBB8-7BD1-4B50-A63C-F8902E6E80AE}">
      <dgm:prSet/>
      <dgm:spPr/>
      <dgm:t>
        <a:bodyPr/>
        <a:lstStyle/>
        <a:p>
          <a:pPr algn="l"/>
          <a:endParaRPr lang="en-GB"/>
        </a:p>
      </dgm:t>
    </dgm:pt>
    <dgm:pt modelId="{EC31C189-6F44-48EF-ABA0-42FFCCDC5B32}" type="sibTrans" cxnId="{4B8AEBB8-7BD1-4B50-A63C-F8902E6E80AE}">
      <dgm:prSet/>
      <dgm:spPr/>
      <dgm:t>
        <a:bodyPr/>
        <a:lstStyle/>
        <a:p>
          <a:pPr algn="l"/>
          <a:endParaRPr lang="en-GB"/>
        </a:p>
      </dgm:t>
    </dgm:pt>
    <dgm:pt modelId="{92B042C5-16EE-4E98-B967-7392291A7D2A}">
      <dgm:prSet phldrT="[Text]" custT="1"/>
      <dgm:spPr/>
      <dgm:t>
        <a:bodyPr/>
        <a:lstStyle/>
        <a:p>
          <a:pPr algn="ctr"/>
          <a:r>
            <a:rPr lang="en-US" sz="1200">
              <a:latin typeface="Times New Roman" panose="02020603050405020304" pitchFamily="18" charset="0"/>
              <a:cs typeface="Times New Roman" panose="02020603050405020304" pitchFamily="18" charset="0"/>
            </a:rPr>
            <a:t>Mengevaluasi perencanaan sediaan farmasi digunakan analisis pareto</a:t>
          </a:r>
          <a:endParaRPr lang="en-GB" sz="1200">
            <a:latin typeface="Times New Roman" pitchFamily="18" charset="0"/>
            <a:cs typeface="Times New Roman" pitchFamily="18" charset="0"/>
          </a:endParaRPr>
        </a:p>
      </dgm:t>
    </dgm:pt>
    <dgm:pt modelId="{A8A005A3-B983-4764-A7F5-20A3ACF0FEA8}" type="parTrans" cxnId="{CD382241-3D64-4AFF-BFF8-87B9F798014A}">
      <dgm:prSet/>
      <dgm:spPr/>
      <dgm:t>
        <a:bodyPr/>
        <a:lstStyle/>
        <a:p>
          <a:pPr algn="l"/>
          <a:endParaRPr lang="en-GB"/>
        </a:p>
      </dgm:t>
    </dgm:pt>
    <dgm:pt modelId="{70B73199-CE2B-44A7-9DE5-5C7EF1509367}" type="sibTrans" cxnId="{CD382241-3D64-4AFF-BFF8-87B9F798014A}">
      <dgm:prSet/>
      <dgm:spPr/>
      <dgm:t>
        <a:bodyPr/>
        <a:lstStyle/>
        <a:p>
          <a:pPr algn="l"/>
          <a:endParaRPr lang="en-GB"/>
        </a:p>
      </dgm:t>
    </dgm:pt>
    <dgm:pt modelId="{1383A566-31B8-441C-B631-CC8959231A5F}">
      <dgm:prSet custT="1"/>
      <dgm:spPr/>
      <dgm:t>
        <a:bodyPr/>
        <a:lstStyle/>
        <a:p>
          <a:r>
            <a:rPr lang="en-GB" sz="1200">
              <a:latin typeface="Times New Roman" panose="02020603050405020304" pitchFamily="18" charset="0"/>
              <a:ea typeface="Tahoma" panose="020B0604030504040204" pitchFamily="34" charset="0"/>
              <a:cs typeface="Times New Roman" panose="02020603050405020304" pitchFamily="18" charset="0"/>
            </a:rPr>
            <a:t>Bagian pemesanan KF 120 menentukan obat yang harus tersedia dengan menganalisis metode kombinasi</a:t>
          </a:r>
        </a:p>
      </dgm:t>
    </dgm:pt>
    <dgm:pt modelId="{C17B5DEA-6F22-405E-BDCF-D3FFE5C7B8A6}" type="parTrans" cxnId="{FF28678C-086D-4400-8428-1BB8AF3C88E1}">
      <dgm:prSet/>
      <dgm:spPr/>
      <dgm:t>
        <a:bodyPr/>
        <a:lstStyle/>
        <a:p>
          <a:endParaRPr lang="en-GB"/>
        </a:p>
      </dgm:t>
    </dgm:pt>
    <dgm:pt modelId="{D1A95613-F51B-4772-99F5-699D3FA4E1E3}" type="sibTrans" cxnId="{FF28678C-086D-4400-8428-1BB8AF3C88E1}">
      <dgm:prSet/>
      <dgm:spPr/>
      <dgm:t>
        <a:bodyPr/>
        <a:lstStyle/>
        <a:p>
          <a:endParaRPr lang="en-GB"/>
        </a:p>
      </dgm:t>
    </dgm:pt>
    <dgm:pt modelId="{43E32E4A-C142-43E6-A4CD-B1070186D1FC}" type="pres">
      <dgm:prSet presAssocID="{24EC049A-3128-4885-8223-F71DAFDDD5FB}" presName="linearFlow" presStyleCnt="0">
        <dgm:presLayoutVars>
          <dgm:resizeHandles val="exact"/>
        </dgm:presLayoutVars>
      </dgm:prSet>
      <dgm:spPr/>
    </dgm:pt>
    <dgm:pt modelId="{0277048D-8049-4893-AC69-141511C28AA5}" type="pres">
      <dgm:prSet presAssocID="{7D31A18C-F54C-4DEA-838B-4C3595A09B38}" presName="node" presStyleLbl="node1" presStyleIdx="0" presStyleCnt="4" custScaleX="199341" custScaleY="141063">
        <dgm:presLayoutVars>
          <dgm:bulletEnabled val="1"/>
        </dgm:presLayoutVars>
      </dgm:prSet>
      <dgm:spPr/>
      <dgm:t>
        <a:bodyPr/>
        <a:lstStyle/>
        <a:p>
          <a:endParaRPr lang="en-GB"/>
        </a:p>
      </dgm:t>
    </dgm:pt>
    <dgm:pt modelId="{EBDCA4A6-67AB-40D1-98BA-439376B2E0BF}" type="pres">
      <dgm:prSet presAssocID="{E0121345-2B8D-43D6-9396-162111DFC6B7}" presName="sibTrans" presStyleLbl="sibTrans2D1" presStyleIdx="0" presStyleCnt="3"/>
      <dgm:spPr/>
      <dgm:t>
        <a:bodyPr/>
        <a:lstStyle/>
        <a:p>
          <a:endParaRPr lang="en-GB"/>
        </a:p>
      </dgm:t>
    </dgm:pt>
    <dgm:pt modelId="{DCFFB159-1578-4726-8925-E4180911C9A3}" type="pres">
      <dgm:prSet presAssocID="{E0121345-2B8D-43D6-9396-162111DFC6B7}" presName="connectorText" presStyleLbl="sibTrans2D1" presStyleIdx="0" presStyleCnt="3"/>
      <dgm:spPr/>
      <dgm:t>
        <a:bodyPr/>
        <a:lstStyle/>
        <a:p>
          <a:endParaRPr lang="en-GB"/>
        </a:p>
      </dgm:t>
    </dgm:pt>
    <dgm:pt modelId="{CF649E58-8576-4ACA-A3B6-C8DE9059D0CD}" type="pres">
      <dgm:prSet presAssocID="{977ACF2D-FFD8-4327-9FFC-7DC30C499EF5}" presName="node" presStyleLbl="node1" presStyleIdx="1" presStyleCnt="4" custScaleX="199341" custScaleY="126364">
        <dgm:presLayoutVars>
          <dgm:bulletEnabled val="1"/>
        </dgm:presLayoutVars>
      </dgm:prSet>
      <dgm:spPr/>
      <dgm:t>
        <a:bodyPr/>
        <a:lstStyle/>
        <a:p>
          <a:endParaRPr lang="en-GB"/>
        </a:p>
      </dgm:t>
    </dgm:pt>
    <dgm:pt modelId="{D1041C0F-0AAD-48EE-A9FA-BC07B4366FA1}" type="pres">
      <dgm:prSet presAssocID="{EC31C189-6F44-48EF-ABA0-42FFCCDC5B32}" presName="sibTrans" presStyleLbl="sibTrans2D1" presStyleIdx="1" presStyleCnt="3"/>
      <dgm:spPr/>
      <dgm:t>
        <a:bodyPr/>
        <a:lstStyle/>
        <a:p>
          <a:endParaRPr lang="en-GB"/>
        </a:p>
      </dgm:t>
    </dgm:pt>
    <dgm:pt modelId="{FC9AF8B3-F5DD-4186-B3F7-9EB662A47E9F}" type="pres">
      <dgm:prSet presAssocID="{EC31C189-6F44-48EF-ABA0-42FFCCDC5B32}" presName="connectorText" presStyleLbl="sibTrans2D1" presStyleIdx="1" presStyleCnt="3"/>
      <dgm:spPr/>
      <dgm:t>
        <a:bodyPr/>
        <a:lstStyle/>
        <a:p>
          <a:endParaRPr lang="en-GB"/>
        </a:p>
      </dgm:t>
    </dgm:pt>
    <dgm:pt modelId="{191A9D04-8E1C-4E6A-A487-0DFF03C71773}" type="pres">
      <dgm:prSet presAssocID="{92B042C5-16EE-4E98-B967-7392291A7D2A}" presName="node" presStyleLbl="node1" presStyleIdx="2" presStyleCnt="4" custScaleX="221824" custScaleY="149766">
        <dgm:presLayoutVars>
          <dgm:bulletEnabled val="1"/>
        </dgm:presLayoutVars>
      </dgm:prSet>
      <dgm:spPr/>
      <dgm:t>
        <a:bodyPr/>
        <a:lstStyle/>
        <a:p>
          <a:endParaRPr lang="en-GB"/>
        </a:p>
      </dgm:t>
    </dgm:pt>
    <dgm:pt modelId="{0B0C4D90-F8FD-4BEF-890E-B76C19D6E852}" type="pres">
      <dgm:prSet presAssocID="{70B73199-CE2B-44A7-9DE5-5C7EF1509367}" presName="sibTrans" presStyleLbl="sibTrans2D1" presStyleIdx="2" presStyleCnt="3"/>
      <dgm:spPr/>
      <dgm:t>
        <a:bodyPr/>
        <a:lstStyle/>
        <a:p>
          <a:endParaRPr lang="en-GB"/>
        </a:p>
      </dgm:t>
    </dgm:pt>
    <dgm:pt modelId="{8A8D11E5-7255-4E63-B879-D4BA89285F07}" type="pres">
      <dgm:prSet presAssocID="{70B73199-CE2B-44A7-9DE5-5C7EF1509367}" presName="connectorText" presStyleLbl="sibTrans2D1" presStyleIdx="2" presStyleCnt="3"/>
      <dgm:spPr/>
      <dgm:t>
        <a:bodyPr/>
        <a:lstStyle/>
        <a:p>
          <a:endParaRPr lang="en-GB"/>
        </a:p>
      </dgm:t>
    </dgm:pt>
    <dgm:pt modelId="{2396582F-62CE-4670-8AAE-BB02E36A8F75}" type="pres">
      <dgm:prSet presAssocID="{1383A566-31B8-441C-B631-CC8959231A5F}" presName="node" presStyleLbl="node1" presStyleIdx="3" presStyleCnt="4" custScaleX="219075" custScaleY="208703">
        <dgm:presLayoutVars>
          <dgm:bulletEnabled val="1"/>
        </dgm:presLayoutVars>
      </dgm:prSet>
      <dgm:spPr/>
      <dgm:t>
        <a:bodyPr/>
        <a:lstStyle/>
        <a:p>
          <a:endParaRPr lang="en-GB"/>
        </a:p>
      </dgm:t>
    </dgm:pt>
  </dgm:ptLst>
  <dgm:cxnLst>
    <dgm:cxn modelId="{CD382241-3D64-4AFF-BFF8-87B9F798014A}" srcId="{24EC049A-3128-4885-8223-F71DAFDDD5FB}" destId="{92B042C5-16EE-4E98-B967-7392291A7D2A}" srcOrd="2" destOrd="0" parTransId="{A8A005A3-B983-4764-A7F5-20A3ACF0FEA8}" sibTransId="{70B73199-CE2B-44A7-9DE5-5C7EF1509367}"/>
    <dgm:cxn modelId="{C08EFAB2-8D4E-44C7-8EB0-505D54210EE3}" type="presOf" srcId="{7D31A18C-F54C-4DEA-838B-4C3595A09B38}" destId="{0277048D-8049-4893-AC69-141511C28AA5}" srcOrd="0" destOrd="0" presId="urn:microsoft.com/office/officeart/2005/8/layout/process2"/>
    <dgm:cxn modelId="{4AC092CB-0498-4B77-AAF9-5C4D5A1837E5}" type="presOf" srcId="{1383A566-31B8-441C-B631-CC8959231A5F}" destId="{2396582F-62CE-4670-8AAE-BB02E36A8F75}" srcOrd="0" destOrd="0" presId="urn:microsoft.com/office/officeart/2005/8/layout/process2"/>
    <dgm:cxn modelId="{4DC59D97-2305-4504-877C-F932B829F693}" type="presOf" srcId="{70B73199-CE2B-44A7-9DE5-5C7EF1509367}" destId="{0B0C4D90-F8FD-4BEF-890E-B76C19D6E852}" srcOrd="0" destOrd="0" presId="urn:microsoft.com/office/officeart/2005/8/layout/process2"/>
    <dgm:cxn modelId="{4B8AEBB8-7BD1-4B50-A63C-F8902E6E80AE}" srcId="{24EC049A-3128-4885-8223-F71DAFDDD5FB}" destId="{977ACF2D-FFD8-4327-9FFC-7DC30C499EF5}" srcOrd="1" destOrd="0" parTransId="{25FB045E-803D-476B-8E63-25AC156CCA39}" sibTransId="{EC31C189-6F44-48EF-ABA0-42FFCCDC5B32}"/>
    <dgm:cxn modelId="{14E109EF-BE63-42AD-88AC-2D67A07C59E0}" type="presOf" srcId="{EC31C189-6F44-48EF-ABA0-42FFCCDC5B32}" destId="{D1041C0F-0AAD-48EE-A9FA-BC07B4366FA1}" srcOrd="0" destOrd="0" presId="urn:microsoft.com/office/officeart/2005/8/layout/process2"/>
    <dgm:cxn modelId="{A5434EEC-269F-406F-A10E-15397A9159EF}" type="presOf" srcId="{E0121345-2B8D-43D6-9396-162111DFC6B7}" destId="{DCFFB159-1578-4726-8925-E4180911C9A3}" srcOrd="1" destOrd="0" presId="urn:microsoft.com/office/officeart/2005/8/layout/process2"/>
    <dgm:cxn modelId="{3D80F1B4-F5EC-4983-A0B1-AC28BFA08E76}" srcId="{24EC049A-3128-4885-8223-F71DAFDDD5FB}" destId="{7D31A18C-F54C-4DEA-838B-4C3595A09B38}" srcOrd="0" destOrd="0" parTransId="{84771544-4FA6-48A5-AF84-8F8EF5D14A01}" sibTransId="{E0121345-2B8D-43D6-9396-162111DFC6B7}"/>
    <dgm:cxn modelId="{5B220848-90D3-44E9-8C29-0466E9A1879B}" type="presOf" srcId="{977ACF2D-FFD8-4327-9FFC-7DC30C499EF5}" destId="{CF649E58-8576-4ACA-A3B6-C8DE9059D0CD}" srcOrd="0" destOrd="0" presId="urn:microsoft.com/office/officeart/2005/8/layout/process2"/>
    <dgm:cxn modelId="{F722A07B-E981-464C-AD4E-76D4A907636A}" type="presOf" srcId="{92B042C5-16EE-4E98-B967-7392291A7D2A}" destId="{191A9D04-8E1C-4E6A-A487-0DFF03C71773}" srcOrd="0" destOrd="0" presId="urn:microsoft.com/office/officeart/2005/8/layout/process2"/>
    <dgm:cxn modelId="{3DC63D12-484F-4B8B-8A05-A10A233BB345}" type="presOf" srcId="{EC31C189-6F44-48EF-ABA0-42FFCCDC5B32}" destId="{FC9AF8B3-F5DD-4186-B3F7-9EB662A47E9F}" srcOrd="1" destOrd="0" presId="urn:microsoft.com/office/officeart/2005/8/layout/process2"/>
    <dgm:cxn modelId="{078DE745-BC62-4EE1-8167-93A1E06D6807}" type="presOf" srcId="{70B73199-CE2B-44A7-9DE5-5C7EF1509367}" destId="{8A8D11E5-7255-4E63-B879-D4BA89285F07}" srcOrd="1" destOrd="0" presId="urn:microsoft.com/office/officeart/2005/8/layout/process2"/>
    <dgm:cxn modelId="{FF28678C-086D-4400-8428-1BB8AF3C88E1}" srcId="{24EC049A-3128-4885-8223-F71DAFDDD5FB}" destId="{1383A566-31B8-441C-B631-CC8959231A5F}" srcOrd="3" destOrd="0" parTransId="{C17B5DEA-6F22-405E-BDCF-D3FFE5C7B8A6}" sibTransId="{D1A95613-F51B-4772-99F5-699D3FA4E1E3}"/>
    <dgm:cxn modelId="{4288EB13-27B8-4B25-BAFA-0CD1192363BC}" type="presOf" srcId="{24EC049A-3128-4885-8223-F71DAFDDD5FB}" destId="{43E32E4A-C142-43E6-A4CD-B1070186D1FC}" srcOrd="0" destOrd="0" presId="urn:microsoft.com/office/officeart/2005/8/layout/process2"/>
    <dgm:cxn modelId="{0CC6E3E4-8DE4-4590-A9E8-CD6A8009F595}" type="presOf" srcId="{E0121345-2B8D-43D6-9396-162111DFC6B7}" destId="{EBDCA4A6-67AB-40D1-98BA-439376B2E0BF}" srcOrd="0" destOrd="0" presId="urn:microsoft.com/office/officeart/2005/8/layout/process2"/>
    <dgm:cxn modelId="{F8AEA8CE-ABB4-4D05-8D2C-BD3485DDA95E}" type="presParOf" srcId="{43E32E4A-C142-43E6-A4CD-B1070186D1FC}" destId="{0277048D-8049-4893-AC69-141511C28AA5}" srcOrd="0" destOrd="0" presId="urn:microsoft.com/office/officeart/2005/8/layout/process2"/>
    <dgm:cxn modelId="{41C2F611-D4D9-4043-B7E7-6C440AC109A8}" type="presParOf" srcId="{43E32E4A-C142-43E6-A4CD-B1070186D1FC}" destId="{EBDCA4A6-67AB-40D1-98BA-439376B2E0BF}" srcOrd="1" destOrd="0" presId="urn:microsoft.com/office/officeart/2005/8/layout/process2"/>
    <dgm:cxn modelId="{0B549EE5-F03F-46B8-BEC1-75DDC9CBA3EE}" type="presParOf" srcId="{EBDCA4A6-67AB-40D1-98BA-439376B2E0BF}" destId="{DCFFB159-1578-4726-8925-E4180911C9A3}" srcOrd="0" destOrd="0" presId="urn:microsoft.com/office/officeart/2005/8/layout/process2"/>
    <dgm:cxn modelId="{6384D7E2-0AD5-4B10-8F92-B716B3398765}" type="presParOf" srcId="{43E32E4A-C142-43E6-A4CD-B1070186D1FC}" destId="{CF649E58-8576-4ACA-A3B6-C8DE9059D0CD}" srcOrd="2" destOrd="0" presId="urn:microsoft.com/office/officeart/2005/8/layout/process2"/>
    <dgm:cxn modelId="{C66EA012-4430-4CE0-9628-AC5699AA94C4}" type="presParOf" srcId="{43E32E4A-C142-43E6-A4CD-B1070186D1FC}" destId="{D1041C0F-0AAD-48EE-A9FA-BC07B4366FA1}" srcOrd="3" destOrd="0" presId="urn:microsoft.com/office/officeart/2005/8/layout/process2"/>
    <dgm:cxn modelId="{F7D06B49-27F6-4737-B35B-ED6B0D7980C8}" type="presParOf" srcId="{D1041C0F-0AAD-48EE-A9FA-BC07B4366FA1}" destId="{FC9AF8B3-F5DD-4186-B3F7-9EB662A47E9F}" srcOrd="0" destOrd="0" presId="urn:microsoft.com/office/officeart/2005/8/layout/process2"/>
    <dgm:cxn modelId="{EFE5EC69-A158-410D-B076-CCADD3AA8565}" type="presParOf" srcId="{43E32E4A-C142-43E6-A4CD-B1070186D1FC}" destId="{191A9D04-8E1C-4E6A-A487-0DFF03C71773}" srcOrd="4" destOrd="0" presId="urn:microsoft.com/office/officeart/2005/8/layout/process2"/>
    <dgm:cxn modelId="{767A4949-FDBC-46C7-9342-6F689D2F9757}" type="presParOf" srcId="{43E32E4A-C142-43E6-A4CD-B1070186D1FC}" destId="{0B0C4D90-F8FD-4BEF-890E-B76C19D6E852}" srcOrd="5" destOrd="0" presId="urn:microsoft.com/office/officeart/2005/8/layout/process2"/>
    <dgm:cxn modelId="{A2E6DD2E-08BB-47BC-9C0B-246D270283E6}" type="presParOf" srcId="{0B0C4D90-F8FD-4BEF-890E-B76C19D6E852}" destId="{8A8D11E5-7255-4E63-B879-D4BA89285F07}" srcOrd="0" destOrd="0" presId="urn:microsoft.com/office/officeart/2005/8/layout/process2"/>
    <dgm:cxn modelId="{F61F5DCF-25AB-48A8-80FF-6074C2B0150D}" type="presParOf" srcId="{43E32E4A-C142-43E6-A4CD-B1070186D1FC}" destId="{2396582F-62CE-4670-8AAE-BB02E36A8F75}" srcOrd="6" destOrd="0" presId="urn:microsoft.com/office/officeart/2005/8/layout/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3A5759E-0EC0-4DCB-992E-10DE88E082C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0A4CEBCA-4E7D-4C29-8E27-05A0D5FB23DF}">
      <dgm:prSet phldrT="[Text]" custT="1"/>
      <dgm:spPr>
        <a:solidFill>
          <a:schemeClr val="bg1"/>
        </a:solidFill>
        <a:ln>
          <a:solidFill>
            <a:schemeClr val="tx1"/>
          </a:solidFill>
        </a:ln>
      </dgm:spPr>
      <dgm:t>
        <a:bodyPr/>
        <a:lstStyle/>
        <a:p>
          <a:pPr algn="ctr"/>
          <a:r>
            <a:rPr lang="en-US" sz="1050" b="1">
              <a:solidFill>
                <a:schemeClr val="tx1"/>
              </a:solidFill>
              <a:latin typeface="Times New Roman" pitchFamily="18" charset="0"/>
              <a:cs typeface="Times New Roman" pitchFamily="18" charset="0"/>
            </a:rPr>
            <a:t>Apoteker Penanggung jawab Apotek</a:t>
          </a:r>
        </a:p>
        <a:p>
          <a:pPr algn="ctr"/>
          <a:r>
            <a:rPr lang="en-US" sz="1050">
              <a:solidFill>
                <a:schemeClr val="tx1"/>
              </a:solidFill>
              <a:latin typeface="Times New Roman" pitchFamily="18" charset="0"/>
              <a:cs typeface="Times New Roman" pitchFamily="18" charset="0"/>
            </a:rPr>
            <a:t>apt. Ariska Rolandini, S.Farm.</a:t>
          </a:r>
        </a:p>
      </dgm:t>
    </dgm:pt>
    <dgm:pt modelId="{75B666E5-F3B6-4A61-BFE3-5D1F917AE47C}" type="parTrans" cxnId="{E2BC5F5F-EEC6-482D-BF95-A95CE6667470}">
      <dgm:prSet/>
      <dgm:spPr/>
      <dgm:t>
        <a:bodyPr/>
        <a:lstStyle/>
        <a:p>
          <a:pPr algn="ctr"/>
          <a:endParaRPr lang="en-US"/>
        </a:p>
      </dgm:t>
    </dgm:pt>
    <dgm:pt modelId="{FA31ECB3-D47B-4A9B-BF39-F62FD83ADDBB}" type="sibTrans" cxnId="{E2BC5F5F-EEC6-482D-BF95-A95CE6667470}">
      <dgm:prSet/>
      <dgm:spPr/>
      <dgm:t>
        <a:bodyPr/>
        <a:lstStyle/>
        <a:p>
          <a:pPr algn="ctr"/>
          <a:endParaRPr lang="en-US"/>
        </a:p>
      </dgm:t>
    </dgm:pt>
    <dgm:pt modelId="{EAA30EB5-02BB-4234-AE36-D709AA3F0C68}" type="asst">
      <dgm:prSet phldrT="[Text]" custT="1"/>
      <dgm:spPr>
        <a:solidFill>
          <a:schemeClr val="bg1"/>
        </a:solidFill>
        <a:ln>
          <a:solidFill>
            <a:schemeClr val="tx1"/>
          </a:solidFill>
        </a:ln>
      </dgm:spPr>
      <dgm:t>
        <a:bodyPr/>
        <a:lstStyle/>
        <a:p>
          <a:pPr algn="ctr"/>
          <a:r>
            <a:rPr lang="en-US" sz="1050" b="1">
              <a:solidFill>
                <a:schemeClr val="tx1"/>
              </a:solidFill>
              <a:latin typeface="Times New Roman" pitchFamily="18" charset="0"/>
              <a:cs typeface="Times New Roman" pitchFamily="18" charset="0"/>
            </a:rPr>
            <a:t>Supervisor/Koordinator Teknis</a:t>
          </a:r>
        </a:p>
        <a:p>
          <a:pPr algn="ctr"/>
          <a:r>
            <a:rPr lang="en-US" sz="1300"/>
            <a:t>H</a:t>
          </a:r>
          <a:r>
            <a:rPr lang="en-US" sz="1050">
              <a:solidFill>
                <a:sysClr val="windowText" lastClr="000000"/>
              </a:solidFill>
              <a:latin typeface="Times New Roman" pitchFamily="18" charset="0"/>
              <a:cs typeface="Times New Roman" pitchFamily="18" charset="0"/>
            </a:rPr>
            <a:t>Heptiyan Noor</a:t>
          </a:r>
          <a:endParaRPr lang="en-US" sz="1300"/>
        </a:p>
      </dgm:t>
    </dgm:pt>
    <dgm:pt modelId="{10E0A458-3BA5-4FCD-8057-8B45249743BC}" type="parTrans" cxnId="{52BE3780-5157-44FA-95CA-39322001113D}">
      <dgm:prSet/>
      <dgm:spPr/>
      <dgm:t>
        <a:bodyPr/>
        <a:lstStyle/>
        <a:p>
          <a:pPr algn="ctr"/>
          <a:endParaRPr lang="en-US"/>
        </a:p>
      </dgm:t>
    </dgm:pt>
    <dgm:pt modelId="{2BBFD231-89D8-4977-B73A-E154CB9122E9}" type="sibTrans" cxnId="{52BE3780-5157-44FA-95CA-39322001113D}">
      <dgm:prSet/>
      <dgm:spPr/>
      <dgm:t>
        <a:bodyPr/>
        <a:lstStyle/>
        <a:p>
          <a:pPr algn="ctr"/>
          <a:endParaRPr lang="en-US"/>
        </a:p>
      </dgm:t>
    </dgm:pt>
    <dgm:pt modelId="{C37675FC-6471-4B5F-BC70-690CC62F21A3}">
      <dgm:prSet phldrT="[Text]" custT="1"/>
      <dgm:spPr>
        <a:solidFill>
          <a:schemeClr val="bg1"/>
        </a:solidFill>
        <a:ln>
          <a:solidFill>
            <a:schemeClr val="tx1"/>
          </a:solidFill>
        </a:ln>
      </dgm:spPr>
      <dgm:t>
        <a:bodyPr/>
        <a:lstStyle/>
        <a:p>
          <a:pPr algn="ctr"/>
          <a:endParaRPr lang="en-US" sz="1050">
            <a:solidFill>
              <a:sysClr val="windowText" lastClr="000000"/>
            </a:solidFill>
            <a:latin typeface="Times New Roman" pitchFamily="18" charset="0"/>
            <a:cs typeface="Times New Roman" pitchFamily="18" charset="0"/>
          </a:endParaRPr>
        </a:p>
        <a:p>
          <a:pPr algn="ctr"/>
          <a:r>
            <a:rPr lang="en-US" sz="1050" b="1">
              <a:solidFill>
                <a:sysClr val="windowText" lastClr="000000"/>
              </a:solidFill>
              <a:latin typeface="Times New Roman" pitchFamily="18" charset="0"/>
              <a:cs typeface="Times New Roman" pitchFamily="18" charset="0"/>
            </a:rPr>
            <a:t>Tenaga Teknis Kefarmasian</a:t>
          </a:r>
        </a:p>
        <a:p>
          <a:pPr algn="ctr"/>
          <a:r>
            <a:rPr lang="en-US" sz="1050">
              <a:solidFill>
                <a:sysClr val="windowText" lastClr="000000"/>
              </a:solidFill>
              <a:latin typeface="Times New Roman" pitchFamily="18" charset="0"/>
              <a:cs typeface="Times New Roman" pitchFamily="18" charset="0"/>
            </a:rPr>
            <a:t>1. Hoyrun Nazmah</a:t>
          </a:r>
        </a:p>
        <a:p>
          <a:pPr algn="ctr"/>
          <a:r>
            <a:rPr lang="en-US" sz="1050">
              <a:solidFill>
                <a:sysClr val="windowText" lastClr="000000"/>
              </a:solidFill>
              <a:latin typeface="Times New Roman" pitchFamily="18" charset="0"/>
              <a:cs typeface="Times New Roman" pitchFamily="18" charset="0"/>
            </a:rPr>
            <a:t>2. Rahmiatul Jannah</a:t>
          </a:r>
        </a:p>
        <a:p>
          <a:pPr algn="ctr"/>
          <a:r>
            <a:rPr lang="en-US" sz="1050">
              <a:solidFill>
                <a:sysClr val="windowText" lastClr="000000"/>
              </a:solidFill>
              <a:latin typeface="Times New Roman" pitchFamily="18" charset="0"/>
              <a:cs typeface="Times New Roman" pitchFamily="18" charset="0"/>
            </a:rPr>
            <a:t>3. Muhammad Irfan</a:t>
          </a:r>
        </a:p>
        <a:p>
          <a:pPr algn="ctr"/>
          <a:r>
            <a:rPr lang="en-US" sz="1050">
              <a:solidFill>
                <a:sysClr val="windowText" lastClr="000000"/>
              </a:solidFill>
              <a:latin typeface="Times New Roman" pitchFamily="18" charset="0"/>
              <a:cs typeface="Times New Roman" pitchFamily="18" charset="0"/>
            </a:rPr>
            <a:t>4. Binti Solechah</a:t>
          </a:r>
        </a:p>
        <a:p>
          <a:pPr algn="ctr"/>
          <a:endParaRPr lang="en-US" sz="1050">
            <a:solidFill>
              <a:sysClr val="windowText" lastClr="000000"/>
            </a:solidFill>
            <a:latin typeface="Times New Roman" pitchFamily="18" charset="0"/>
            <a:cs typeface="Times New Roman" pitchFamily="18" charset="0"/>
          </a:endParaRPr>
        </a:p>
      </dgm:t>
    </dgm:pt>
    <dgm:pt modelId="{DE46BBB0-6806-4F83-A104-580886ECFDF2}" type="parTrans" cxnId="{0FEF9A67-6605-4C37-BBD8-768844A3FBC2}">
      <dgm:prSet/>
      <dgm:spPr>
        <a:ln>
          <a:solidFill>
            <a:schemeClr val="tx1"/>
          </a:solidFill>
        </a:ln>
      </dgm:spPr>
      <dgm:t>
        <a:bodyPr/>
        <a:lstStyle/>
        <a:p>
          <a:pPr algn="ctr"/>
          <a:endParaRPr lang="en-US"/>
        </a:p>
      </dgm:t>
    </dgm:pt>
    <dgm:pt modelId="{FEFF6CDB-AF93-4631-8EEC-389F7C043CF2}" type="sibTrans" cxnId="{0FEF9A67-6605-4C37-BBD8-768844A3FBC2}">
      <dgm:prSet/>
      <dgm:spPr/>
      <dgm:t>
        <a:bodyPr/>
        <a:lstStyle/>
        <a:p>
          <a:pPr algn="ctr"/>
          <a:endParaRPr lang="en-US"/>
        </a:p>
      </dgm:t>
    </dgm:pt>
    <dgm:pt modelId="{76E619A5-563A-4EAA-B420-F449E56F4738}" type="pres">
      <dgm:prSet presAssocID="{73A5759E-0EC0-4DCB-992E-10DE88E082C6}" presName="hierChild1" presStyleCnt="0">
        <dgm:presLayoutVars>
          <dgm:orgChart val="1"/>
          <dgm:chPref val="1"/>
          <dgm:dir/>
          <dgm:animOne val="branch"/>
          <dgm:animLvl val="lvl"/>
          <dgm:resizeHandles/>
        </dgm:presLayoutVars>
      </dgm:prSet>
      <dgm:spPr/>
      <dgm:t>
        <a:bodyPr/>
        <a:lstStyle/>
        <a:p>
          <a:endParaRPr lang="en-US"/>
        </a:p>
      </dgm:t>
    </dgm:pt>
    <dgm:pt modelId="{393B2D57-97AC-44AA-A116-2E40D0D8C910}" type="pres">
      <dgm:prSet presAssocID="{0A4CEBCA-4E7D-4C29-8E27-05A0D5FB23DF}" presName="hierRoot1" presStyleCnt="0">
        <dgm:presLayoutVars>
          <dgm:hierBranch val="init"/>
        </dgm:presLayoutVars>
      </dgm:prSet>
      <dgm:spPr/>
    </dgm:pt>
    <dgm:pt modelId="{5826DC0B-F00E-4139-98B8-D99907DB50F3}" type="pres">
      <dgm:prSet presAssocID="{0A4CEBCA-4E7D-4C29-8E27-05A0D5FB23DF}" presName="rootComposite1" presStyleCnt="0"/>
      <dgm:spPr/>
    </dgm:pt>
    <dgm:pt modelId="{4B370FCE-DD78-43F7-AA00-9C5CCC0B622A}" type="pres">
      <dgm:prSet presAssocID="{0A4CEBCA-4E7D-4C29-8E27-05A0D5FB23DF}" presName="rootText1" presStyleLbl="node0" presStyleIdx="0" presStyleCnt="1" custScaleX="253232">
        <dgm:presLayoutVars>
          <dgm:chPref val="3"/>
        </dgm:presLayoutVars>
      </dgm:prSet>
      <dgm:spPr/>
      <dgm:t>
        <a:bodyPr/>
        <a:lstStyle/>
        <a:p>
          <a:endParaRPr lang="en-US"/>
        </a:p>
      </dgm:t>
    </dgm:pt>
    <dgm:pt modelId="{C1A0ED86-F345-4B63-9477-ADDCB5132FDC}" type="pres">
      <dgm:prSet presAssocID="{0A4CEBCA-4E7D-4C29-8E27-05A0D5FB23DF}" presName="rootConnector1" presStyleLbl="node1" presStyleIdx="0" presStyleCnt="0"/>
      <dgm:spPr/>
      <dgm:t>
        <a:bodyPr/>
        <a:lstStyle/>
        <a:p>
          <a:endParaRPr lang="en-US"/>
        </a:p>
      </dgm:t>
    </dgm:pt>
    <dgm:pt modelId="{D3DFBB78-802B-4139-AECF-C44E40C239BC}" type="pres">
      <dgm:prSet presAssocID="{0A4CEBCA-4E7D-4C29-8E27-05A0D5FB23DF}" presName="hierChild2" presStyleCnt="0"/>
      <dgm:spPr/>
    </dgm:pt>
    <dgm:pt modelId="{D57E9E7B-9F1C-40A6-95AF-0FD16CE527BA}" type="pres">
      <dgm:prSet presAssocID="{DE46BBB0-6806-4F83-A104-580886ECFDF2}" presName="Name37" presStyleLbl="parChTrans1D2" presStyleIdx="0" presStyleCnt="2"/>
      <dgm:spPr/>
      <dgm:t>
        <a:bodyPr/>
        <a:lstStyle/>
        <a:p>
          <a:endParaRPr lang="en-US"/>
        </a:p>
      </dgm:t>
    </dgm:pt>
    <dgm:pt modelId="{9E07E53D-68D4-4614-80CA-AF2ACD2B92CA}" type="pres">
      <dgm:prSet presAssocID="{C37675FC-6471-4B5F-BC70-690CC62F21A3}" presName="hierRoot2" presStyleCnt="0">
        <dgm:presLayoutVars>
          <dgm:hierBranch val="init"/>
        </dgm:presLayoutVars>
      </dgm:prSet>
      <dgm:spPr/>
    </dgm:pt>
    <dgm:pt modelId="{3D717220-B556-4B4D-8015-B0F56A4603D3}" type="pres">
      <dgm:prSet presAssocID="{C37675FC-6471-4B5F-BC70-690CC62F21A3}" presName="rootComposite" presStyleCnt="0"/>
      <dgm:spPr/>
    </dgm:pt>
    <dgm:pt modelId="{9E589FFD-D47B-4D73-908B-48F6F5F3B449}" type="pres">
      <dgm:prSet presAssocID="{C37675FC-6471-4B5F-BC70-690CC62F21A3}" presName="rootText" presStyleLbl="node2" presStyleIdx="0" presStyleCnt="1" custScaleX="204709" custScaleY="237959">
        <dgm:presLayoutVars>
          <dgm:chPref val="3"/>
        </dgm:presLayoutVars>
      </dgm:prSet>
      <dgm:spPr/>
      <dgm:t>
        <a:bodyPr/>
        <a:lstStyle/>
        <a:p>
          <a:endParaRPr lang="en-US"/>
        </a:p>
      </dgm:t>
    </dgm:pt>
    <dgm:pt modelId="{B5C5922D-8803-4E13-9735-C837C9217EBE}" type="pres">
      <dgm:prSet presAssocID="{C37675FC-6471-4B5F-BC70-690CC62F21A3}" presName="rootConnector" presStyleLbl="node2" presStyleIdx="0" presStyleCnt="1"/>
      <dgm:spPr/>
      <dgm:t>
        <a:bodyPr/>
        <a:lstStyle/>
        <a:p>
          <a:endParaRPr lang="en-US"/>
        </a:p>
      </dgm:t>
    </dgm:pt>
    <dgm:pt modelId="{0FAFFB2C-6AE0-4C33-85EF-6A16234DD7F6}" type="pres">
      <dgm:prSet presAssocID="{C37675FC-6471-4B5F-BC70-690CC62F21A3}" presName="hierChild4" presStyleCnt="0"/>
      <dgm:spPr/>
    </dgm:pt>
    <dgm:pt modelId="{FB7E755A-D767-495A-B6F9-0E5A33BFF194}" type="pres">
      <dgm:prSet presAssocID="{C37675FC-6471-4B5F-BC70-690CC62F21A3}" presName="hierChild5" presStyleCnt="0"/>
      <dgm:spPr/>
    </dgm:pt>
    <dgm:pt modelId="{E030119E-245B-436C-9D70-C22C8D363073}" type="pres">
      <dgm:prSet presAssocID="{0A4CEBCA-4E7D-4C29-8E27-05A0D5FB23DF}" presName="hierChild3" presStyleCnt="0"/>
      <dgm:spPr/>
    </dgm:pt>
    <dgm:pt modelId="{A1D0B610-31C5-4772-8B78-0A28D52B477D}" type="pres">
      <dgm:prSet presAssocID="{10E0A458-3BA5-4FCD-8057-8B45249743BC}" presName="Name111" presStyleLbl="parChTrans1D2" presStyleIdx="1" presStyleCnt="2"/>
      <dgm:spPr/>
      <dgm:t>
        <a:bodyPr/>
        <a:lstStyle/>
        <a:p>
          <a:endParaRPr lang="en-US"/>
        </a:p>
      </dgm:t>
    </dgm:pt>
    <dgm:pt modelId="{A06AF00F-DBC4-40B4-8E56-6E1CBCE5F4F2}" type="pres">
      <dgm:prSet presAssocID="{EAA30EB5-02BB-4234-AE36-D709AA3F0C68}" presName="hierRoot3" presStyleCnt="0">
        <dgm:presLayoutVars>
          <dgm:hierBranch val="init"/>
        </dgm:presLayoutVars>
      </dgm:prSet>
      <dgm:spPr/>
    </dgm:pt>
    <dgm:pt modelId="{D704B392-2EA1-4F17-842A-9DEC67E91373}" type="pres">
      <dgm:prSet presAssocID="{EAA30EB5-02BB-4234-AE36-D709AA3F0C68}" presName="rootComposite3" presStyleCnt="0"/>
      <dgm:spPr/>
    </dgm:pt>
    <dgm:pt modelId="{E4BCAF36-40F5-4291-932D-D21EF35A339F}" type="pres">
      <dgm:prSet presAssocID="{EAA30EB5-02BB-4234-AE36-D709AA3F0C68}" presName="rootText3" presStyleLbl="asst1" presStyleIdx="0" presStyleCnt="1" custScaleX="203399" custLinFactNeighborX="-2811">
        <dgm:presLayoutVars>
          <dgm:chPref val="3"/>
        </dgm:presLayoutVars>
      </dgm:prSet>
      <dgm:spPr/>
      <dgm:t>
        <a:bodyPr/>
        <a:lstStyle/>
        <a:p>
          <a:endParaRPr lang="en-US"/>
        </a:p>
      </dgm:t>
    </dgm:pt>
    <dgm:pt modelId="{F40C3C07-4025-4391-87BE-C62046CDFCA9}" type="pres">
      <dgm:prSet presAssocID="{EAA30EB5-02BB-4234-AE36-D709AA3F0C68}" presName="rootConnector3" presStyleLbl="asst1" presStyleIdx="0" presStyleCnt="1"/>
      <dgm:spPr/>
      <dgm:t>
        <a:bodyPr/>
        <a:lstStyle/>
        <a:p>
          <a:endParaRPr lang="en-US"/>
        </a:p>
      </dgm:t>
    </dgm:pt>
    <dgm:pt modelId="{9D24F903-9A25-4648-8490-B9791D5FC4EB}" type="pres">
      <dgm:prSet presAssocID="{EAA30EB5-02BB-4234-AE36-D709AA3F0C68}" presName="hierChild6" presStyleCnt="0"/>
      <dgm:spPr/>
    </dgm:pt>
    <dgm:pt modelId="{92A9B124-6299-410E-9E22-B89127A67C41}" type="pres">
      <dgm:prSet presAssocID="{EAA30EB5-02BB-4234-AE36-D709AA3F0C68}" presName="hierChild7" presStyleCnt="0"/>
      <dgm:spPr/>
    </dgm:pt>
  </dgm:ptLst>
  <dgm:cxnLst>
    <dgm:cxn modelId="{2366F7BC-50A1-45AE-B0C2-F0F82551BCE1}" type="presOf" srcId="{0A4CEBCA-4E7D-4C29-8E27-05A0D5FB23DF}" destId="{C1A0ED86-F345-4B63-9477-ADDCB5132FDC}" srcOrd="1" destOrd="0" presId="urn:microsoft.com/office/officeart/2005/8/layout/orgChart1"/>
    <dgm:cxn modelId="{E41F7273-A4E7-4156-92C5-E37D01EABE07}" type="presOf" srcId="{C37675FC-6471-4B5F-BC70-690CC62F21A3}" destId="{9E589FFD-D47B-4D73-908B-48F6F5F3B449}" srcOrd="0" destOrd="0" presId="urn:microsoft.com/office/officeart/2005/8/layout/orgChart1"/>
    <dgm:cxn modelId="{3CD7A0A4-2501-4EFA-9622-7082E9FD41E3}" type="presOf" srcId="{73A5759E-0EC0-4DCB-992E-10DE88E082C6}" destId="{76E619A5-563A-4EAA-B420-F449E56F4738}" srcOrd="0" destOrd="0" presId="urn:microsoft.com/office/officeart/2005/8/layout/orgChart1"/>
    <dgm:cxn modelId="{E849D886-66F0-458E-861D-C5E4FF7A96CF}" type="presOf" srcId="{DE46BBB0-6806-4F83-A104-580886ECFDF2}" destId="{D57E9E7B-9F1C-40A6-95AF-0FD16CE527BA}" srcOrd="0" destOrd="0" presId="urn:microsoft.com/office/officeart/2005/8/layout/orgChart1"/>
    <dgm:cxn modelId="{EC75CBA7-59F4-4A7A-8B53-DE36419BD270}" type="presOf" srcId="{0A4CEBCA-4E7D-4C29-8E27-05A0D5FB23DF}" destId="{4B370FCE-DD78-43F7-AA00-9C5CCC0B622A}" srcOrd="0" destOrd="0" presId="urn:microsoft.com/office/officeart/2005/8/layout/orgChart1"/>
    <dgm:cxn modelId="{E2BC5F5F-EEC6-482D-BF95-A95CE6667470}" srcId="{73A5759E-0EC0-4DCB-992E-10DE88E082C6}" destId="{0A4CEBCA-4E7D-4C29-8E27-05A0D5FB23DF}" srcOrd="0" destOrd="0" parTransId="{75B666E5-F3B6-4A61-BFE3-5D1F917AE47C}" sibTransId="{FA31ECB3-D47B-4A9B-BF39-F62FD83ADDBB}"/>
    <dgm:cxn modelId="{52BE3780-5157-44FA-95CA-39322001113D}" srcId="{0A4CEBCA-4E7D-4C29-8E27-05A0D5FB23DF}" destId="{EAA30EB5-02BB-4234-AE36-D709AA3F0C68}" srcOrd="0" destOrd="0" parTransId="{10E0A458-3BA5-4FCD-8057-8B45249743BC}" sibTransId="{2BBFD231-89D8-4977-B73A-E154CB9122E9}"/>
    <dgm:cxn modelId="{1C56788D-F8E6-4AA9-8A9D-D513F397182C}" type="presOf" srcId="{EAA30EB5-02BB-4234-AE36-D709AA3F0C68}" destId="{F40C3C07-4025-4391-87BE-C62046CDFCA9}" srcOrd="1" destOrd="0" presId="urn:microsoft.com/office/officeart/2005/8/layout/orgChart1"/>
    <dgm:cxn modelId="{0FEF9A67-6605-4C37-BBD8-768844A3FBC2}" srcId="{0A4CEBCA-4E7D-4C29-8E27-05A0D5FB23DF}" destId="{C37675FC-6471-4B5F-BC70-690CC62F21A3}" srcOrd="1" destOrd="0" parTransId="{DE46BBB0-6806-4F83-A104-580886ECFDF2}" sibTransId="{FEFF6CDB-AF93-4631-8EEC-389F7C043CF2}"/>
    <dgm:cxn modelId="{7335ACD2-1C4A-4F00-8138-D6C8D1B322F0}" type="presOf" srcId="{10E0A458-3BA5-4FCD-8057-8B45249743BC}" destId="{A1D0B610-31C5-4772-8B78-0A28D52B477D}" srcOrd="0" destOrd="0" presId="urn:microsoft.com/office/officeart/2005/8/layout/orgChart1"/>
    <dgm:cxn modelId="{F2EA21F3-4FC2-441D-B7D7-F5185003487A}" type="presOf" srcId="{EAA30EB5-02BB-4234-AE36-D709AA3F0C68}" destId="{E4BCAF36-40F5-4291-932D-D21EF35A339F}" srcOrd="0" destOrd="0" presId="urn:microsoft.com/office/officeart/2005/8/layout/orgChart1"/>
    <dgm:cxn modelId="{F97A1009-37EB-4E78-886D-74FDCBA42969}" type="presOf" srcId="{C37675FC-6471-4B5F-BC70-690CC62F21A3}" destId="{B5C5922D-8803-4E13-9735-C837C9217EBE}" srcOrd="1" destOrd="0" presId="urn:microsoft.com/office/officeart/2005/8/layout/orgChart1"/>
    <dgm:cxn modelId="{655B7CD3-F6CE-4F83-ABE5-5AB3B6BE070E}" type="presParOf" srcId="{76E619A5-563A-4EAA-B420-F449E56F4738}" destId="{393B2D57-97AC-44AA-A116-2E40D0D8C910}" srcOrd="0" destOrd="0" presId="urn:microsoft.com/office/officeart/2005/8/layout/orgChart1"/>
    <dgm:cxn modelId="{FE2214F7-706A-4701-9F71-3FFC2B9BC404}" type="presParOf" srcId="{393B2D57-97AC-44AA-A116-2E40D0D8C910}" destId="{5826DC0B-F00E-4139-98B8-D99907DB50F3}" srcOrd="0" destOrd="0" presId="urn:microsoft.com/office/officeart/2005/8/layout/orgChart1"/>
    <dgm:cxn modelId="{CF9518D9-EF46-4D49-BF01-3011A7B1949A}" type="presParOf" srcId="{5826DC0B-F00E-4139-98B8-D99907DB50F3}" destId="{4B370FCE-DD78-43F7-AA00-9C5CCC0B622A}" srcOrd="0" destOrd="0" presId="urn:microsoft.com/office/officeart/2005/8/layout/orgChart1"/>
    <dgm:cxn modelId="{EBBEEE4F-A3FF-4F26-B990-EE50676CEF6D}" type="presParOf" srcId="{5826DC0B-F00E-4139-98B8-D99907DB50F3}" destId="{C1A0ED86-F345-4B63-9477-ADDCB5132FDC}" srcOrd="1" destOrd="0" presId="urn:microsoft.com/office/officeart/2005/8/layout/orgChart1"/>
    <dgm:cxn modelId="{F7A79355-620C-4BA5-BCEE-EC54AF2C8F05}" type="presParOf" srcId="{393B2D57-97AC-44AA-A116-2E40D0D8C910}" destId="{D3DFBB78-802B-4139-AECF-C44E40C239BC}" srcOrd="1" destOrd="0" presId="urn:microsoft.com/office/officeart/2005/8/layout/orgChart1"/>
    <dgm:cxn modelId="{97821CD4-A588-435E-9CDF-486DFE519122}" type="presParOf" srcId="{D3DFBB78-802B-4139-AECF-C44E40C239BC}" destId="{D57E9E7B-9F1C-40A6-95AF-0FD16CE527BA}" srcOrd="0" destOrd="0" presId="urn:microsoft.com/office/officeart/2005/8/layout/orgChart1"/>
    <dgm:cxn modelId="{A310F4D1-5B80-439A-9742-D863E2BD1ABA}" type="presParOf" srcId="{D3DFBB78-802B-4139-AECF-C44E40C239BC}" destId="{9E07E53D-68D4-4614-80CA-AF2ACD2B92CA}" srcOrd="1" destOrd="0" presId="urn:microsoft.com/office/officeart/2005/8/layout/orgChart1"/>
    <dgm:cxn modelId="{008401C8-3F46-4592-9E16-6355A6BD34D0}" type="presParOf" srcId="{9E07E53D-68D4-4614-80CA-AF2ACD2B92CA}" destId="{3D717220-B556-4B4D-8015-B0F56A4603D3}" srcOrd="0" destOrd="0" presId="urn:microsoft.com/office/officeart/2005/8/layout/orgChart1"/>
    <dgm:cxn modelId="{0CB8F58C-13ED-4C40-BD87-1BD8CC7D7D78}" type="presParOf" srcId="{3D717220-B556-4B4D-8015-B0F56A4603D3}" destId="{9E589FFD-D47B-4D73-908B-48F6F5F3B449}" srcOrd="0" destOrd="0" presId="urn:microsoft.com/office/officeart/2005/8/layout/orgChart1"/>
    <dgm:cxn modelId="{A0854BD8-D42E-40B0-981F-E9238F9E2D67}" type="presParOf" srcId="{3D717220-B556-4B4D-8015-B0F56A4603D3}" destId="{B5C5922D-8803-4E13-9735-C837C9217EBE}" srcOrd="1" destOrd="0" presId="urn:microsoft.com/office/officeart/2005/8/layout/orgChart1"/>
    <dgm:cxn modelId="{A6D153B3-23FE-4CC9-B40A-B26EAE74DB2D}" type="presParOf" srcId="{9E07E53D-68D4-4614-80CA-AF2ACD2B92CA}" destId="{0FAFFB2C-6AE0-4C33-85EF-6A16234DD7F6}" srcOrd="1" destOrd="0" presId="urn:microsoft.com/office/officeart/2005/8/layout/orgChart1"/>
    <dgm:cxn modelId="{526E481A-EBA9-42CB-8724-111DF9184745}" type="presParOf" srcId="{9E07E53D-68D4-4614-80CA-AF2ACD2B92CA}" destId="{FB7E755A-D767-495A-B6F9-0E5A33BFF194}" srcOrd="2" destOrd="0" presId="urn:microsoft.com/office/officeart/2005/8/layout/orgChart1"/>
    <dgm:cxn modelId="{A070258A-BC22-47B0-9EB9-C85624AC9787}" type="presParOf" srcId="{393B2D57-97AC-44AA-A116-2E40D0D8C910}" destId="{E030119E-245B-436C-9D70-C22C8D363073}" srcOrd="2" destOrd="0" presId="urn:microsoft.com/office/officeart/2005/8/layout/orgChart1"/>
    <dgm:cxn modelId="{A6BA318C-B419-4EB7-9CDA-6A70F28A62C9}" type="presParOf" srcId="{E030119E-245B-436C-9D70-C22C8D363073}" destId="{A1D0B610-31C5-4772-8B78-0A28D52B477D}" srcOrd="0" destOrd="0" presId="urn:microsoft.com/office/officeart/2005/8/layout/orgChart1"/>
    <dgm:cxn modelId="{D3AB0094-2BDA-4B5C-A09E-E7E4608BD05F}" type="presParOf" srcId="{E030119E-245B-436C-9D70-C22C8D363073}" destId="{A06AF00F-DBC4-40B4-8E56-6E1CBCE5F4F2}" srcOrd="1" destOrd="0" presId="urn:microsoft.com/office/officeart/2005/8/layout/orgChart1"/>
    <dgm:cxn modelId="{C6C9A0DD-79E7-47FB-94CA-3D983DDDD0D3}" type="presParOf" srcId="{A06AF00F-DBC4-40B4-8E56-6E1CBCE5F4F2}" destId="{D704B392-2EA1-4F17-842A-9DEC67E91373}" srcOrd="0" destOrd="0" presId="urn:microsoft.com/office/officeart/2005/8/layout/orgChart1"/>
    <dgm:cxn modelId="{6E0B5831-D856-489B-90D8-B877D137B8E4}" type="presParOf" srcId="{D704B392-2EA1-4F17-842A-9DEC67E91373}" destId="{E4BCAF36-40F5-4291-932D-D21EF35A339F}" srcOrd="0" destOrd="0" presId="urn:microsoft.com/office/officeart/2005/8/layout/orgChart1"/>
    <dgm:cxn modelId="{539B1AAE-8017-41C6-B763-29A745384C47}" type="presParOf" srcId="{D704B392-2EA1-4F17-842A-9DEC67E91373}" destId="{F40C3C07-4025-4391-87BE-C62046CDFCA9}" srcOrd="1" destOrd="0" presId="urn:microsoft.com/office/officeart/2005/8/layout/orgChart1"/>
    <dgm:cxn modelId="{28E894E1-85B0-48E1-9D14-10E15B6C3DB9}" type="presParOf" srcId="{A06AF00F-DBC4-40B4-8E56-6E1CBCE5F4F2}" destId="{9D24F903-9A25-4648-8490-B9791D5FC4EB}" srcOrd="1" destOrd="0" presId="urn:microsoft.com/office/officeart/2005/8/layout/orgChart1"/>
    <dgm:cxn modelId="{5F85E863-F1E0-486E-81BB-61EE8FAD6A0F}" type="presParOf" srcId="{A06AF00F-DBC4-40B4-8E56-6E1CBCE5F4F2}" destId="{92A9B124-6299-410E-9E22-B89127A67C41}" srcOrd="2" destOrd="0" presId="urn:microsoft.com/office/officeart/2005/8/layout/orgChart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0A19613-60B6-41AE-B71E-4EBFC6551DFF}"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GB"/>
        </a:p>
      </dgm:t>
    </dgm:pt>
    <dgm:pt modelId="{E2751E0B-0864-441F-AB34-8825CAE6C4C4}">
      <dgm:prSet phldrT="[Text]" custT="1"/>
      <dgm:spPr/>
      <dgm:t>
        <a:bodyPr/>
        <a:lstStyle/>
        <a:p>
          <a:r>
            <a:rPr lang="id-ID" sz="1200">
              <a:latin typeface="Times New Roman" panose="02020603050405020304" pitchFamily="18" charset="0"/>
              <a:cs typeface="Times New Roman" panose="02020603050405020304" pitchFamily="18" charset="0"/>
            </a:rPr>
            <a:t>Apoteker/</a:t>
          </a:r>
          <a:r>
            <a:rPr lang="en-GB" sz="1200">
              <a:latin typeface="Times New Roman" panose="02020603050405020304" pitchFamily="18" charset="0"/>
              <a:cs typeface="Times New Roman" panose="02020603050405020304" pitchFamily="18" charset="0"/>
            </a:rPr>
            <a:t>TTK menerima resep dan melihat kelengkapan resep dari pasien</a:t>
          </a:r>
          <a:endParaRPr lang="en-GB" sz="1200" b="0">
            <a:latin typeface="Times New Roman" pitchFamily="18" charset="0"/>
            <a:cs typeface="Times New Roman" pitchFamily="18" charset="0"/>
          </a:endParaRPr>
        </a:p>
      </dgm:t>
    </dgm:pt>
    <dgm:pt modelId="{7C14AF2F-ED20-4E4B-8F28-3A6840CFA65F}" type="parTrans" cxnId="{109EE0A2-E363-41DD-9440-666E0F02EF04}">
      <dgm:prSet/>
      <dgm:spPr/>
      <dgm:t>
        <a:bodyPr/>
        <a:lstStyle/>
        <a:p>
          <a:endParaRPr lang="en-GB"/>
        </a:p>
      </dgm:t>
    </dgm:pt>
    <dgm:pt modelId="{2DB493F8-94CA-42FD-9E19-7405A8771FA0}" type="sibTrans" cxnId="{109EE0A2-E363-41DD-9440-666E0F02EF04}">
      <dgm:prSet/>
      <dgm:spPr/>
      <dgm:t>
        <a:bodyPr/>
        <a:lstStyle/>
        <a:p>
          <a:endParaRPr lang="en-GB"/>
        </a:p>
      </dgm:t>
    </dgm:pt>
    <dgm:pt modelId="{5F28F025-384A-4083-8FA2-33E9F1FA5C9F}">
      <dgm:prSet phldrT="[Text]" custT="1"/>
      <dgm:spPr/>
      <dgm:t>
        <a:bodyPr/>
        <a:lstStyle/>
        <a:p>
          <a:r>
            <a:rPr lang="id-ID" sz="1200">
              <a:latin typeface="Times New Roman" panose="02020603050405020304" pitchFamily="18" charset="0"/>
              <a:cs typeface="Times New Roman" panose="02020603050405020304" pitchFamily="18" charset="0"/>
            </a:rPr>
            <a:t>Apoteker/</a:t>
          </a:r>
          <a:r>
            <a:rPr lang="en-GB" sz="1200">
              <a:latin typeface="Times New Roman" panose="02020603050405020304" pitchFamily="18" charset="0"/>
              <a:cs typeface="Times New Roman" panose="02020603050405020304" pitchFamily="18" charset="0"/>
            </a:rPr>
            <a:t>TTK menghitung dan mengkonfirmasi harga obat ke pasien</a:t>
          </a:r>
          <a:endParaRPr lang="en-GB" sz="1200" b="0">
            <a:latin typeface="Times New Roman" pitchFamily="18" charset="0"/>
            <a:cs typeface="Times New Roman" pitchFamily="18" charset="0"/>
          </a:endParaRPr>
        </a:p>
      </dgm:t>
    </dgm:pt>
    <dgm:pt modelId="{00C4D0A4-6D76-4925-8FC5-E8674A30EC63}" type="parTrans" cxnId="{AA135948-E12D-4D06-9F13-A93F5F019BBE}">
      <dgm:prSet/>
      <dgm:spPr/>
      <dgm:t>
        <a:bodyPr/>
        <a:lstStyle/>
        <a:p>
          <a:endParaRPr lang="en-GB"/>
        </a:p>
      </dgm:t>
    </dgm:pt>
    <dgm:pt modelId="{CEA75635-1A6B-4C15-80CF-6E568D7042D7}" type="sibTrans" cxnId="{AA135948-E12D-4D06-9F13-A93F5F019BBE}">
      <dgm:prSet/>
      <dgm:spPr/>
      <dgm:t>
        <a:bodyPr/>
        <a:lstStyle/>
        <a:p>
          <a:endParaRPr lang="en-GB"/>
        </a:p>
      </dgm:t>
    </dgm:pt>
    <dgm:pt modelId="{999DE928-CAD1-4F75-A18F-26721EF77C9B}">
      <dgm:prSet phldrT="[Text]" custT="1"/>
      <dgm:spPr/>
      <dgm:t>
        <a:bodyPr/>
        <a:lstStyle/>
        <a:p>
          <a:r>
            <a:rPr lang="en-GB" sz="1200">
              <a:latin typeface="Times New Roman" panose="02020603050405020304" pitchFamily="18" charset="0"/>
              <a:cs typeface="Times New Roman" panose="02020603050405020304" pitchFamily="18" charset="0"/>
            </a:rPr>
            <a:t>Pasien membayar harga obat yang telah disetujui</a:t>
          </a:r>
        </a:p>
      </dgm:t>
    </dgm:pt>
    <dgm:pt modelId="{9BC0AC77-9A0D-4E8C-AF87-63CF77125901}" type="parTrans" cxnId="{55C92402-7A27-47DF-8036-3E47AD0C2E44}">
      <dgm:prSet/>
      <dgm:spPr/>
      <dgm:t>
        <a:bodyPr/>
        <a:lstStyle/>
        <a:p>
          <a:endParaRPr lang="en-GB"/>
        </a:p>
      </dgm:t>
    </dgm:pt>
    <dgm:pt modelId="{4130BE60-E498-4B73-A172-2770570699CF}" type="sibTrans" cxnId="{55C92402-7A27-47DF-8036-3E47AD0C2E44}">
      <dgm:prSet/>
      <dgm:spPr/>
      <dgm:t>
        <a:bodyPr/>
        <a:lstStyle/>
        <a:p>
          <a:endParaRPr lang="en-GB"/>
        </a:p>
      </dgm:t>
    </dgm:pt>
    <dgm:pt modelId="{34E51FD4-5B4A-4A66-A581-E6E0C4DBF6B0}">
      <dgm:prSet custT="1"/>
      <dgm:spPr/>
      <dgm:t>
        <a:bodyPr/>
        <a:lstStyle/>
        <a:p>
          <a:r>
            <a:rPr lang="en-GB" sz="1200">
              <a:latin typeface="Times New Roman" panose="02020603050405020304" pitchFamily="18" charset="0"/>
              <a:cs typeface="Times New Roman" panose="02020603050405020304" pitchFamily="18" charset="0"/>
            </a:rPr>
            <a:t>Resep yang telah diberi nomor dan kasir menyerahkan struk kepada pasien sebagai bukti pembayaran kepada pasien</a:t>
          </a:r>
          <a:endParaRPr lang="en-US" sz="1200">
            <a:latin typeface="Times New Roman" panose="02020603050405020304" pitchFamily="18" charset="0"/>
            <a:cs typeface="Times New Roman" panose="02020603050405020304" pitchFamily="18" charset="0"/>
          </a:endParaRPr>
        </a:p>
      </dgm:t>
    </dgm:pt>
    <dgm:pt modelId="{EC597045-E318-467C-9316-54F48963B26F}" type="parTrans" cxnId="{C7AF7998-B30F-466F-9B47-069A80F7A85E}">
      <dgm:prSet/>
      <dgm:spPr/>
      <dgm:t>
        <a:bodyPr/>
        <a:lstStyle/>
        <a:p>
          <a:endParaRPr lang="en-US"/>
        </a:p>
      </dgm:t>
    </dgm:pt>
    <dgm:pt modelId="{B73BD883-AAE8-4CCA-884A-388FAE411EB7}" type="sibTrans" cxnId="{C7AF7998-B30F-466F-9B47-069A80F7A85E}">
      <dgm:prSet/>
      <dgm:spPr/>
      <dgm:t>
        <a:bodyPr/>
        <a:lstStyle/>
        <a:p>
          <a:endParaRPr lang="en-US"/>
        </a:p>
      </dgm:t>
    </dgm:pt>
    <dgm:pt modelId="{A360E4AE-B978-4016-B48C-259DE02BF660}">
      <dgm:prSet custT="1"/>
      <dgm:spPr/>
      <dgm:t>
        <a:bodyPr/>
        <a:lstStyle/>
        <a:p>
          <a:r>
            <a:rPr lang="en-GB" sz="1200">
              <a:latin typeface="Times New Roman" panose="02020603050405020304" pitchFamily="18" charset="0"/>
              <a:ea typeface="Tahoma" panose="020B0604030504040204" pitchFamily="34" charset="0"/>
              <a:cs typeface="Times New Roman" panose="02020603050405020304" pitchFamily="18" charset="0"/>
            </a:rPr>
            <a:t>Kasir menyerahkan resep kepada petugas peracikan untuk menyediakan barang atau obat yang diminta dalam resep</a:t>
          </a:r>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30E9E74A-1735-4CFA-A05F-AE27BE1A9090}" type="parTrans" cxnId="{5990434D-135B-4328-B093-8EA839C5B15D}">
      <dgm:prSet/>
      <dgm:spPr/>
      <dgm:t>
        <a:bodyPr/>
        <a:lstStyle/>
        <a:p>
          <a:endParaRPr lang="en-US"/>
        </a:p>
      </dgm:t>
    </dgm:pt>
    <dgm:pt modelId="{D43AF7EA-78BF-4FAE-B4B1-B0F75CA0FE84}" type="sibTrans" cxnId="{5990434D-135B-4328-B093-8EA839C5B15D}">
      <dgm:prSet/>
      <dgm:spPr/>
      <dgm:t>
        <a:bodyPr/>
        <a:lstStyle/>
        <a:p>
          <a:endParaRPr lang="en-US"/>
        </a:p>
      </dgm:t>
    </dgm:pt>
    <dgm:pt modelId="{4518DB1C-E8D9-4222-B987-E1D0C1BD2EF6}">
      <dgm:prSet custT="1"/>
      <dgm:spPr/>
      <dgm:t>
        <a:bodyPr/>
        <a:lstStyle/>
        <a:p>
          <a:r>
            <a:rPr lang="en-GB" sz="1200">
              <a:latin typeface="Times New Roman" panose="02020603050405020304" pitchFamily="18" charset="0"/>
              <a:cs typeface="Times New Roman" panose="02020603050405020304" pitchFamily="18" charset="0"/>
            </a:rPr>
            <a:t>Setelah obat disiapkan dan diberi etiket, petugas penyerahan memeriksa kembali kesesuain obat dengan resep </a:t>
          </a:r>
          <a:endParaRPr lang="en-US" sz="1200">
            <a:latin typeface="Times New Roman" panose="02020603050405020304" pitchFamily="18" charset="0"/>
            <a:cs typeface="Times New Roman" panose="02020603050405020304" pitchFamily="18" charset="0"/>
          </a:endParaRPr>
        </a:p>
      </dgm:t>
    </dgm:pt>
    <dgm:pt modelId="{8993B2DA-FCBF-4885-91A0-D464158F544A}" type="parTrans" cxnId="{DDCC758A-1E35-4924-B6F8-9F0392C2BE9F}">
      <dgm:prSet/>
      <dgm:spPr/>
      <dgm:t>
        <a:bodyPr/>
        <a:lstStyle/>
        <a:p>
          <a:endParaRPr lang="en-US"/>
        </a:p>
      </dgm:t>
    </dgm:pt>
    <dgm:pt modelId="{9F1F622E-FD8E-4116-A824-045283BCAE71}" type="sibTrans" cxnId="{DDCC758A-1E35-4924-B6F8-9F0392C2BE9F}">
      <dgm:prSet/>
      <dgm:spPr/>
      <dgm:t>
        <a:bodyPr/>
        <a:lstStyle/>
        <a:p>
          <a:endParaRPr lang="en-US"/>
        </a:p>
      </dgm:t>
    </dgm:pt>
    <dgm:pt modelId="{71EA3332-9994-4F0D-8A39-D16FD328039D}">
      <dgm:prSet custT="1"/>
      <dgm:spPr/>
      <dgm:t>
        <a:bodyPr/>
        <a:lstStyle/>
        <a:p>
          <a:r>
            <a:rPr lang="en-GB" sz="1200">
              <a:latin typeface="Times New Roman" panose="02020603050405020304" pitchFamily="18" charset="0"/>
              <a:cs typeface="Times New Roman" panose="02020603050405020304" pitchFamily="18" charset="0"/>
            </a:rPr>
            <a:t>Apoteker /TTK memberikan </a:t>
          </a:r>
          <a:r>
            <a:rPr lang="id-ID" sz="1200">
              <a:latin typeface="Times New Roman" panose="02020603050405020304" pitchFamily="18" charset="0"/>
              <a:cs typeface="Times New Roman" panose="02020603050405020304" pitchFamily="18" charset="0"/>
            </a:rPr>
            <a:t>PIO</a:t>
          </a:r>
          <a:r>
            <a:rPr lang="en-GB" sz="1200">
              <a:latin typeface="Times New Roman" panose="02020603050405020304" pitchFamily="18" charset="0"/>
              <a:cs typeface="Times New Roman" panose="02020603050405020304" pitchFamily="18" charset="0"/>
            </a:rPr>
            <a:t> tentang obat seperti dosis, cara pemakaian dan informasi lain yang  diperlukan </a:t>
          </a:r>
          <a:endParaRPr lang="en-US" sz="1200">
            <a:latin typeface="Times New Roman" panose="02020603050405020304" pitchFamily="18" charset="0"/>
            <a:cs typeface="Times New Roman" panose="02020603050405020304" pitchFamily="18" charset="0"/>
          </a:endParaRPr>
        </a:p>
      </dgm:t>
    </dgm:pt>
    <dgm:pt modelId="{B563385D-88F3-48C0-A42B-A2EB8D2EBF40}" type="parTrans" cxnId="{0FC28293-EB0D-4BF6-9B22-62A9C875C5F2}">
      <dgm:prSet/>
      <dgm:spPr/>
      <dgm:t>
        <a:bodyPr/>
        <a:lstStyle/>
        <a:p>
          <a:endParaRPr lang="en-US"/>
        </a:p>
      </dgm:t>
    </dgm:pt>
    <dgm:pt modelId="{FA37BE8F-B416-4A23-8409-11E0603EAEC9}" type="sibTrans" cxnId="{0FC28293-EB0D-4BF6-9B22-62A9C875C5F2}">
      <dgm:prSet/>
      <dgm:spPr/>
      <dgm:t>
        <a:bodyPr/>
        <a:lstStyle/>
        <a:p>
          <a:endParaRPr lang="en-US"/>
        </a:p>
      </dgm:t>
    </dgm:pt>
    <dgm:pt modelId="{224AF09D-D3DA-4202-86DE-F8CD8536C80C}">
      <dgm:prSet custT="1"/>
      <dgm:spPr/>
      <dgm:t>
        <a:bodyPr/>
        <a:lstStyle/>
        <a:p>
          <a:r>
            <a:rPr lang="en-GB" sz="1200">
              <a:latin typeface="Times New Roman" panose="02020603050405020304" pitchFamily="18" charset="0"/>
              <a:cs typeface="Times New Roman" panose="02020603050405020304" pitchFamily="18" charset="0"/>
            </a:rPr>
            <a:t>Resep diserahkan kepada penanggung jawab untuk diarsipkan dan dikumpulkan</a:t>
          </a:r>
          <a:endParaRPr lang="en-US" sz="1200">
            <a:latin typeface="Times New Roman" panose="02020603050405020304" pitchFamily="18" charset="0"/>
            <a:cs typeface="Times New Roman" panose="02020603050405020304" pitchFamily="18" charset="0"/>
          </a:endParaRPr>
        </a:p>
      </dgm:t>
    </dgm:pt>
    <dgm:pt modelId="{5EF7E11A-23F5-4AE2-ABE6-11B85A7D7226}" type="parTrans" cxnId="{3928A081-48E7-48AE-9753-576E8577626E}">
      <dgm:prSet/>
      <dgm:spPr/>
      <dgm:t>
        <a:bodyPr/>
        <a:lstStyle/>
        <a:p>
          <a:endParaRPr lang="en-US"/>
        </a:p>
      </dgm:t>
    </dgm:pt>
    <dgm:pt modelId="{DCB59D36-035D-42D8-9385-8FC293947E1F}" type="sibTrans" cxnId="{3928A081-48E7-48AE-9753-576E8577626E}">
      <dgm:prSet/>
      <dgm:spPr/>
      <dgm:t>
        <a:bodyPr/>
        <a:lstStyle/>
        <a:p>
          <a:endParaRPr lang="en-US"/>
        </a:p>
      </dgm:t>
    </dgm:pt>
    <dgm:pt modelId="{B9952F30-CF70-4B14-9FF4-0ACFBAD46A9B}" type="pres">
      <dgm:prSet presAssocID="{80A19613-60B6-41AE-B71E-4EBFC6551DFF}" presName="linearFlow" presStyleCnt="0">
        <dgm:presLayoutVars>
          <dgm:resizeHandles val="exact"/>
        </dgm:presLayoutVars>
      </dgm:prSet>
      <dgm:spPr/>
      <dgm:t>
        <a:bodyPr/>
        <a:lstStyle/>
        <a:p>
          <a:endParaRPr lang="en-GB"/>
        </a:p>
      </dgm:t>
    </dgm:pt>
    <dgm:pt modelId="{C44708E0-4B31-440C-BA02-D2D288E82461}" type="pres">
      <dgm:prSet presAssocID="{E2751E0B-0864-441F-AB34-8825CAE6C4C4}" presName="node" presStyleLbl="node1" presStyleIdx="0" presStyleCnt="8" custScaleX="194470" custScaleY="185627" custLinFactNeighborY="-5081">
        <dgm:presLayoutVars>
          <dgm:bulletEnabled val="1"/>
        </dgm:presLayoutVars>
      </dgm:prSet>
      <dgm:spPr/>
      <dgm:t>
        <a:bodyPr/>
        <a:lstStyle/>
        <a:p>
          <a:endParaRPr lang="en-GB"/>
        </a:p>
      </dgm:t>
    </dgm:pt>
    <dgm:pt modelId="{03763D7E-E86B-4891-AB7B-FFAFFF992232}" type="pres">
      <dgm:prSet presAssocID="{2DB493F8-94CA-42FD-9E19-7405A8771FA0}" presName="sibTrans" presStyleLbl="sibTrans2D1" presStyleIdx="0" presStyleCnt="7"/>
      <dgm:spPr/>
      <dgm:t>
        <a:bodyPr/>
        <a:lstStyle/>
        <a:p>
          <a:endParaRPr lang="en-GB"/>
        </a:p>
      </dgm:t>
    </dgm:pt>
    <dgm:pt modelId="{70AB9515-90BD-4D57-A514-10CF0F8D6B3F}" type="pres">
      <dgm:prSet presAssocID="{2DB493F8-94CA-42FD-9E19-7405A8771FA0}" presName="connectorText" presStyleLbl="sibTrans2D1" presStyleIdx="0" presStyleCnt="7"/>
      <dgm:spPr/>
      <dgm:t>
        <a:bodyPr/>
        <a:lstStyle/>
        <a:p>
          <a:endParaRPr lang="en-GB"/>
        </a:p>
      </dgm:t>
    </dgm:pt>
    <dgm:pt modelId="{DA504AB9-FD27-43FA-878A-FEEFC0D012A2}" type="pres">
      <dgm:prSet presAssocID="{5F28F025-384A-4083-8FA2-33E9F1FA5C9F}" presName="node" presStyleLbl="node1" presStyleIdx="1" presStyleCnt="8" custScaleX="210106" custScaleY="175354">
        <dgm:presLayoutVars>
          <dgm:bulletEnabled val="1"/>
        </dgm:presLayoutVars>
      </dgm:prSet>
      <dgm:spPr/>
      <dgm:t>
        <a:bodyPr/>
        <a:lstStyle/>
        <a:p>
          <a:endParaRPr lang="en-GB"/>
        </a:p>
      </dgm:t>
    </dgm:pt>
    <dgm:pt modelId="{8E6C4A04-6FD4-4649-ACDC-961C8793A8FF}" type="pres">
      <dgm:prSet presAssocID="{CEA75635-1A6B-4C15-80CF-6E568D7042D7}" presName="sibTrans" presStyleLbl="sibTrans2D1" presStyleIdx="1" presStyleCnt="7"/>
      <dgm:spPr/>
      <dgm:t>
        <a:bodyPr/>
        <a:lstStyle/>
        <a:p>
          <a:endParaRPr lang="en-GB"/>
        </a:p>
      </dgm:t>
    </dgm:pt>
    <dgm:pt modelId="{572D74F3-3FB9-4646-A918-7E54B3498FC8}" type="pres">
      <dgm:prSet presAssocID="{CEA75635-1A6B-4C15-80CF-6E568D7042D7}" presName="connectorText" presStyleLbl="sibTrans2D1" presStyleIdx="1" presStyleCnt="7"/>
      <dgm:spPr/>
      <dgm:t>
        <a:bodyPr/>
        <a:lstStyle/>
        <a:p>
          <a:endParaRPr lang="en-GB"/>
        </a:p>
      </dgm:t>
    </dgm:pt>
    <dgm:pt modelId="{955E550A-3588-4419-9F29-F847F35A4BBB}" type="pres">
      <dgm:prSet presAssocID="{999DE928-CAD1-4F75-A18F-26721EF77C9B}" presName="node" presStyleLbl="node1" presStyleIdx="2" presStyleCnt="8" custScaleX="186568" custScaleY="214591" custLinFactNeighborY="817">
        <dgm:presLayoutVars>
          <dgm:bulletEnabled val="1"/>
        </dgm:presLayoutVars>
      </dgm:prSet>
      <dgm:spPr/>
      <dgm:t>
        <a:bodyPr/>
        <a:lstStyle/>
        <a:p>
          <a:endParaRPr lang="en-GB"/>
        </a:p>
      </dgm:t>
    </dgm:pt>
    <dgm:pt modelId="{E50372CE-F090-4077-9F5E-D8D3B14D94A5}" type="pres">
      <dgm:prSet presAssocID="{4130BE60-E498-4B73-A172-2770570699CF}" presName="sibTrans" presStyleLbl="sibTrans2D1" presStyleIdx="2" presStyleCnt="7"/>
      <dgm:spPr/>
      <dgm:t>
        <a:bodyPr/>
        <a:lstStyle/>
        <a:p>
          <a:endParaRPr lang="en-US"/>
        </a:p>
      </dgm:t>
    </dgm:pt>
    <dgm:pt modelId="{E3AD0526-7205-476D-B8BA-0046728F0167}" type="pres">
      <dgm:prSet presAssocID="{4130BE60-E498-4B73-A172-2770570699CF}" presName="connectorText" presStyleLbl="sibTrans2D1" presStyleIdx="2" presStyleCnt="7"/>
      <dgm:spPr/>
      <dgm:t>
        <a:bodyPr/>
        <a:lstStyle/>
        <a:p>
          <a:endParaRPr lang="en-US"/>
        </a:p>
      </dgm:t>
    </dgm:pt>
    <dgm:pt modelId="{A61FB7ED-4DE7-43A1-804A-55FE49BC29B1}" type="pres">
      <dgm:prSet presAssocID="{34E51FD4-5B4A-4A66-A581-E6E0C4DBF6B0}" presName="node" presStyleLbl="node1" presStyleIdx="3" presStyleCnt="8" custScaleX="210340" custScaleY="220012">
        <dgm:presLayoutVars>
          <dgm:bulletEnabled val="1"/>
        </dgm:presLayoutVars>
      </dgm:prSet>
      <dgm:spPr/>
      <dgm:t>
        <a:bodyPr/>
        <a:lstStyle/>
        <a:p>
          <a:endParaRPr lang="en-US"/>
        </a:p>
      </dgm:t>
    </dgm:pt>
    <dgm:pt modelId="{B0E18A79-E4E8-42E4-B4E5-7B3E5C83F2BA}" type="pres">
      <dgm:prSet presAssocID="{B73BD883-AAE8-4CCA-884A-388FAE411EB7}" presName="sibTrans" presStyleLbl="sibTrans2D1" presStyleIdx="3" presStyleCnt="7"/>
      <dgm:spPr/>
      <dgm:t>
        <a:bodyPr/>
        <a:lstStyle/>
        <a:p>
          <a:endParaRPr lang="en-US"/>
        </a:p>
      </dgm:t>
    </dgm:pt>
    <dgm:pt modelId="{806DB66E-73D4-497A-82FB-2A916499E0F3}" type="pres">
      <dgm:prSet presAssocID="{B73BD883-AAE8-4CCA-884A-388FAE411EB7}" presName="connectorText" presStyleLbl="sibTrans2D1" presStyleIdx="3" presStyleCnt="7"/>
      <dgm:spPr/>
      <dgm:t>
        <a:bodyPr/>
        <a:lstStyle/>
        <a:p>
          <a:endParaRPr lang="en-US"/>
        </a:p>
      </dgm:t>
    </dgm:pt>
    <dgm:pt modelId="{357D19C1-167D-4C3D-878D-BD39E2F32BD5}" type="pres">
      <dgm:prSet presAssocID="{A360E4AE-B978-4016-B48C-259DE02BF660}" presName="node" presStyleLbl="node1" presStyleIdx="4" presStyleCnt="8" custScaleX="183033" custScaleY="318861">
        <dgm:presLayoutVars>
          <dgm:bulletEnabled val="1"/>
        </dgm:presLayoutVars>
      </dgm:prSet>
      <dgm:spPr/>
      <dgm:t>
        <a:bodyPr/>
        <a:lstStyle/>
        <a:p>
          <a:endParaRPr lang="en-US"/>
        </a:p>
      </dgm:t>
    </dgm:pt>
    <dgm:pt modelId="{58303996-860C-4378-B4E3-D1EEB1437B8F}" type="pres">
      <dgm:prSet presAssocID="{D43AF7EA-78BF-4FAE-B4B1-B0F75CA0FE84}" presName="sibTrans" presStyleLbl="sibTrans2D1" presStyleIdx="4" presStyleCnt="7"/>
      <dgm:spPr/>
      <dgm:t>
        <a:bodyPr/>
        <a:lstStyle/>
        <a:p>
          <a:endParaRPr lang="en-US"/>
        </a:p>
      </dgm:t>
    </dgm:pt>
    <dgm:pt modelId="{17A5CD22-C9FF-4661-A8B4-76606CC255D6}" type="pres">
      <dgm:prSet presAssocID="{D43AF7EA-78BF-4FAE-B4B1-B0F75CA0FE84}" presName="connectorText" presStyleLbl="sibTrans2D1" presStyleIdx="4" presStyleCnt="7"/>
      <dgm:spPr/>
      <dgm:t>
        <a:bodyPr/>
        <a:lstStyle/>
        <a:p>
          <a:endParaRPr lang="en-US"/>
        </a:p>
      </dgm:t>
    </dgm:pt>
    <dgm:pt modelId="{170F0FF6-1530-4AB3-B1CE-3A8375F26471}" type="pres">
      <dgm:prSet presAssocID="{4518DB1C-E8D9-4222-B987-E1D0C1BD2EF6}" presName="node" presStyleLbl="node1" presStyleIdx="5" presStyleCnt="8" custScaleX="224956" custScaleY="201999">
        <dgm:presLayoutVars>
          <dgm:bulletEnabled val="1"/>
        </dgm:presLayoutVars>
      </dgm:prSet>
      <dgm:spPr/>
      <dgm:t>
        <a:bodyPr/>
        <a:lstStyle/>
        <a:p>
          <a:endParaRPr lang="en-US"/>
        </a:p>
      </dgm:t>
    </dgm:pt>
    <dgm:pt modelId="{557BBD38-FB31-4D08-AAEF-722FE6686504}" type="pres">
      <dgm:prSet presAssocID="{9F1F622E-FD8E-4116-A824-045283BCAE71}" presName="sibTrans" presStyleLbl="sibTrans2D1" presStyleIdx="5" presStyleCnt="7"/>
      <dgm:spPr/>
      <dgm:t>
        <a:bodyPr/>
        <a:lstStyle/>
        <a:p>
          <a:endParaRPr lang="en-US"/>
        </a:p>
      </dgm:t>
    </dgm:pt>
    <dgm:pt modelId="{3CD0FA03-3E4C-4C41-A4AA-7BCB9728B54E}" type="pres">
      <dgm:prSet presAssocID="{9F1F622E-FD8E-4116-A824-045283BCAE71}" presName="connectorText" presStyleLbl="sibTrans2D1" presStyleIdx="5" presStyleCnt="7"/>
      <dgm:spPr/>
      <dgm:t>
        <a:bodyPr/>
        <a:lstStyle/>
        <a:p>
          <a:endParaRPr lang="en-US"/>
        </a:p>
      </dgm:t>
    </dgm:pt>
    <dgm:pt modelId="{40B724F6-E67D-4A98-9870-1166035E08A7}" type="pres">
      <dgm:prSet presAssocID="{71EA3332-9994-4F0D-8A39-D16FD328039D}" presName="node" presStyleLbl="node1" presStyleIdx="6" presStyleCnt="8" custScaleX="217407" custScaleY="226206">
        <dgm:presLayoutVars>
          <dgm:bulletEnabled val="1"/>
        </dgm:presLayoutVars>
      </dgm:prSet>
      <dgm:spPr/>
      <dgm:t>
        <a:bodyPr/>
        <a:lstStyle/>
        <a:p>
          <a:endParaRPr lang="en-US"/>
        </a:p>
      </dgm:t>
    </dgm:pt>
    <dgm:pt modelId="{E8C829DD-BC8C-4388-9C50-1E7D2F623293}" type="pres">
      <dgm:prSet presAssocID="{FA37BE8F-B416-4A23-8409-11E0603EAEC9}" presName="sibTrans" presStyleLbl="sibTrans2D1" presStyleIdx="6" presStyleCnt="7"/>
      <dgm:spPr/>
      <dgm:t>
        <a:bodyPr/>
        <a:lstStyle/>
        <a:p>
          <a:endParaRPr lang="en-US"/>
        </a:p>
      </dgm:t>
    </dgm:pt>
    <dgm:pt modelId="{88272CB1-A181-4188-A075-45D598C97856}" type="pres">
      <dgm:prSet presAssocID="{FA37BE8F-B416-4A23-8409-11E0603EAEC9}" presName="connectorText" presStyleLbl="sibTrans2D1" presStyleIdx="6" presStyleCnt="7"/>
      <dgm:spPr/>
      <dgm:t>
        <a:bodyPr/>
        <a:lstStyle/>
        <a:p>
          <a:endParaRPr lang="en-US"/>
        </a:p>
      </dgm:t>
    </dgm:pt>
    <dgm:pt modelId="{847F08B8-F068-4220-8E88-72A33F75FC7F}" type="pres">
      <dgm:prSet presAssocID="{224AF09D-D3DA-4202-86DE-F8CD8536C80C}" presName="node" presStyleLbl="node1" presStyleIdx="7" presStyleCnt="8" custScaleX="196440" custScaleY="231766">
        <dgm:presLayoutVars>
          <dgm:bulletEnabled val="1"/>
        </dgm:presLayoutVars>
      </dgm:prSet>
      <dgm:spPr/>
      <dgm:t>
        <a:bodyPr/>
        <a:lstStyle/>
        <a:p>
          <a:endParaRPr lang="en-US"/>
        </a:p>
      </dgm:t>
    </dgm:pt>
  </dgm:ptLst>
  <dgm:cxnLst>
    <dgm:cxn modelId="{1A8F5AEA-DB07-41C8-8D4F-677F834AC900}" type="presOf" srcId="{4518DB1C-E8D9-4222-B987-E1D0C1BD2EF6}" destId="{170F0FF6-1530-4AB3-B1CE-3A8375F26471}" srcOrd="0" destOrd="0" presId="urn:microsoft.com/office/officeart/2005/8/layout/process2"/>
    <dgm:cxn modelId="{91F1F936-D3C9-473B-A337-99D9D306F5A1}" type="presOf" srcId="{2DB493F8-94CA-42FD-9E19-7405A8771FA0}" destId="{03763D7E-E86B-4891-AB7B-FFAFFF992232}" srcOrd="0" destOrd="0" presId="urn:microsoft.com/office/officeart/2005/8/layout/process2"/>
    <dgm:cxn modelId="{D9817768-C0D4-464D-BBDD-1E328688F811}" type="presOf" srcId="{2DB493F8-94CA-42FD-9E19-7405A8771FA0}" destId="{70AB9515-90BD-4D57-A514-10CF0F8D6B3F}" srcOrd="1" destOrd="0" presId="urn:microsoft.com/office/officeart/2005/8/layout/process2"/>
    <dgm:cxn modelId="{0FC28293-EB0D-4BF6-9B22-62A9C875C5F2}" srcId="{80A19613-60B6-41AE-B71E-4EBFC6551DFF}" destId="{71EA3332-9994-4F0D-8A39-D16FD328039D}" srcOrd="6" destOrd="0" parTransId="{B563385D-88F3-48C0-A42B-A2EB8D2EBF40}" sibTransId="{FA37BE8F-B416-4A23-8409-11E0603EAEC9}"/>
    <dgm:cxn modelId="{E691E9E0-D47E-49B3-91CC-7AB7A1A64993}" type="presOf" srcId="{D43AF7EA-78BF-4FAE-B4B1-B0F75CA0FE84}" destId="{58303996-860C-4378-B4E3-D1EEB1437B8F}" srcOrd="0" destOrd="0" presId="urn:microsoft.com/office/officeart/2005/8/layout/process2"/>
    <dgm:cxn modelId="{AEF4A588-F4C8-4184-A33D-C1A33F718790}" type="presOf" srcId="{B73BD883-AAE8-4CCA-884A-388FAE411EB7}" destId="{B0E18A79-E4E8-42E4-B4E5-7B3E5C83F2BA}" srcOrd="0" destOrd="0" presId="urn:microsoft.com/office/officeart/2005/8/layout/process2"/>
    <dgm:cxn modelId="{32796FDE-DA0A-4655-8515-3664E6D542DA}" type="presOf" srcId="{FA37BE8F-B416-4A23-8409-11E0603EAEC9}" destId="{88272CB1-A181-4188-A075-45D598C97856}" srcOrd="1" destOrd="0" presId="urn:microsoft.com/office/officeart/2005/8/layout/process2"/>
    <dgm:cxn modelId="{D0548DF7-CAD7-4509-BEA1-F50C9C6AE095}" type="presOf" srcId="{CEA75635-1A6B-4C15-80CF-6E568D7042D7}" destId="{572D74F3-3FB9-4646-A918-7E54B3498FC8}" srcOrd="1" destOrd="0" presId="urn:microsoft.com/office/officeart/2005/8/layout/process2"/>
    <dgm:cxn modelId="{5165D15F-825A-4B81-83B7-B94F860A75DC}" type="presOf" srcId="{4130BE60-E498-4B73-A172-2770570699CF}" destId="{E3AD0526-7205-476D-B8BA-0046728F0167}" srcOrd="1" destOrd="0" presId="urn:microsoft.com/office/officeart/2005/8/layout/process2"/>
    <dgm:cxn modelId="{C7AF7998-B30F-466F-9B47-069A80F7A85E}" srcId="{80A19613-60B6-41AE-B71E-4EBFC6551DFF}" destId="{34E51FD4-5B4A-4A66-A581-E6E0C4DBF6B0}" srcOrd="3" destOrd="0" parTransId="{EC597045-E318-467C-9316-54F48963B26F}" sibTransId="{B73BD883-AAE8-4CCA-884A-388FAE411EB7}"/>
    <dgm:cxn modelId="{27521D23-7FFA-41E0-95CE-57BAD9A78D91}" type="presOf" srcId="{D43AF7EA-78BF-4FAE-B4B1-B0F75CA0FE84}" destId="{17A5CD22-C9FF-4661-A8B4-76606CC255D6}" srcOrd="1" destOrd="0" presId="urn:microsoft.com/office/officeart/2005/8/layout/process2"/>
    <dgm:cxn modelId="{27DE4DB4-D518-427E-A968-6896096D32A3}" type="presOf" srcId="{A360E4AE-B978-4016-B48C-259DE02BF660}" destId="{357D19C1-167D-4C3D-878D-BD39E2F32BD5}" srcOrd="0" destOrd="0" presId="urn:microsoft.com/office/officeart/2005/8/layout/process2"/>
    <dgm:cxn modelId="{35D77247-C753-44A6-A040-4CF38C20D6BA}" type="presOf" srcId="{9F1F622E-FD8E-4116-A824-045283BCAE71}" destId="{557BBD38-FB31-4D08-AAEF-722FE6686504}" srcOrd="0" destOrd="0" presId="urn:microsoft.com/office/officeart/2005/8/layout/process2"/>
    <dgm:cxn modelId="{5990434D-135B-4328-B093-8EA839C5B15D}" srcId="{80A19613-60B6-41AE-B71E-4EBFC6551DFF}" destId="{A360E4AE-B978-4016-B48C-259DE02BF660}" srcOrd="4" destOrd="0" parTransId="{30E9E74A-1735-4CFA-A05F-AE27BE1A9090}" sibTransId="{D43AF7EA-78BF-4FAE-B4B1-B0F75CA0FE84}"/>
    <dgm:cxn modelId="{F6F66929-1FF7-412D-869B-28B47598D053}" type="presOf" srcId="{999DE928-CAD1-4F75-A18F-26721EF77C9B}" destId="{955E550A-3588-4419-9F29-F847F35A4BBB}" srcOrd="0" destOrd="0" presId="urn:microsoft.com/office/officeart/2005/8/layout/process2"/>
    <dgm:cxn modelId="{9EB977FE-C72A-4950-9ABD-C81EACFFCDCF}" type="presOf" srcId="{B73BD883-AAE8-4CCA-884A-388FAE411EB7}" destId="{806DB66E-73D4-497A-82FB-2A916499E0F3}" srcOrd="1" destOrd="0" presId="urn:microsoft.com/office/officeart/2005/8/layout/process2"/>
    <dgm:cxn modelId="{696F7672-0E0F-46C4-8071-F6FBA6BC20B9}" type="presOf" srcId="{CEA75635-1A6B-4C15-80CF-6E568D7042D7}" destId="{8E6C4A04-6FD4-4649-ACDC-961C8793A8FF}" srcOrd="0" destOrd="0" presId="urn:microsoft.com/office/officeart/2005/8/layout/process2"/>
    <dgm:cxn modelId="{8BF8E1E8-09C8-4D4E-A14D-AA3562EA42CD}" type="presOf" srcId="{E2751E0B-0864-441F-AB34-8825CAE6C4C4}" destId="{C44708E0-4B31-440C-BA02-D2D288E82461}" srcOrd="0" destOrd="0" presId="urn:microsoft.com/office/officeart/2005/8/layout/process2"/>
    <dgm:cxn modelId="{AA135948-E12D-4D06-9F13-A93F5F019BBE}" srcId="{80A19613-60B6-41AE-B71E-4EBFC6551DFF}" destId="{5F28F025-384A-4083-8FA2-33E9F1FA5C9F}" srcOrd="1" destOrd="0" parTransId="{00C4D0A4-6D76-4925-8FC5-E8674A30EC63}" sibTransId="{CEA75635-1A6B-4C15-80CF-6E568D7042D7}"/>
    <dgm:cxn modelId="{2279371F-07D2-4C56-A59F-A716DBF0D1C7}" type="presOf" srcId="{4130BE60-E498-4B73-A172-2770570699CF}" destId="{E50372CE-F090-4077-9F5E-D8D3B14D94A5}" srcOrd="0" destOrd="0" presId="urn:microsoft.com/office/officeart/2005/8/layout/process2"/>
    <dgm:cxn modelId="{109EE0A2-E363-41DD-9440-666E0F02EF04}" srcId="{80A19613-60B6-41AE-B71E-4EBFC6551DFF}" destId="{E2751E0B-0864-441F-AB34-8825CAE6C4C4}" srcOrd="0" destOrd="0" parTransId="{7C14AF2F-ED20-4E4B-8F28-3A6840CFA65F}" sibTransId="{2DB493F8-94CA-42FD-9E19-7405A8771FA0}"/>
    <dgm:cxn modelId="{AF6443D3-8F88-4CED-A491-BBDDB1975144}" type="presOf" srcId="{FA37BE8F-B416-4A23-8409-11E0603EAEC9}" destId="{E8C829DD-BC8C-4388-9C50-1E7D2F623293}" srcOrd="0" destOrd="0" presId="urn:microsoft.com/office/officeart/2005/8/layout/process2"/>
    <dgm:cxn modelId="{55C92402-7A27-47DF-8036-3E47AD0C2E44}" srcId="{80A19613-60B6-41AE-B71E-4EBFC6551DFF}" destId="{999DE928-CAD1-4F75-A18F-26721EF77C9B}" srcOrd="2" destOrd="0" parTransId="{9BC0AC77-9A0D-4E8C-AF87-63CF77125901}" sibTransId="{4130BE60-E498-4B73-A172-2770570699CF}"/>
    <dgm:cxn modelId="{61AB01C2-FFF1-42BF-9D7B-1F54FB838DAA}" type="presOf" srcId="{34E51FD4-5B4A-4A66-A581-E6E0C4DBF6B0}" destId="{A61FB7ED-4DE7-43A1-804A-55FE49BC29B1}" srcOrd="0" destOrd="0" presId="urn:microsoft.com/office/officeart/2005/8/layout/process2"/>
    <dgm:cxn modelId="{0904B0C0-0D93-4ED0-8763-584DCC716A92}" type="presOf" srcId="{80A19613-60B6-41AE-B71E-4EBFC6551DFF}" destId="{B9952F30-CF70-4B14-9FF4-0ACFBAD46A9B}" srcOrd="0" destOrd="0" presId="urn:microsoft.com/office/officeart/2005/8/layout/process2"/>
    <dgm:cxn modelId="{F78D36AC-2F7F-4936-9254-3951DAF907A7}" type="presOf" srcId="{71EA3332-9994-4F0D-8A39-D16FD328039D}" destId="{40B724F6-E67D-4A98-9870-1166035E08A7}" srcOrd="0" destOrd="0" presId="urn:microsoft.com/office/officeart/2005/8/layout/process2"/>
    <dgm:cxn modelId="{5E652A62-89C7-44AD-BB97-F96BB14DA0E9}" type="presOf" srcId="{9F1F622E-FD8E-4116-A824-045283BCAE71}" destId="{3CD0FA03-3E4C-4C41-A4AA-7BCB9728B54E}" srcOrd="1" destOrd="0" presId="urn:microsoft.com/office/officeart/2005/8/layout/process2"/>
    <dgm:cxn modelId="{5F242137-6F9F-4995-9489-71E074B89D89}" type="presOf" srcId="{5F28F025-384A-4083-8FA2-33E9F1FA5C9F}" destId="{DA504AB9-FD27-43FA-878A-FEEFC0D012A2}" srcOrd="0" destOrd="0" presId="urn:microsoft.com/office/officeart/2005/8/layout/process2"/>
    <dgm:cxn modelId="{0C53C987-0A8F-4C84-9FC9-7E53A1582E57}" type="presOf" srcId="{224AF09D-D3DA-4202-86DE-F8CD8536C80C}" destId="{847F08B8-F068-4220-8E88-72A33F75FC7F}" srcOrd="0" destOrd="0" presId="urn:microsoft.com/office/officeart/2005/8/layout/process2"/>
    <dgm:cxn modelId="{DDCC758A-1E35-4924-B6F8-9F0392C2BE9F}" srcId="{80A19613-60B6-41AE-B71E-4EBFC6551DFF}" destId="{4518DB1C-E8D9-4222-B987-E1D0C1BD2EF6}" srcOrd="5" destOrd="0" parTransId="{8993B2DA-FCBF-4885-91A0-D464158F544A}" sibTransId="{9F1F622E-FD8E-4116-A824-045283BCAE71}"/>
    <dgm:cxn modelId="{3928A081-48E7-48AE-9753-576E8577626E}" srcId="{80A19613-60B6-41AE-B71E-4EBFC6551DFF}" destId="{224AF09D-D3DA-4202-86DE-F8CD8536C80C}" srcOrd="7" destOrd="0" parTransId="{5EF7E11A-23F5-4AE2-ABE6-11B85A7D7226}" sibTransId="{DCB59D36-035D-42D8-9385-8FC293947E1F}"/>
    <dgm:cxn modelId="{998FB75F-CAB0-4204-8637-64777E5C7482}" type="presParOf" srcId="{B9952F30-CF70-4B14-9FF4-0ACFBAD46A9B}" destId="{C44708E0-4B31-440C-BA02-D2D288E82461}" srcOrd="0" destOrd="0" presId="urn:microsoft.com/office/officeart/2005/8/layout/process2"/>
    <dgm:cxn modelId="{E1DABBED-C207-4D23-A4D3-D6154FFDAF94}" type="presParOf" srcId="{B9952F30-CF70-4B14-9FF4-0ACFBAD46A9B}" destId="{03763D7E-E86B-4891-AB7B-FFAFFF992232}" srcOrd="1" destOrd="0" presId="urn:microsoft.com/office/officeart/2005/8/layout/process2"/>
    <dgm:cxn modelId="{D8CBB236-EA7E-4A8A-BD12-167407374655}" type="presParOf" srcId="{03763D7E-E86B-4891-AB7B-FFAFFF992232}" destId="{70AB9515-90BD-4D57-A514-10CF0F8D6B3F}" srcOrd="0" destOrd="0" presId="urn:microsoft.com/office/officeart/2005/8/layout/process2"/>
    <dgm:cxn modelId="{6FF1AD31-1BB6-427F-9A8D-0CF49CE89FAB}" type="presParOf" srcId="{B9952F30-CF70-4B14-9FF4-0ACFBAD46A9B}" destId="{DA504AB9-FD27-43FA-878A-FEEFC0D012A2}" srcOrd="2" destOrd="0" presId="urn:microsoft.com/office/officeart/2005/8/layout/process2"/>
    <dgm:cxn modelId="{F746E2A8-7B00-4EF9-85C6-10FFDC1AC0A6}" type="presParOf" srcId="{B9952F30-CF70-4B14-9FF4-0ACFBAD46A9B}" destId="{8E6C4A04-6FD4-4649-ACDC-961C8793A8FF}" srcOrd="3" destOrd="0" presId="urn:microsoft.com/office/officeart/2005/8/layout/process2"/>
    <dgm:cxn modelId="{6FA6D651-0155-4319-8792-59CB117631DA}" type="presParOf" srcId="{8E6C4A04-6FD4-4649-ACDC-961C8793A8FF}" destId="{572D74F3-3FB9-4646-A918-7E54B3498FC8}" srcOrd="0" destOrd="0" presId="urn:microsoft.com/office/officeart/2005/8/layout/process2"/>
    <dgm:cxn modelId="{01AC0E6D-F751-4489-9109-D1AE6EF8E7A3}" type="presParOf" srcId="{B9952F30-CF70-4B14-9FF4-0ACFBAD46A9B}" destId="{955E550A-3588-4419-9F29-F847F35A4BBB}" srcOrd="4" destOrd="0" presId="urn:microsoft.com/office/officeart/2005/8/layout/process2"/>
    <dgm:cxn modelId="{3BC6C9B7-8746-4319-8608-CD7C93A4A096}" type="presParOf" srcId="{B9952F30-CF70-4B14-9FF4-0ACFBAD46A9B}" destId="{E50372CE-F090-4077-9F5E-D8D3B14D94A5}" srcOrd="5" destOrd="0" presId="urn:microsoft.com/office/officeart/2005/8/layout/process2"/>
    <dgm:cxn modelId="{FDD8A0F8-BBC7-42C3-96B7-6EB45E7CAA3B}" type="presParOf" srcId="{E50372CE-F090-4077-9F5E-D8D3B14D94A5}" destId="{E3AD0526-7205-476D-B8BA-0046728F0167}" srcOrd="0" destOrd="0" presId="urn:microsoft.com/office/officeart/2005/8/layout/process2"/>
    <dgm:cxn modelId="{A01521F1-4F43-44F5-AA28-4EE3D22CA354}" type="presParOf" srcId="{B9952F30-CF70-4B14-9FF4-0ACFBAD46A9B}" destId="{A61FB7ED-4DE7-43A1-804A-55FE49BC29B1}" srcOrd="6" destOrd="0" presId="urn:microsoft.com/office/officeart/2005/8/layout/process2"/>
    <dgm:cxn modelId="{AF879829-DBF5-4E46-9A9B-8A9EAB944F3B}" type="presParOf" srcId="{B9952F30-CF70-4B14-9FF4-0ACFBAD46A9B}" destId="{B0E18A79-E4E8-42E4-B4E5-7B3E5C83F2BA}" srcOrd="7" destOrd="0" presId="urn:microsoft.com/office/officeart/2005/8/layout/process2"/>
    <dgm:cxn modelId="{5E2EFC20-1823-4D26-ABFF-BF4BBD41ACA2}" type="presParOf" srcId="{B0E18A79-E4E8-42E4-B4E5-7B3E5C83F2BA}" destId="{806DB66E-73D4-497A-82FB-2A916499E0F3}" srcOrd="0" destOrd="0" presId="urn:microsoft.com/office/officeart/2005/8/layout/process2"/>
    <dgm:cxn modelId="{D663909F-303A-444B-AC07-C68D19CFF9D7}" type="presParOf" srcId="{B9952F30-CF70-4B14-9FF4-0ACFBAD46A9B}" destId="{357D19C1-167D-4C3D-878D-BD39E2F32BD5}" srcOrd="8" destOrd="0" presId="urn:microsoft.com/office/officeart/2005/8/layout/process2"/>
    <dgm:cxn modelId="{521B5712-AE8F-4DCE-8CEB-C4014B0F0913}" type="presParOf" srcId="{B9952F30-CF70-4B14-9FF4-0ACFBAD46A9B}" destId="{58303996-860C-4378-B4E3-D1EEB1437B8F}" srcOrd="9" destOrd="0" presId="urn:microsoft.com/office/officeart/2005/8/layout/process2"/>
    <dgm:cxn modelId="{ADF0392E-C240-494B-B872-D8D262117AC4}" type="presParOf" srcId="{58303996-860C-4378-B4E3-D1EEB1437B8F}" destId="{17A5CD22-C9FF-4661-A8B4-76606CC255D6}" srcOrd="0" destOrd="0" presId="urn:microsoft.com/office/officeart/2005/8/layout/process2"/>
    <dgm:cxn modelId="{B6506DEF-11CA-47EB-9E59-D317253D0C11}" type="presParOf" srcId="{B9952F30-CF70-4B14-9FF4-0ACFBAD46A9B}" destId="{170F0FF6-1530-4AB3-B1CE-3A8375F26471}" srcOrd="10" destOrd="0" presId="urn:microsoft.com/office/officeart/2005/8/layout/process2"/>
    <dgm:cxn modelId="{AAA991D3-8B6D-4DE4-A9C1-6192ACA9685A}" type="presParOf" srcId="{B9952F30-CF70-4B14-9FF4-0ACFBAD46A9B}" destId="{557BBD38-FB31-4D08-AAEF-722FE6686504}" srcOrd="11" destOrd="0" presId="urn:microsoft.com/office/officeart/2005/8/layout/process2"/>
    <dgm:cxn modelId="{0FCC78CA-29FE-4B6E-92C3-4E1DCF2C233F}" type="presParOf" srcId="{557BBD38-FB31-4D08-AAEF-722FE6686504}" destId="{3CD0FA03-3E4C-4C41-A4AA-7BCB9728B54E}" srcOrd="0" destOrd="0" presId="urn:microsoft.com/office/officeart/2005/8/layout/process2"/>
    <dgm:cxn modelId="{64884F31-C1A7-463D-B77F-F3165B70789D}" type="presParOf" srcId="{B9952F30-CF70-4B14-9FF4-0ACFBAD46A9B}" destId="{40B724F6-E67D-4A98-9870-1166035E08A7}" srcOrd="12" destOrd="0" presId="urn:microsoft.com/office/officeart/2005/8/layout/process2"/>
    <dgm:cxn modelId="{5AC81908-161E-48E2-8B61-C56F0435B048}" type="presParOf" srcId="{B9952F30-CF70-4B14-9FF4-0ACFBAD46A9B}" destId="{E8C829DD-BC8C-4388-9C50-1E7D2F623293}" srcOrd="13" destOrd="0" presId="urn:microsoft.com/office/officeart/2005/8/layout/process2"/>
    <dgm:cxn modelId="{58F196C0-E9A4-4EF1-9320-4E82C36D8457}" type="presParOf" srcId="{E8C829DD-BC8C-4388-9C50-1E7D2F623293}" destId="{88272CB1-A181-4188-A075-45D598C97856}" srcOrd="0" destOrd="0" presId="urn:microsoft.com/office/officeart/2005/8/layout/process2"/>
    <dgm:cxn modelId="{D26B9293-E1E1-4CB6-BEA4-D148FEF240C5}" type="presParOf" srcId="{B9952F30-CF70-4B14-9FF4-0ACFBAD46A9B}" destId="{847F08B8-F068-4220-8E88-72A33F75FC7F}" srcOrd="14" destOrd="0" presId="urn:microsoft.com/office/officeart/2005/8/layout/process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0A19613-60B6-41AE-B71E-4EBFC6551DFF}"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GB"/>
        </a:p>
      </dgm:t>
    </dgm:pt>
    <dgm:pt modelId="{E2751E0B-0864-441F-AB34-8825CAE6C4C4}">
      <dgm:prSet phldrT="[Text]" custT="1"/>
      <dgm:spPr/>
      <dgm:t>
        <a:bodyPr/>
        <a:lstStyle/>
        <a:p>
          <a:r>
            <a:rPr lang="id-ID" sz="1200">
              <a:latin typeface="Times New Roman" panose="02020603050405020304" pitchFamily="18" charset="0"/>
              <a:cs typeface="Times New Roman" panose="02020603050405020304" pitchFamily="18" charset="0"/>
            </a:rPr>
            <a:t>Apoteker/</a:t>
          </a:r>
          <a:r>
            <a:rPr lang="en-GB" sz="1200">
              <a:latin typeface="Times New Roman" panose="02020603050405020304" pitchFamily="18" charset="0"/>
              <a:cs typeface="Times New Roman" panose="02020603050405020304" pitchFamily="18" charset="0"/>
            </a:rPr>
            <a:t>TTK menerima resep dan melihat kelengkapan resep dari pasien</a:t>
          </a:r>
          <a:endParaRPr lang="en-GB" sz="1200" b="0">
            <a:latin typeface="Times New Roman" pitchFamily="18" charset="0"/>
            <a:cs typeface="Times New Roman" pitchFamily="18" charset="0"/>
          </a:endParaRPr>
        </a:p>
      </dgm:t>
    </dgm:pt>
    <dgm:pt modelId="{7C14AF2F-ED20-4E4B-8F28-3A6840CFA65F}" type="parTrans" cxnId="{109EE0A2-E363-41DD-9440-666E0F02EF04}">
      <dgm:prSet/>
      <dgm:spPr/>
      <dgm:t>
        <a:bodyPr/>
        <a:lstStyle/>
        <a:p>
          <a:endParaRPr lang="en-GB"/>
        </a:p>
      </dgm:t>
    </dgm:pt>
    <dgm:pt modelId="{2DB493F8-94CA-42FD-9E19-7405A8771FA0}" type="sibTrans" cxnId="{109EE0A2-E363-41DD-9440-666E0F02EF04}">
      <dgm:prSet/>
      <dgm:spPr/>
      <dgm:t>
        <a:bodyPr/>
        <a:lstStyle/>
        <a:p>
          <a:endParaRPr lang="en-GB"/>
        </a:p>
      </dgm:t>
    </dgm:pt>
    <dgm:pt modelId="{5F28F025-384A-4083-8FA2-33E9F1FA5C9F}">
      <dgm:prSet phldrT="[Text]" custT="1"/>
      <dgm:spPr/>
      <dgm:t>
        <a:bodyPr/>
        <a:lstStyle/>
        <a:p>
          <a:r>
            <a:rPr lang="en-GB" sz="1200">
              <a:latin typeface="Times New Roman" panose="02020603050405020304" pitchFamily="18" charset="0"/>
              <a:cs typeface="Times New Roman" panose="02020603050405020304" pitchFamily="18" charset="0"/>
            </a:rPr>
            <a:t>Untuk resep BPJS diperiksa kelengkapannya di aplikasi BPJS</a:t>
          </a:r>
          <a:r>
            <a:rPr lang="id-ID" sz="1200">
              <a:latin typeface="Times New Roman" panose="02020603050405020304" pitchFamily="18" charset="0"/>
              <a:cs typeface="Times New Roman" panose="02020603050405020304" pitchFamily="18" charset="0"/>
            </a:rPr>
            <a:t> (Apoteker Online) </a:t>
          </a:r>
          <a:r>
            <a:rPr lang="en-GB" sz="1200">
              <a:latin typeface="Times New Roman" panose="02020603050405020304" pitchFamily="18" charset="0"/>
              <a:cs typeface="Times New Roman" panose="02020603050405020304" pitchFamily="18" charset="0"/>
            </a:rPr>
            <a:t>dan cek data apakah pasien mengambil sudah 1 bulan sekali</a:t>
          </a:r>
          <a:endParaRPr lang="en-GB" sz="1200" b="0">
            <a:latin typeface="Times New Roman" pitchFamily="18" charset="0"/>
            <a:cs typeface="Times New Roman" pitchFamily="18" charset="0"/>
          </a:endParaRPr>
        </a:p>
      </dgm:t>
    </dgm:pt>
    <dgm:pt modelId="{00C4D0A4-6D76-4925-8FC5-E8674A30EC63}" type="parTrans" cxnId="{AA135948-E12D-4D06-9F13-A93F5F019BBE}">
      <dgm:prSet/>
      <dgm:spPr/>
      <dgm:t>
        <a:bodyPr/>
        <a:lstStyle/>
        <a:p>
          <a:endParaRPr lang="en-GB"/>
        </a:p>
      </dgm:t>
    </dgm:pt>
    <dgm:pt modelId="{CEA75635-1A6B-4C15-80CF-6E568D7042D7}" type="sibTrans" cxnId="{AA135948-E12D-4D06-9F13-A93F5F019BBE}">
      <dgm:prSet/>
      <dgm:spPr/>
      <dgm:t>
        <a:bodyPr/>
        <a:lstStyle/>
        <a:p>
          <a:endParaRPr lang="en-GB"/>
        </a:p>
      </dgm:t>
    </dgm:pt>
    <dgm:pt modelId="{999DE928-CAD1-4F75-A18F-26721EF77C9B}">
      <dgm:prSet phldrT="[Text]" custT="1"/>
      <dgm:spPr/>
      <dgm:t>
        <a:bodyPr/>
        <a:lstStyle/>
        <a:p>
          <a:r>
            <a:rPr lang="en-GB" sz="1200">
              <a:latin typeface="Times New Roman" panose="02020603050405020304" pitchFamily="18" charset="0"/>
              <a:cs typeface="Times New Roman" panose="02020603050405020304" pitchFamily="18" charset="0"/>
            </a:rPr>
            <a:t>Kasir menyerahkan resep kepada petugas peracikan untuk menyediakan barang atau obat yang diminta dalam resep</a:t>
          </a:r>
        </a:p>
      </dgm:t>
    </dgm:pt>
    <dgm:pt modelId="{9BC0AC77-9A0D-4E8C-AF87-63CF77125901}" type="parTrans" cxnId="{55C92402-7A27-47DF-8036-3E47AD0C2E44}">
      <dgm:prSet/>
      <dgm:spPr/>
      <dgm:t>
        <a:bodyPr/>
        <a:lstStyle/>
        <a:p>
          <a:endParaRPr lang="en-GB"/>
        </a:p>
      </dgm:t>
    </dgm:pt>
    <dgm:pt modelId="{4130BE60-E498-4B73-A172-2770570699CF}" type="sibTrans" cxnId="{55C92402-7A27-47DF-8036-3E47AD0C2E44}">
      <dgm:prSet/>
      <dgm:spPr/>
      <dgm:t>
        <a:bodyPr/>
        <a:lstStyle/>
        <a:p>
          <a:endParaRPr lang="en-GB"/>
        </a:p>
      </dgm:t>
    </dgm:pt>
    <dgm:pt modelId="{34E51FD4-5B4A-4A66-A581-E6E0C4DBF6B0}">
      <dgm:prSet custT="1"/>
      <dgm:spPr/>
      <dgm:t>
        <a:bodyPr/>
        <a:lstStyle/>
        <a:p>
          <a:r>
            <a:rPr lang="en-GB" sz="1200">
              <a:latin typeface="Times New Roman" panose="02020603050405020304" pitchFamily="18" charset="0"/>
              <a:cs typeface="Times New Roman" panose="02020603050405020304" pitchFamily="18" charset="0"/>
            </a:rPr>
            <a:t>Setelah obat disiapkan dan diberi etiket, petugas penyerahan memeriksa kembali kesesuain obat dengan resep </a:t>
          </a:r>
          <a:endParaRPr lang="en-US" sz="1200">
            <a:latin typeface="Times New Roman" panose="02020603050405020304" pitchFamily="18" charset="0"/>
            <a:cs typeface="Times New Roman" panose="02020603050405020304" pitchFamily="18" charset="0"/>
          </a:endParaRPr>
        </a:p>
      </dgm:t>
    </dgm:pt>
    <dgm:pt modelId="{EC597045-E318-467C-9316-54F48963B26F}" type="parTrans" cxnId="{C7AF7998-B30F-466F-9B47-069A80F7A85E}">
      <dgm:prSet/>
      <dgm:spPr/>
      <dgm:t>
        <a:bodyPr/>
        <a:lstStyle/>
        <a:p>
          <a:endParaRPr lang="en-US"/>
        </a:p>
      </dgm:t>
    </dgm:pt>
    <dgm:pt modelId="{B73BD883-AAE8-4CCA-884A-388FAE411EB7}" type="sibTrans" cxnId="{C7AF7998-B30F-466F-9B47-069A80F7A85E}">
      <dgm:prSet/>
      <dgm:spPr/>
      <dgm:t>
        <a:bodyPr/>
        <a:lstStyle/>
        <a:p>
          <a:endParaRPr lang="en-US"/>
        </a:p>
      </dgm:t>
    </dgm:pt>
    <dgm:pt modelId="{A360E4AE-B978-4016-B48C-259DE02BF660}">
      <dgm:prSet custT="1"/>
      <dgm:spPr/>
      <dgm:t>
        <a:bodyPr/>
        <a:lstStyle/>
        <a:p>
          <a:r>
            <a:rPr lang="en-GB" sz="1200">
              <a:latin typeface="Times New Roman" panose="02020603050405020304" pitchFamily="18" charset="0"/>
              <a:cs typeface="Times New Roman" panose="02020603050405020304" pitchFamily="18" charset="0"/>
            </a:rPr>
            <a:t>Apoteker /TTK memberikan informasi tentang obat seperti dosis, cara pemakaian dan informasi lain yang  diperlukan </a:t>
          </a:r>
          <a:endParaRPr lang="en-US" sz="1200">
            <a:latin typeface="Times New Roman" panose="02020603050405020304" pitchFamily="18" charset="0"/>
            <a:ea typeface="Tahoma" panose="020B0604030504040204" pitchFamily="34" charset="0"/>
            <a:cs typeface="Times New Roman" panose="02020603050405020304" pitchFamily="18" charset="0"/>
          </a:endParaRPr>
        </a:p>
      </dgm:t>
    </dgm:pt>
    <dgm:pt modelId="{30E9E74A-1735-4CFA-A05F-AE27BE1A9090}" type="parTrans" cxnId="{5990434D-135B-4328-B093-8EA839C5B15D}">
      <dgm:prSet/>
      <dgm:spPr/>
      <dgm:t>
        <a:bodyPr/>
        <a:lstStyle/>
        <a:p>
          <a:endParaRPr lang="en-US"/>
        </a:p>
      </dgm:t>
    </dgm:pt>
    <dgm:pt modelId="{D43AF7EA-78BF-4FAE-B4B1-B0F75CA0FE84}" type="sibTrans" cxnId="{5990434D-135B-4328-B093-8EA839C5B15D}">
      <dgm:prSet/>
      <dgm:spPr/>
      <dgm:t>
        <a:bodyPr/>
        <a:lstStyle/>
        <a:p>
          <a:endParaRPr lang="en-US"/>
        </a:p>
      </dgm:t>
    </dgm:pt>
    <dgm:pt modelId="{4518DB1C-E8D9-4222-B987-E1D0C1BD2EF6}">
      <dgm:prSet custT="1"/>
      <dgm:spPr/>
      <dgm:t>
        <a:bodyPr/>
        <a:lstStyle/>
        <a:p>
          <a:r>
            <a:rPr lang="en-GB" sz="1200">
              <a:latin typeface="Times New Roman" panose="02020603050405020304" pitchFamily="18" charset="0"/>
              <a:cs typeface="Times New Roman" panose="02020603050405020304" pitchFamily="18" charset="0"/>
            </a:rPr>
            <a:t>Resep diserahkan kepada penanggung jawab untuk diarsipkan dan dikumpulkan</a:t>
          </a:r>
          <a:endParaRPr lang="en-US" sz="1200">
            <a:latin typeface="Times New Roman" panose="02020603050405020304" pitchFamily="18" charset="0"/>
            <a:cs typeface="Times New Roman" panose="02020603050405020304" pitchFamily="18" charset="0"/>
          </a:endParaRPr>
        </a:p>
      </dgm:t>
    </dgm:pt>
    <dgm:pt modelId="{8993B2DA-FCBF-4885-91A0-D464158F544A}" type="parTrans" cxnId="{DDCC758A-1E35-4924-B6F8-9F0392C2BE9F}">
      <dgm:prSet/>
      <dgm:spPr/>
      <dgm:t>
        <a:bodyPr/>
        <a:lstStyle/>
        <a:p>
          <a:endParaRPr lang="en-US"/>
        </a:p>
      </dgm:t>
    </dgm:pt>
    <dgm:pt modelId="{9F1F622E-FD8E-4116-A824-045283BCAE71}" type="sibTrans" cxnId="{DDCC758A-1E35-4924-B6F8-9F0392C2BE9F}">
      <dgm:prSet/>
      <dgm:spPr/>
      <dgm:t>
        <a:bodyPr/>
        <a:lstStyle/>
        <a:p>
          <a:endParaRPr lang="en-US"/>
        </a:p>
      </dgm:t>
    </dgm:pt>
    <dgm:pt modelId="{B9952F30-CF70-4B14-9FF4-0ACFBAD46A9B}" type="pres">
      <dgm:prSet presAssocID="{80A19613-60B6-41AE-B71E-4EBFC6551DFF}" presName="linearFlow" presStyleCnt="0">
        <dgm:presLayoutVars>
          <dgm:resizeHandles val="exact"/>
        </dgm:presLayoutVars>
      </dgm:prSet>
      <dgm:spPr/>
      <dgm:t>
        <a:bodyPr/>
        <a:lstStyle/>
        <a:p>
          <a:endParaRPr lang="en-GB"/>
        </a:p>
      </dgm:t>
    </dgm:pt>
    <dgm:pt modelId="{C44708E0-4B31-440C-BA02-D2D288E82461}" type="pres">
      <dgm:prSet presAssocID="{E2751E0B-0864-441F-AB34-8825CAE6C4C4}" presName="node" presStyleLbl="node1" presStyleIdx="0" presStyleCnt="6" custScaleX="155446" custScaleY="309648" custLinFactNeighborY="-5081">
        <dgm:presLayoutVars>
          <dgm:bulletEnabled val="1"/>
        </dgm:presLayoutVars>
      </dgm:prSet>
      <dgm:spPr/>
      <dgm:t>
        <a:bodyPr/>
        <a:lstStyle/>
        <a:p>
          <a:endParaRPr lang="en-GB"/>
        </a:p>
      </dgm:t>
    </dgm:pt>
    <dgm:pt modelId="{03763D7E-E86B-4891-AB7B-FFAFFF992232}" type="pres">
      <dgm:prSet presAssocID="{2DB493F8-94CA-42FD-9E19-7405A8771FA0}" presName="sibTrans" presStyleLbl="sibTrans2D1" presStyleIdx="0" presStyleCnt="5"/>
      <dgm:spPr/>
      <dgm:t>
        <a:bodyPr/>
        <a:lstStyle/>
        <a:p>
          <a:endParaRPr lang="en-GB"/>
        </a:p>
      </dgm:t>
    </dgm:pt>
    <dgm:pt modelId="{70AB9515-90BD-4D57-A514-10CF0F8D6B3F}" type="pres">
      <dgm:prSet presAssocID="{2DB493F8-94CA-42FD-9E19-7405A8771FA0}" presName="connectorText" presStyleLbl="sibTrans2D1" presStyleIdx="0" presStyleCnt="5"/>
      <dgm:spPr/>
      <dgm:t>
        <a:bodyPr/>
        <a:lstStyle/>
        <a:p>
          <a:endParaRPr lang="en-GB"/>
        </a:p>
      </dgm:t>
    </dgm:pt>
    <dgm:pt modelId="{DA504AB9-FD27-43FA-878A-FEEFC0D012A2}" type="pres">
      <dgm:prSet presAssocID="{5F28F025-384A-4083-8FA2-33E9F1FA5C9F}" presName="node" presStyleLbl="node1" presStyleIdx="1" presStyleCnt="6" custScaleX="210106" custScaleY="321181">
        <dgm:presLayoutVars>
          <dgm:bulletEnabled val="1"/>
        </dgm:presLayoutVars>
      </dgm:prSet>
      <dgm:spPr/>
      <dgm:t>
        <a:bodyPr/>
        <a:lstStyle/>
        <a:p>
          <a:endParaRPr lang="en-GB"/>
        </a:p>
      </dgm:t>
    </dgm:pt>
    <dgm:pt modelId="{8E6C4A04-6FD4-4649-ACDC-961C8793A8FF}" type="pres">
      <dgm:prSet presAssocID="{CEA75635-1A6B-4C15-80CF-6E568D7042D7}" presName="sibTrans" presStyleLbl="sibTrans2D1" presStyleIdx="1" presStyleCnt="5"/>
      <dgm:spPr/>
      <dgm:t>
        <a:bodyPr/>
        <a:lstStyle/>
        <a:p>
          <a:endParaRPr lang="en-GB"/>
        </a:p>
      </dgm:t>
    </dgm:pt>
    <dgm:pt modelId="{572D74F3-3FB9-4646-A918-7E54B3498FC8}" type="pres">
      <dgm:prSet presAssocID="{CEA75635-1A6B-4C15-80CF-6E568D7042D7}" presName="connectorText" presStyleLbl="sibTrans2D1" presStyleIdx="1" presStyleCnt="5"/>
      <dgm:spPr/>
      <dgm:t>
        <a:bodyPr/>
        <a:lstStyle/>
        <a:p>
          <a:endParaRPr lang="en-GB"/>
        </a:p>
      </dgm:t>
    </dgm:pt>
    <dgm:pt modelId="{955E550A-3588-4419-9F29-F847F35A4BBB}" type="pres">
      <dgm:prSet presAssocID="{999DE928-CAD1-4F75-A18F-26721EF77C9B}" presName="node" presStyleLbl="node1" presStyleIdx="2" presStyleCnt="6" custScaleX="235588" custScaleY="244976" custLinFactNeighborY="817">
        <dgm:presLayoutVars>
          <dgm:bulletEnabled val="1"/>
        </dgm:presLayoutVars>
      </dgm:prSet>
      <dgm:spPr/>
      <dgm:t>
        <a:bodyPr/>
        <a:lstStyle/>
        <a:p>
          <a:endParaRPr lang="en-GB"/>
        </a:p>
      </dgm:t>
    </dgm:pt>
    <dgm:pt modelId="{E50372CE-F090-4077-9F5E-D8D3B14D94A5}" type="pres">
      <dgm:prSet presAssocID="{4130BE60-E498-4B73-A172-2770570699CF}" presName="sibTrans" presStyleLbl="sibTrans2D1" presStyleIdx="2" presStyleCnt="5"/>
      <dgm:spPr/>
      <dgm:t>
        <a:bodyPr/>
        <a:lstStyle/>
        <a:p>
          <a:endParaRPr lang="en-US"/>
        </a:p>
      </dgm:t>
    </dgm:pt>
    <dgm:pt modelId="{E3AD0526-7205-476D-B8BA-0046728F0167}" type="pres">
      <dgm:prSet presAssocID="{4130BE60-E498-4B73-A172-2770570699CF}" presName="connectorText" presStyleLbl="sibTrans2D1" presStyleIdx="2" presStyleCnt="5"/>
      <dgm:spPr/>
      <dgm:t>
        <a:bodyPr/>
        <a:lstStyle/>
        <a:p>
          <a:endParaRPr lang="en-US"/>
        </a:p>
      </dgm:t>
    </dgm:pt>
    <dgm:pt modelId="{A61FB7ED-4DE7-43A1-804A-55FE49BC29B1}" type="pres">
      <dgm:prSet presAssocID="{34E51FD4-5B4A-4A66-A581-E6E0C4DBF6B0}" presName="node" presStyleLbl="node1" presStyleIdx="3" presStyleCnt="6" custScaleX="210340" custScaleY="220012">
        <dgm:presLayoutVars>
          <dgm:bulletEnabled val="1"/>
        </dgm:presLayoutVars>
      </dgm:prSet>
      <dgm:spPr/>
      <dgm:t>
        <a:bodyPr/>
        <a:lstStyle/>
        <a:p>
          <a:endParaRPr lang="en-US"/>
        </a:p>
      </dgm:t>
    </dgm:pt>
    <dgm:pt modelId="{B0E18A79-E4E8-42E4-B4E5-7B3E5C83F2BA}" type="pres">
      <dgm:prSet presAssocID="{B73BD883-AAE8-4CCA-884A-388FAE411EB7}" presName="sibTrans" presStyleLbl="sibTrans2D1" presStyleIdx="3" presStyleCnt="5"/>
      <dgm:spPr/>
      <dgm:t>
        <a:bodyPr/>
        <a:lstStyle/>
        <a:p>
          <a:endParaRPr lang="en-US"/>
        </a:p>
      </dgm:t>
    </dgm:pt>
    <dgm:pt modelId="{806DB66E-73D4-497A-82FB-2A916499E0F3}" type="pres">
      <dgm:prSet presAssocID="{B73BD883-AAE8-4CCA-884A-388FAE411EB7}" presName="connectorText" presStyleLbl="sibTrans2D1" presStyleIdx="3" presStyleCnt="5"/>
      <dgm:spPr/>
      <dgm:t>
        <a:bodyPr/>
        <a:lstStyle/>
        <a:p>
          <a:endParaRPr lang="en-US"/>
        </a:p>
      </dgm:t>
    </dgm:pt>
    <dgm:pt modelId="{357D19C1-167D-4C3D-878D-BD39E2F32BD5}" type="pres">
      <dgm:prSet presAssocID="{A360E4AE-B978-4016-B48C-259DE02BF660}" presName="node" presStyleLbl="node1" presStyleIdx="4" presStyleCnt="6" custScaleX="183033" custScaleY="318861">
        <dgm:presLayoutVars>
          <dgm:bulletEnabled val="1"/>
        </dgm:presLayoutVars>
      </dgm:prSet>
      <dgm:spPr/>
      <dgm:t>
        <a:bodyPr/>
        <a:lstStyle/>
        <a:p>
          <a:endParaRPr lang="en-US"/>
        </a:p>
      </dgm:t>
    </dgm:pt>
    <dgm:pt modelId="{58303996-860C-4378-B4E3-D1EEB1437B8F}" type="pres">
      <dgm:prSet presAssocID="{D43AF7EA-78BF-4FAE-B4B1-B0F75CA0FE84}" presName="sibTrans" presStyleLbl="sibTrans2D1" presStyleIdx="4" presStyleCnt="5"/>
      <dgm:spPr/>
      <dgm:t>
        <a:bodyPr/>
        <a:lstStyle/>
        <a:p>
          <a:endParaRPr lang="en-US"/>
        </a:p>
      </dgm:t>
    </dgm:pt>
    <dgm:pt modelId="{17A5CD22-C9FF-4661-A8B4-76606CC255D6}" type="pres">
      <dgm:prSet presAssocID="{D43AF7EA-78BF-4FAE-B4B1-B0F75CA0FE84}" presName="connectorText" presStyleLbl="sibTrans2D1" presStyleIdx="4" presStyleCnt="5"/>
      <dgm:spPr/>
      <dgm:t>
        <a:bodyPr/>
        <a:lstStyle/>
        <a:p>
          <a:endParaRPr lang="en-US"/>
        </a:p>
      </dgm:t>
    </dgm:pt>
    <dgm:pt modelId="{170F0FF6-1530-4AB3-B1CE-3A8375F26471}" type="pres">
      <dgm:prSet presAssocID="{4518DB1C-E8D9-4222-B987-E1D0C1BD2EF6}" presName="node" presStyleLbl="node1" presStyleIdx="5" presStyleCnt="6" custScaleX="224956" custScaleY="201999">
        <dgm:presLayoutVars>
          <dgm:bulletEnabled val="1"/>
        </dgm:presLayoutVars>
      </dgm:prSet>
      <dgm:spPr/>
      <dgm:t>
        <a:bodyPr/>
        <a:lstStyle/>
        <a:p>
          <a:endParaRPr lang="en-US"/>
        </a:p>
      </dgm:t>
    </dgm:pt>
  </dgm:ptLst>
  <dgm:cxnLst>
    <dgm:cxn modelId="{AA135948-E12D-4D06-9F13-A93F5F019BBE}" srcId="{80A19613-60B6-41AE-B71E-4EBFC6551DFF}" destId="{5F28F025-384A-4083-8FA2-33E9F1FA5C9F}" srcOrd="1" destOrd="0" parTransId="{00C4D0A4-6D76-4925-8FC5-E8674A30EC63}" sibTransId="{CEA75635-1A6B-4C15-80CF-6E568D7042D7}"/>
    <dgm:cxn modelId="{247F915E-2BB6-440E-AAEF-AECF90EB8749}" type="presOf" srcId="{CEA75635-1A6B-4C15-80CF-6E568D7042D7}" destId="{8E6C4A04-6FD4-4649-ACDC-961C8793A8FF}" srcOrd="0" destOrd="0" presId="urn:microsoft.com/office/officeart/2005/8/layout/process2"/>
    <dgm:cxn modelId="{109EE0A2-E363-41DD-9440-666E0F02EF04}" srcId="{80A19613-60B6-41AE-B71E-4EBFC6551DFF}" destId="{E2751E0B-0864-441F-AB34-8825CAE6C4C4}" srcOrd="0" destOrd="0" parTransId="{7C14AF2F-ED20-4E4B-8F28-3A6840CFA65F}" sibTransId="{2DB493F8-94CA-42FD-9E19-7405A8771FA0}"/>
    <dgm:cxn modelId="{55C92402-7A27-47DF-8036-3E47AD0C2E44}" srcId="{80A19613-60B6-41AE-B71E-4EBFC6551DFF}" destId="{999DE928-CAD1-4F75-A18F-26721EF77C9B}" srcOrd="2" destOrd="0" parTransId="{9BC0AC77-9A0D-4E8C-AF87-63CF77125901}" sibTransId="{4130BE60-E498-4B73-A172-2770570699CF}"/>
    <dgm:cxn modelId="{CA27EBFE-27B1-4CA6-8A26-575F78596E55}" type="presOf" srcId="{5F28F025-384A-4083-8FA2-33E9F1FA5C9F}" destId="{DA504AB9-FD27-43FA-878A-FEEFC0D012A2}" srcOrd="0" destOrd="0" presId="urn:microsoft.com/office/officeart/2005/8/layout/process2"/>
    <dgm:cxn modelId="{26B6A669-7108-478B-B806-F250CED7076A}" type="presOf" srcId="{D43AF7EA-78BF-4FAE-B4B1-B0F75CA0FE84}" destId="{58303996-860C-4378-B4E3-D1EEB1437B8F}" srcOrd="0" destOrd="0" presId="urn:microsoft.com/office/officeart/2005/8/layout/process2"/>
    <dgm:cxn modelId="{C9FC1338-14EE-4574-80F6-182FD6BB619A}" type="presOf" srcId="{4518DB1C-E8D9-4222-B987-E1D0C1BD2EF6}" destId="{170F0FF6-1530-4AB3-B1CE-3A8375F26471}" srcOrd="0" destOrd="0" presId="urn:microsoft.com/office/officeart/2005/8/layout/process2"/>
    <dgm:cxn modelId="{56A97956-B09A-4155-8A4B-FFEAD4FCA687}" type="presOf" srcId="{2DB493F8-94CA-42FD-9E19-7405A8771FA0}" destId="{70AB9515-90BD-4D57-A514-10CF0F8D6B3F}" srcOrd="1" destOrd="0" presId="urn:microsoft.com/office/officeart/2005/8/layout/process2"/>
    <dgm:cxn modelId="{217AE703-BA03-48FC-86DD-B3B1B00864A4}" type="presOf" srcId="{CEA75635-1A6B-4C15-80CF-6E568D7042D7}" destId="{572D74F3-3FB9-4646-A918-7E54B3498FC8}" srcOrd="1" destOrd="0" presId="urn:microsoft.com/office/officeart/2005/8/layout/process2"/>
    <dgm:cxn modelId="{082BACDF-3EC9-4F6B-8988-23169F4C4B77}" type="presOf" srcId="{E2751E0B-0864-441F-AB34-8825CAE6C4C4}" destId="{C44708E0-4B31-440C-BA02-D2D288E82461}" srcOrd="0" destOrd="0" presId="urn:microsoft.com/office/officeart/2005/8/layout/process2"/>
    <dgm:cxn modelId="{6FF960EE-761E-46FD-800E-B49A2E81C903}" type="presOf" srcId="{34E51FD4-5B4A-4A66-A581-E6E0C4DBF6B0}" destId="{A61FB7ED-4DE7-43A1-804A-55FE49BC29B1}" srcOrd="0" destOrd="0" presId="urn:microsoft.com/office/officeart/2005/8/layout/process2"/>
    <dgm:cxn modelId="{71F30A78-57BE-4F74-8354-EDFD0097F191}" type="presOf" srcId="{80A19613-60B6-41AE-B71E-4EBFC6551DFF}" destId="{B9952F30-CF70-4B14-9FF4-0ACFBAD46A9B}" srcOrd="0" destOrd="0" presId="urn:microsoft.com/office/officeart/2005/8/layout/process2"/>
    <dgm:cxn modelId="{5990434D-135B-4328-B093-8EA839C5B15D}" srcId="{80A19613-60B6-41AE-B71E-4EBFC6551DFF}" destId="{A360E4AE-B978-4016-B48C-259DE02BF660}" srcOrd="4" destOrd="0" parTransId="{30E9E74A-1735-4CFA-A05F-AE27BE1A9090}" sibTransId="{D43AF7EA-78BF-4FAE-B4B1-B0F75CA0FE84}"/>
    <dgm:cxn modelId="{72B35334-CC34-48A6-A3D1-C2903DFDD994}" type="presOf" srcId="{A360E4AE-B978-4016-B48C-259DE02BF660}" destId="{357D19C1-167D-4C3D-878D-BD39E2F32BD5}" srcOrd="0" destOrd="0" presId="urn:microsoft.com/office/officeart/2005/8/layout/process2"/>
    <dgm:cxn modelId="{C7AF7998-B30F-466F-9B47-069A80F7A85E}" srcId="{80A19613-60B6-41AE-B71E-4EBFC6551DFF}" destId="{34E51FD4-5B4A-4A66-A581-E6E0C4DBF6B0}" srcOrd="3" destOrd="0" parTransId="{EC597045-E318-467C-9316-54F48963B26F}" sibTransId="{B73BD883-AAE8-4CCA-884A-388FAE411EB7}"/>
    <dgm:cxn modelId="{B08BAF28-F427-47E6-BF92-0C7B989861B6}" type="presOf" srcId="{999DE928-CAD1-4F75-A18F-26721EF77C9B}" destId="{955E550A-3588-4419-9F29-F847F35A4BBB}" srcOrd="0" destOrd="0" presId="urn:microsoft.com/office/officeart/2005/8/layout/process2"/>
    <dgm:cxn modelId="{061EA54A-9127-49F4-A63D-99E6173EA7F0}" type="presOf" srcId="{2DB493F8-94CA-42FD-9E19-7405A8771FA0}" destId="{03763D7E-E86B-4891-AB7B-FFAFFF992232}" srcOrd="0" destOrd="0" presId="urn:microsoft.com/office/officeart/2005/8/layout/process2"/>
    <dgm:cxn modelId="{3E198977-5882-46E8-B88E-7C0F9120A22D}" type="presOf" srcId="{D43AF7EA-78BF-4FAE-B4B1-B0F75CA0FE84}" destId="{17A5CD22-C9FF-4661-A8B4-76606CC255D6}" srcOrd="1" destOrd="0" presId="urn:microsoft.com/office/officeart/2005/8/layout/process2"/>
    <dgm:cxn modelId="{236D061F-F5A0-49B1-9EC8-C4933CF891B8}" type="presOf" srcId="{B73BD883-AAE8-4CCA-884A-388FAE411EB7}" destId="{B0E18A79-E4E8-42E4-B4E5-7B3E5C83F2BA}" srcOrd="0" destOrd="0" presId="urn:microsoft.com/office/officeart/2005/8/layout/process2"/>
    <dgm:cxn modelId="{2F419AA5-06AB-4EA9-AFB9-9F8639170E5E}" type="presOf" srcId="{4130BE60-E498-4B73-A172-2770570699CF}" destId="{E50372CE-F090-4077-9F5E-D8D3B14D94A5}" srcOrd="0" destOrd="0" presId="urn:microsoft.com/office/officeart/2005/8/layout/process2"/>
    <dgm:cxn modelId="{0A315740-59FC-48D2-A3F4-DAE10DD38E4D}" type="presOf" srcId="{B73BD883-AAE8-4CCA-884A-388FAE411EB7}" destId="{806DB66E-73D4-497A-82FB-2A916499E0F3}" srcOrd="1" destOrd="0" presId="urn:microsoft.com/office/officeart/2005/8/layout/process2"/>
    <dgm:cxn modelId="{DDCC758A-1E35-4924-B6F8-9F0392C2BE9F}" srcId="{80A19613-60B6-41AE-B71E-4EBFC6551DFF}" destId="{4518DB1C-E8D9-4222-B987-E1D0C1BD2EF6}" srcOrd="5" destOrd="0" parTransId="{8993B2DA-FCBF-4885-91A0-D464158F544A}" sibTransId="{9F1F622E-FD8E-4116-A824-045283BCAE71}"/>
    <dgm:cxn modelId="{75F18923-42D4-4B3A-B732-4BDC0C029A78}" type="presOf" srcId="{4130BE60-E498-4B73-A172-2770570699CF}" destId="{E3AD0526-7205-476D-B8BA-0046728F0167}" srcOrd="1" destOrd="0" presId="urn:microsoft.com/office/officeart/2005/8/layout/process2"/>
    <dgm:cxn modelId="{DAAE5885-6AC6-4010-8413-72BC4C6C84FC}" type="presParOf" srcId="{B9952F30-CF70-4B14-9FF4-0ACFBAD46A9B}" destId="{C44708E0-4B31-440C-BA02-D2D288E82461}" srcOrd="0" destOrd="0" presId="urn:microsoft.com/office/officeart/2005/8/layout/process2"/>
    <dgm:cxn modelId="{67F8FE22-4046-43B4-AF9A-36E13B2B96B6}" type="presParOf" srcId="{B9952F30-CF70-4B14-9FF4-0ACFBAD46A9B}" destId="{03763D7E-E86B-4891-AB7B-FFAFFF992232}" srcOrd="1" destOrd="0" presId="urn:microsoft.com/office/officeart/2005/8/layout/process2"/>
    <dgm:cxn modelId="{3588DEE1-B493-4FC4-ADA4-F151AC89989D}" type="presParOf" srcId="{03763D7E-E86B-4891-AB7B-FFAFFF992232}" destId="{70AB9515-90BD-4D57-A514-10CF0F8D6B3F}" srcOrd="0" destOrd="0" presId="urn:microsoft.com/office/officeart/2005/8/layout/process2"/>
    <dgm:cxn modelId="{D09CFD34-52B3-4187-B8F9-9361279EA436}" type="presParOf" srcId="{B9952F30-CF70-4B14-9FF4-0ACFBAD46A9B}" destId="{DA504AB9-FD27-43FA-878A-FEEFC0D012A2}" srcOrd="2" destOrd="0" presId="urn:microsoft.com/office/officeart/2005/8/layout/process2"/>
    <dgm:cxn modelId="{A5B88910-7CE3-4595-9F11-0A21DFFEBB8C}" type="presParOf" srcId="{B9952F30-CF70-4B14-9FF4-0ACFBAD46A9B}" destId="{8E6C4A04-6FD4-4649-ACDC-961C8793A8FF}" srcOrd="3" destOrd="0" presId="urn:microsoft.com/office/officeart/2005/8/layout/process2"/>
    <dgm:cxn modelId="{C6C7884A-D969-4606-9FAD-11EB61A72A6E}" type="presParOf" srcId="{8E6C4A04-6FD4-4649-ACDC-961C8793A8FF}" destId="{572D74F3-3FB9-4646-A918-7E54B3498FC8}" srcOrd="0" destOrd="0" presId="urn:microsoft.com/office/officeart/2005/8/layout/process2"/>
    <dgm:cxn modelId="{1BB13BFE-2733-40E4-A932-EB86F222FA51}" type="presParOf" srcId="{B9952F30-CF70-4B14-9FF4-0ACFBAD46A9B}" destId="{955E550A-3588-4419-9F29-F847F35A4BBB}" srcOrd="4" destOrd="0" presId="urn:microsoft.com/office/officeart/2005/8/layout/process2"/>
    <dgm:cxn modelId="{04AE8C7B-65BC-4D02-B85C-C57C2C39F9ED}" type="presParOf" srcId="{B9952F30-CF70-4B14-9FF4-0ACFBAD46A9B}" destId="{E50372CE-F090-4077-9F5E-D8D3B14D94A5}" srcOrd="5" destOrd="0" presId="urn:microsoft.com/office/officeart/2005/8/layout/process2"/>
    <dgm:cxn modelId="{729518EF-CFE3-4CE5-BBB0-E72443C1EEDE}" type="presParOf" srcId="{E50372CE-F090-4077-9F5E-D8D3B14D94A5}" destId="{E3AD0526-7205-476D-B8BA-0046728F0167}" srcOrd="0" destOrd="0" presId="urn:microsoft.com/office/officeart/2005/8/layout/process2"/>
    <dgm:cxn modelId="{5186FE77-F3EC-4AFD-B7F0-6C97DF885CE8}" type="presParOf" srcId="{B9952F30-CF70-4B14-9FF4-0ACFBAD46A9B}" destId="{A61FB7ED-4DE7-43A1-804A-55FE49BC29B1}" srcOrd="6" destOrd="0" presId="urn:microsoft.com/office/officeart/2005/8/layout/process2"/>
    <dgm:cxn modelId="{1625806E-9315-47D9-9CA6-F1638D52DCE8}" type="presParOf" srcId="{B9952F30-CF70-4B14-9FF4-0ACFBAD46A9B}" destId="{B0E18A79-E4E8-42E4-B4E5-7B3E5C83F2BA}" srcOrd="7" destOrd="0" presId="urn:microsoft.com/office/officeart/2005/8/layout/process2"/>
    <dgm:cxn modelId="{ABBD4CA9-9394-4B44-88D5-53FA4A12B113}" type="presParOf" srcId="{B0E18A79-E4E8-42E4-B4E5-7B3E5C83F2BA}" destId="{806DB66E-73D4-497A-82FB-2A916499E0F3}" srcOrd="0" destOrd="0" presId="urn:microsoft.com/office/officeart/2005/8/layout/process2"/>
    <dgm:cxn modelId="{80B3FC94-300A-47FC-AF49-A928A1F31D37}" type="presParOf" srcId="{B9952F30-CF70-4B14-9FF4-0ACFBAD46A9B}" destId="{357D19C1-167D-4C3D-878D-BD39E2F32BD5}" srcOrd="8" destOrd="0" presId="urn:microsoft.com/office/officeart/2005/8/layout/process2"/>
    <dgm:cxn modelId="{FC8ECE9A-7775-4972-B530-166B10D37B47}" type="presParOf" srcId="{B9952F30-CF70-4B14-9FF4-0ACFBAD46A9B}" destId="{58303996-860C-4378-B4E3-D1EEB1437B8F}" srcOrd="9" destOrd="0" presId="urn:microsoft.com/office/officeart/2005/8/layout/process2"/>
    <dgm:cxn modelId="{988915FA-2339-4935-9274-6F5EA93F8D4F}" type="presParOf" srcId="{58303996-860C-4378-B4E3-D1EEB1437B8F}" destId="{17A5CD22-C9FF-4661-A8B4-76606CC255D6}" srcOrd="0" destOrd="0" presId="urn:microsoft.com/office/officeart/2005/8/layout/process2"/>
    <dgm:cxn modelId="{1C7D53EC-D023-4C53-B6A4-F9F6F28281BF}" type="presParOf" srcId="{B9952F30-CF70-4B14-9FF4-0ACFBAD46A9B}" destId="{170F0FF6-1530-4AB3-B1CE-3A8375F26471}" srcOrd="10" destOrd="0" presId="urn:microsoft.com/office/officeart/2005/8/layout/process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4EC049A-3128-4885-8223-F71DAFDDD5FB}" type="doc">
      <dgm:prSet loTypeId="urn:microsoft.com/office/officeart/2005/8/layout/process2" loCatId="process" qsTypeId="urn:microsoft.com/office/officeart/2005/8/quickstyle/simple1" qsCatId="simple" csTypeId="urn:microsoft.com/office/officeart/2005/8/colors/accent0_1" csCatId="mainScheme" phldr="1"/>
      <dgm:spPr/>
    </dgm:pt>
    <dgm:pt modelId="{7D31A18C-F54C-4DEA-838B-4C3595A09B38}">
      <dgm:prSet phldrT="[Text]" custT="1"/>
      <dgm:spPr/>
      <dgm:t>
        <a:bodyPr/>
        <a:lstStyle/>
        <a:p>
          <a:pPr algn="ctr"/>
          <a:r>
            <a:rPr lang="en-GB" sz="1200">
              <a:latin typeface="Times New Roman" pitchFamily="18" charset="0"/>
              <a:cs typeface="Times New Roman" pitchFamily="18" charset="0"/>
            </a:rPr>
            <a:t>Bagian pengadaan melihat data 45-90 hari kebelakang penjualan obat di KF 120 yang sering keluar, dan  juga yang membuatkan SP</a:t>
          </a:r>
        </a:p>
      </dgm:t>
    </dgm:pt>
    <dgm:pt modelId="{84771544-4FA6-48A5-AF84-8F8EF5D14A01}" type="parTrans" cxnId="{3D80F1B4-F5EC-4983-A0B1-AC28BFA08E76}">
      <dgm:prSet/>
      <dgm:spPr/>
      <dgm:t>
        <a:bodyPr/>
        <a:lstStyle/>
        <a:p>
          <a:pPr algn="l"/>
          <a:endParaRPr lang="en-GB"/>
        </a:p>
      </dgm:t>
    </dgm:pt>
    <dgm:pt modelId="{E0121345-2B8D-43D6-9396-162111DFC6B7}" type="sibTrans" cxnId="{3D80F1B4-F5EC-4983-A0B1-AC28BFA08E76}">
      <dgm:prSet/>
      <dgm:spPr/>
      <dgm:t>
        <a:bodyPr/>
        <a:lstStyle/>
        <a:p>
          <a:pPr algn="l"/>
          <a:endParaRPr lang="en-GB"/>
        </a:p>
      </dgm:t>
    </dgm:pt>
    <dgm:pt modelId="{1383A566-31B8-441C-B631-CC8959231A5F}">
      <dgm:prSet custT="1"/>
      <dgm:spPr/>
      <dgm:t>
        <a:bodyPr/>
        <a:lstStyle/>
        <a:p>
          <a:r>
            <a:rPr lang="en-US" sz="1200">
              <a:latin typeface="Times New Roman" panose="02020603050405020304" pitchFamily="18" charset="0"/>
              <a:ea typeface="Tahoma" panose="020B0604030504040204" pitchFamily="34" charset="0"/>
              <a:cs typeface="Times New Roman" panose="02020603050405020304" pitchFamily="18" charset="0"/>
            </a:rPr>
            <a:t>Barang yang datang ke KF 120 disesuaikan dengan SP </a:t>
          </a:r>
          <a:endParaRPr lang="en-GB" sz="1200">
            <a:latin typeface="Times New Roman" panose="02020603050405020304" pitchFamily="18" charset="0"/>
            <a:ea typeface="Tahoma" panose="020B0604030504040204" pitchFamily="34" charset="0"/>
            <a:cs typeface="Times New Roman" panose="02020603050405020304" pitchFamily="18" charset="0"/>
          </a:endParaRPr>
        </a:p>
      </dgm:t>
    </dgm:pt>
    <dgm:pt modelId="{C17B5DEA-6F22-405E-BDCF-D3FFE5C7B8A6}" type="parTrans" cxnId="{FF28678C-086D-4400-8428-1BB8AF3C88E1}">
      <dgm:prSet/>
      <dgm:spPr/>
      <dgm:t>
        <a:bodyPr/>
        <a:lstStyle/>
        <a:p>
          <a:endParaRPr lang="en-GB"/>
        </a:p>
      </dgm:t>
    </dgm:pt>
    <dgm:pt modelId="{D1A95613-F51B-4772-99F5-699D3FA4E1E3}" type="sibTrans" cxnId="{FF28678C-086D-4400-8428-1BB8AF3C88E1}">
      <dgm:prSet/>
      <dgm:spPr/>
      <dgm:t>
        <a:bodyPr/>
        <a:lstStyle/>
        <a:p>
          <a:endParaRPr lang="en-GB"/>
        </a:p>
      </dgm:t>
    </dgm:pt>
    <dgm:pt modelId="{92B042C5-16EE-4E98-B967-7392291A7D2A}">
      <dgm:prSet phldrT="[Text]" custT="1"/>
      <dgm:spPr/>
      <dgm:t>
        <a:bodyPr/>
        <a:lstStyle/>
        <a:p>
          <a:pPr algn="ctr"/>
          <a:r>
            <a:rPr lang="en-GB" sz="1200">
              <a:latin typeface="Times New Roman" pitchFamily="18" charset="0"/>
              <a:cs typeface="Times New Roman" pitchFamily="18" charset="0"/>
            </a:rPr>
            <a:t>Surat pesanan (SP) yang telah dibuatkan dikirim ke KF 120 secara online melalu aplikasi komputer</a:t>
          </a:r>
        </a:p>
      </dgm:t>
    </dgm:pt>
    <dgm:pt modelId="{70B73199-CE2B-44A7-9DE5-5C7EF1509367}" type="sibTrans" cxnId="{CD382241-3D64-4AFF-BFF8-87B9F798014A}">
      <dgm:prSet/>
      <dgm:spPr/>
      <dgm:t>
        <a:bodyPr/>
        <a:lstStyle/>
        <a:p>
          <a:pPr algn="l"/>
          <a:endParaRPr lang="en-GB"/>
        </a:p>
      </dgm:t>
    </dgm:pt>
    <dgm:pt modelId="{A8A005A3-B983-4764-A7F5-20A3ACF0FEA8}" type="parTrans" cxnId="{CD382241-3D64-4AFF-BFF8-87B9F798014A}">
      <dgm:prSet/>
      <dgm:spPr/>
      <dgm:t>
        <a:bodyPr/>
        <a:lstStyle/>
        <a:p>
          <a:pPr algn="l"/>
          <a:endParaRPr lang="en-GB"/>
        </a:p>
      </dgm:t>
    </dgm:pt>
    <dgm:pt modelId="{977ACF2D-FFD8-4327-9FFC-7DC30C499EF5}">
      <dgm:prSet phldrT="[Text]" custT="1"/>
      <dgm:spPr/>
      <dgm:t>
        <a:bodyPr/>
        <a:lstStyle/>
        <a:p>
          <a:pPr algn="ctr"/>
          <a:r>
            <a:rPr lang="en-GB" sz="1200">
              <a:latin typeface="Times New Roman" pitchFamily="18" charset="0"/>
              <a:cs typeface="Times New Roman" pitchFamily="18" charset="0"/>
            </a:rPr>
            <a:t>Bagian pengadaan memesankan barang ke PBF</a:t>
          </a:r>
        </a:p>
      </dgm:t>
    </dgm:pt>
    <dgm:pt modelId="{EC31C189-6F44-48EF-ABA0-42FFCCDC5B32}" type="sibTrans" cxnId="{4B8AEBB8-7BD1-4B50-A63C-F8902E6E80AE}">
      <dgm:prSet/>
      <dgm:spPr/>
      <dgm:t>
        <a:bodyPr/>
        <a:lstStyle/>
        <a:p>
          <a:pPr algn="l"/>
          <a:endParaRPr lang="en-GB"/>
        </a:p>
      </dgm:t>
    </dgm:pt>
    <dgm:pt modelId="{25FB045E-803D-476B-8E63-25AC156CCA39}" type="parTrans" cxnId="{4B8AEBB8-7BD1-4B50-A63C-F8902E6E80AE}">
      <dgm:prSet/>
      <dgm:spPr/>
      <dgm:t>
        <a:bodyPr/>
        <a:lstStyle/>
        <a:p>
          <a:pPr algn="l"/>
          <a:endParaRPr lang="en-GB"/>
        </a:p>
      </dgm:t>
    </dgm:pt>
    <dgm:pt modelId="{43E32E4A-C142-43E6-A4CD-B1070186D1FC}" type="pres">
      <dgm:prSet presAssocID="{24EC049A-3128-4885-8223-F71DAFDDD5FB}" presName="linearFlow" presStyleCnt="0">
        <dgm:presLayoutVars>
          <dgm:resizeHandles val="exact"/>
        </dgm:presLayoutVars>
      </dgm:prSet>
      <dgm:spPr/>
    </dgm:pt>
    <dgm:pt modelId="{0277048D-8049-4893-AC69-141511C28AA5}" type="pres">
      <dgm:prSet presAssocID="{7D31A18C-F54C-4DEA-838B-4C3595A09B38}" presName="node" presStyleLbl="node1" presStyleIdx="0" presStyleCnt="4" custScaleX="249043" custScaleY="352105">
        <dgm:presLayoutVars>
          <dgm:bulletEnabled val="1"/>
        </dgm:presLayoutVars>
      </dgm:prSet>
      <dgm:spPr/>
      <dgm:t>
        <a:bodyPr/>
        <a:lstStyle/>
        <a:p>
          <a:endParaRPr lang="en-GB"/>
        </a:p>
      </dgm:t>
    </dgm:pt>
    <dgm:pt modelId="{EBDCA4A6-67AB-40D1-98BA-439376B2E0BF}" type="pres">
      <dgm:prSet presAssocID="{E0121345-2B8D-43D6-9396-162111DFC6B7}" presName="sibTrans" presStyleLbl="sibTrans2D1" presStyleIdx="0" presStyleCnt="3"/>
      <dgm:spPr/>
      <dgm:t>
        <a:bodyPr/>
        <a:lstStyle/>
        <a:p>
          <a:endParaRPr lang="en-GB"/>
        </a:p>
      </dgm:t>
    </dgm:pt>
    <dgm:pt modelId="{DCFFB159-1578-4726-8925-E4180911C9A3}" type="pres">
      <dgm:prSet presAssocID="{E0121345-2B8D-43D6-9396-162111DFC6B7}" presName="connectorText" presStyleLbl="sibTrans2D1" presStyleIdx="0" presStyleCnt="3"/>
      <dgm:spPr/>
      <dgm:t>
        <a:bodyPr/>
        <a:lstStyle/>
        <a:p>
          <a:endParaRPr lang="en-GB"/>
        </a:p>
      </dgm:t>
    </dgm:pt>
    <dgm:pt modelId="{CF649E58-8576-4ACA-A3B6-C8DE9059D0CD}" type="pres">
      <dgm:prSet presAssocID="{977ACF2D-FFD8-4327-9FFC-7DC30C499EF5}" presName="node" presStyleLbl="node1" presStyleIdx="1" presStyleCnt="4" custScaleX="239687" custScaleY="201222">
        <dgm:presLayoutVars>
          <dgm:bulletEnabled val="1"/>
        </dgm:presLayoutVars>
      </dgm:prSet>
      <dgm:spPr/>
      <dgm:t>
        <a:bodyPr/>
        <a:lstStyle/>
        <a:p>
          <a:endParaRPr lang="en-GB"/>
        </a:p>
      </dgm:t>
    </dgm:pt>
    <dgm:pt modelId="{D1041C0F-0AAD-48EE-A9FA-BC07B4366FA1}" type="pres">
      <dgm:prSet presAssocID="{EC31C189-6F44-48EF-ABA0-42FFCCDC5B32}" presName="sibTrans" presStyleLbl="sibTrans2D1" presStyleIdx="1" presStyleCnt="3"/>
      <dgm:spPr/>
      <dgm:t>
        <a:bodyPr/>
        <a:lstStyle/>
        <a:p>
          <a:endParaRPr lang="en-GB"/>
        </a:p>
      </dgm:t>
    </dgm:pt>
    <dgm:pt modelId="{FC9AF8B3-F5DD-4186-B3F7-9EB662A47E9F}" type="pres">
      <dgm:prSet presAssocID="{EC31C189-6F44-48EF-ABA0-42FFCCDC5B32}" presName="connectorText" presStyleLbl="sibTrans2D1" presStyleIdx="1" presStyleCnt="3"/>
      <dgm:spPr/>
      <dgm:t>
        <a:bodyPr/>
        <a:lstStyle/>
        <a:p>
          <a:endParaRPr lang="en-GB"/>
        </a:p>
      </dgm:t>
    </dgm:pt>
    <dgm:pt modelId="{191A9D04-8E1C-4E6A-A487-0DFF03C71773}" type="pres">
      <dgm:prSet presAssocID="{92B042C5-16EE-4E98-B967-7392291A7D2A}" presName="node" presStyleLbl="node1" presStyleIdx="2" presStyleCnt="4" custScaleX="230425" custScaleY="292025">
        <dgm:presLayoutVars>
          <dgm:bulletEnabled val="1"/>
        </dgm:presLayoutVars>
      </dgm:prSet>
      <dgm:spPr/>
      <dgm:t>
        <a:bodyPr/>
        <a:lstStyle/>
        <a:p>
          <a:endParaRPr lang="en-GB"/>
        </a:p>
      </dgm:t>
    </dgm:pt>
    <dgm:pt modelId="{0B0C4D90-F8FD-4BEF-890E-B76C19D6E852}" type="pres">
      <dgm:prSet presAssocID="{70B73199-CE2B-44A7-9DE5-5C7EF1509367}" presName="sibTrans" presStyleLbl="sibTrans2D1" presStyleIdx="2" presStyleCnt="3"/>
      <dgm:spPr/>
      <dgm:t>
        <a:bodyPr/>
        <a:lstStyle/>
        <a:p>
          <a:endParaRPr lang="en-GB"/>
        </a:p>
      </dgm:t>
    </dgm:pt>
    <dgm:pt modelId="{8A8D11E5-7255-4E63-B879-D4BA89285F07}" type="pres">
      <dgm:prSet presAssocID="{70B73199-CE2B-44A7-9DE5-5C7EF1509367}" presName="connectorText" presStyleLbl="sibTrans2D1" presStyleIdx="2" presStyleCnt="3"/>
      <dgm:spPr/>
      <dgm:t>
        <a:bodyPr/>
        <a:lstStyle/>
        <a:p>
          <a:endParaRPr lang="en-GB"/>
        </a:p>
      </dgm:t>
    </dgm:pt>
    <dgm:pt modelId="{2396582F-62CE-4670-8AAE-BB02E36A8F75}" type="pres">
      <dgm:prSet presAssocID="{1383A566-31B8-441C-B631-CC8959231A5F}" presName="node" presStyleLbl="node1" presStyleIdx="3" presStyleCnt="4" custScaleX="219075" custScaleY="208703">
        <dgm:presLayoutVars>
          <dgm:bulletEnabled val="1"/>
        </dgm:presLayoutVars>
      </dgm:prSet>
      <dgm:spPr/>
      <dgm:t>
        <a:bodyPr/>
        <a:lstStyle/>
        <a:p>
          <a:endParaRPr lang="en-GB"/>
        </a:p>
      </dgm:t>
    </dgm:pt>
  </dgm:ptLst>
  <dgm:cxnLst>
    <dgm:cxn modelId="{CD382241-3D64-4AFF-BFF8-87B9F798014A}" srcId="{24EC049A-3128-4885-8223-F71DAFDDD5FB}" destId="{92B042C5-16EE-4E98-B967-7392291A7D2A}" srcOrd="2" destOrd="0" parTransId="{A8A005A3-B983-4764-A7F5-20A3ACF0FEA8}" sibTransId="{70B73199-CE2B-44A7-9DE5-5C7EF1509367}"/>
    <dgm:cxn modelId="{D1C62B41-6231-435B-9357-DF17B3271659}" type="presOf" srcId="{EC31C189-6F44-48EF-ABA0-42FFCCDC5B32}" destId="{D1041C0F-0AAD-48EE-A9FA-BC07B4366FA1}" srcOrd="0" destOrd="0" presId="urn:microsoft.com/office/officeart/2005/8/layout/process2"/>
    <dgm:cxn modelId="{FD60AFC0-D396-48C1-8F9E-22118F6C120D}" type="presOf" srcId="{E0121345-2B8D-43D6-9396-162111DFC6B7}" destId="{EBDCA4A6-67AB-40D1-98BA-439376B2E0BF}" srcOrd="0" destOrd="0" presId="urn:microsoft.com/office/officeart/2005/8/layout/process2"/>
    <dgm:cxn modelId="{4B8AEBB8-7BD1-4B50-A63C-F8902E6E80AE}" srcId="{24EC049A-3128-4885-8223-F71DAFDDD5FB}" destId="{977ACF2D-FFD8-4327-9FFC-7DC30C499EF5}" srcOrd="1" destOrd="0" parTransId="{25FB045E-803D-476B-8E63-25AC156CCA39}" sibTransId="{EC31C189-6F44-48EF-ABA0-42FFCCDC5B32}"/>
    <dgm:cxn modelId="{229731A3-617F-468D-90F7-5A374F2C041A}" type="presOf" srcId="{977ACF2D-FFD8-4327-9FFC-7DC30C499EF5}" destId="{CF649E58-8576-4ACA-A3B6-C8DE9059D0CD}" srcOrd="0" destOrd="0" presId="urn:microsoft.com/office/officeart/2005/8/layout/process2"/>
    <dgm:cxn modelId="{7FBC89A6-A02C-4CA0-911D-A3462471ABE2}" type="presOf" srcId="{E0121345-2B8D-43D6-9396-162111DFC6B7}" destId="{DCFFB159-1578-4726-8925-E4180911C9A3}" srcOrd="1" destOrd="0" presId="urn:microsoft.com/office/officeart/2005/8/layout/process2"/>
    <dgm:cxn modelId="{6EAF61B4-EC89-47AD-A15F-B0C336F93BD3}" type="presOf" srcId="{7D31A18C-F54C-4DEA-838B-4C3595A09B38}" destId="{0277048D-8049-4893-AC69-141511C28AA5}" srcOrd="0" destOrd="0" presId="urn:microsoft.com/office/officeart/2005/8/layout/process2"/>
    <dgm:cxn modelId="{3D80F1B4-F5EC-4983-A0B1-AC28BFA08E76}" srcId="{24EC049A-3128-4885-8223-F71DAFDDD5FB}" destId="{7D31A18C-F54C-4DEA-838B-4C3595A09B38}" srcOrd="0" destOrd="0" parTransId="{84771544-4FA6-48A5-AF84-8F8EF5D14A01}" sibTransId="{E0121345-2B8D-43D6-9396-162111DFC6B7}"/>
    <dgm:cxn modelId="{4098F51E-7802-41B2-B260-11510A76B815}" type="presOf" srcId="{92B042C5-16EE-4E98-B967-7392291A7D2A}" destId="{191A9D04-8E1C-4E6A-A487-0DFF03C71773}" srcOrd="0" destOrd="0" presId="urn:microsoft.com/office/officeart/2005/8/layout/process2"/>
    <dgm:cxn modelId="{255BBE7C-29B4-432B-BE13-DD1933E8D929}" type="presOf" srcId="{70B73199-CE2B-44A7-9DE5-5C7EF1509367}" destId="{8A8D11E5-7255-4E63-B879-D4BA89285F07}" srcOrd="1" destOrd="0" presId="urn:microsoft.com/office/officeart/2005/8/layout/process2"/>
    <dgm:cxn modelId="{64CD1866-82BF-4B5C-A90E-8ED4ECE2B3D8}" type="presOf" srcId="{EC31C189-6F44-48EF-ABA0-42FFCCDC5B32}" destId="{FC9AF8B3-F5DD-4186-B3F7-9EB662A47E9F}" srcOrd="1" destOrd="0" presId="urn:microsoft.com/office/officeart/2005/8/layout/process2"/>
    <dgm:cxn modelId="{FF28678C-086D-4400-8428-1BB8AF3C88E1}" srcId="{24EC049A-3128-4885-8223-F71DAFDDD5FB}" destId="{1383A566-31B8-441C-B631-CC8959231A5F}" srcOrd="3" destOrd="0" parTransId="{C17B5DEA-6F22-405E-BDCF-D3FFE5C7B8A6}" sibTransId="{D1A95613-F51B-4772-99F5-699D3FA4E1E3}"/>
    <dgm:cxn modelId="{1365294D-DD52-4F64-A585-824EA513CA19}" type="presOf" srcId="{1383A566-31B8-441C-B631-CC8959231A5F}" destId="{2396582F-62CE-4670-8AAE-BB02E36A8F75}" srcOrd="0" destOrd="0" presId="urn:microsoft.com/office/officeart/2005/8/layout/process2"/>
    <dgm:cxn modelId="{0D4793BE-4DF5-4274-8B4D-4FD9F1D1D934}" type="presOf" srcId="{24EC049A-3128-4885-8223-F71DAFDDD5FB}" destId="{43E32E4A-C142-43E6-A4CD-B1070186D1FC}" srcOrd="0" destOrd="0" presId="urn:microsoft.com/office/officeart/2005/8/layout/process2"/>
    <dgm:cxn modelId="{CF160D82-721E-4DAE-88DB-7F6789ADDC29}" type="presOf" srcId="{70B73199-CE2B-44A7-9DE5-5C7EF1509367}" destId="{0B0C4D90-F8FD-4BEF-890E-B76C19D6E852}" srcOrd="0" destOrd="0" presId="urn:microsoft.com/office/officeart/2005/8/layout/process2"/>
    <dgm:cxn modelId="{B8E6EAB1-E268-46F3-BD4C-D314A201784C}" type="presParOf" srcId="{43E32E4A-C142-43E6-A4CD-B1070186D1FC}" destId="{0277048D-8049-4893-AC69-141511C28AA5}" srcOrd="0" destOrd="0" presId="urn:microsoft.com/office/officeart/2005/8/layout/process2"/>
    <dgm:cxn modelId="{792D1E92-2C96-4137-85AE-30A6823CBCAC}" type="presParOf" srcId="{43E32E4A-C142-43E6-A4CD-B1070186D1FC}" destId="{EBDCA4A6-67AB-40D1-98BA-439376B2E0BF}" srcOrd="1" destOrd="0" presId="urn:microsoft.com/office/officeart/2005/8/layout/process2"/>
    <dgm:cxn modelId="{D131C5C8-CAEC-4DC7-9D5E-7E5D74E8B492}" type="presParOf" srcId="{EBDCA4A6-67AB-40D1-98BA-439376B2E0BF}" destId="{DCFFB159-1578-4726-8925-E4180911C9A3}" srcOrd="0" destOrd="0" presId="urn:microsoft.com/office/officeart/2005/8/layout/process2"/>
    <dgm:cxn modelId="{00291A52-AA35-4B82-9045-67D46C2652E8}" type="presParOf" srcId="{43E32E4A-C142-43E6-A4CD-B1070186D1FC}" destId="{CF649E58-8576-4ACA-A3B6-C8DE9059D0CD}" srcOrd="2" destOrd="0" presId="urn:microsoft.com/office/officeart/2005/8/layout/process2"/>
    <dgm:cxn modelId="{2B23E77F-4227-4F6A-B046-B1DF2E379EB2}" type="presParOf" srcId="{43E32E4A-C142-43E6-A4CD-B1070186D1FC}" destId="{D1041C0F-0AAD-48EE-A9FA-BC07B4366FA1}" srcOrd="3" destOrd="0" presId="urn:microsoft.com/office/officeart/2005/8/layout/process2"/>
    <dgm:cxn modelId="{E21FFD59-C6B8-4D12-BA8D-703873050C34}" type="presParOf" srcId="{D1041C0F-0AAD-48EE-A9FA-BC07B4366FA1}" destId="{FC9AF8B3-F5DD-4186-B3F7-9EB662A47E9F}" srcOrd="0" destOrd="0" presId="urn:microsoft.com/office/officeart/2005/8/layout/process2"/>
    <dgm:cxn modelId="{7A5CD640-50BA-47F7-88BE-07AF08E407B7}" type="presParOf" srcId="{43E32E4A-C142-43E6-A4CD-B1070186D1FC}" destId="{191A9D04-8E1C-4E6A-A487-0DFF03C71773}" srcOrd="4" destOrd="0" presId="urn:microsoft.com/office/officeart/2005/8/layout/process2"/>
    <dgm:cxn modelId="{1F05F1A9-763D-40E6-B456-7C134D35B673}" type="presParOf" srcId="{43E32E4A-C142-43E6-A4CD-B1070186D1FC}" destId="{0B0C4D90-F8FD-4BEF-890E-B76C19D6E852}" srcOrd="5" destOrd="0" presId="urn:microsoft.com/office/officeart/2005/8/layout/process2"/>
    <dgm:cxn modelId="{084EBD02-8D6F-4690-9F8A-5995C7254AFB}" type="presParOf" srcId="{0B0C4D90-F8FD-4BEF-890E-B76C19D6E852}" destId="{8A8D11E5-7255-4E63-B879-D4BA89285F07}" srcOrd="0" destOrd="0" presId="urn:microsoft.com/office/officeart/2005/8/layout/process2"/>
    <dgm:cxn modelId="{BE7E4594-9019-4C66-983E-D2E0C69EBAE3}" type="presParOf" srcId="{43E32E4A-C142-43E6-A4CD-B1070186D1FC}" destId="{2396582F-62CE-4670-8AAE-BB02E36A8F75}" srcOrd="6" destOrd="0" presId="urn:microsoft.com/office/officeart/2005/8/layout/process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4EC049A-3128-4885-8223-F71DAFDDD5FB}" type="doc">
      <dgm:prSet loTypeId="urn:microsoft.com/office/officeart/2005/8/layout/process2" loCatId="process" qsTypeId="urn:microsoft.com/office/officeart/2005/8/quickstyle/simple1" qsCatId="simple" csTypeId="urn:microsoft.com/office/officeart/2005/8/colors/accent0_1" csCatId="mainScheme" phldr="1"/>
      <dgm:spPr/>
    </dgm:pt>
    <dgm:pt modelId="{7D31A18C-F54C-4DEA-838B-4C3595A09B38}">
      <dgm:prSet phldrT="[Text]" custT="1"/>
      <dgm:spPr/>
      <dgm:t>
        <a:bodyPr/>
        <a:lstStyle/>
        <a:p>
          <a:pPr algn="ctr"/>
          <a:r>
            <a:rPr lang="en-GB" sz="1200">
              <a:latin typeface="Times New Roman" pitchFamily="18" charset="0"/>
              <a:cs typeface="Times New Roman" pitchFamily="18" charset="0"/>
            </a:rPr>
            <a:t>Pasien membutuhkan obat/dokter inhouse yang tidak tersedia di apotek</a:t>
          </a:r>
        </a:p>
      </dgm:t>
    </dgm:pt>
    <dgm:pt modelId="{84771544-4FA6-48A5-AF84-8F8EF5D14A01}" type="parTrans" cxnId="{3D80F1B4-F5EC-4983-A0B1-AC28BFA08E76}">
      <dgm:prSet/>
      <dgm:spPr/>
      <dgm:t>
        <a:bodyPr/>
        <a:lstStyle/>
        <a:p>
          <a:pPr algn="l"/>
          <a:endParaRPr lang="en-GB"/>
        </a:p>
      </dgm:t>
    </dgm:pt>
    <dgm:pt modelId="{E0121345-2B8D-43D6-9396-162111DFC6B7}" type="sibTrans" cxnId="{3D80F1B4-F5EC-4983-A0B1-AC28BFA08E76}">
      <dgm:prSet/>
      <dgm:spPr/>
      <dgm:t>
        <a:bodyPr/>
        <a:lstStyle/>
        <a:p>
          <a:pPr algn="l"/>
          <a:endParaRPr lang="en-GB"/>
        </a:p>
      </dgm:t>
    </dgm:pt>
    <dgm:pt modelId="{1383A566-31B8-441C-B631-CC8959231A5F}">
      <dgm:prSet custT="1"/>
      <dgm:spPr/>
      <dgm:t>
        <a:bodyPr/>
        <a:lstStyle/>
        <a:p>
          <a:r>
            <a:rPr lang="en-US" sz="1200">
              <a:latin typeface="Times New Roman" panose="02020603050405020304" pitchFamily="18" charset="0"/>
              <a:ea typeface="Tahoma" panose="020B0604030504040204" pitchFamily="34" charset="0"/>
              <a:cs typeface="Times New Roman" panose="02020603050405020304" pitchFamily="18" charset="0"/>
            </a:rPr>
            <a:t>Barang dikirim pada hari itu</a:t>
          </a:r>
          <a:endParaRPr lang="en-GB" sz="1200">
            <a:latin typeface="Times New Roman" panose="02020603050405020304" pitchFamily="18" charset="0"/>
            <a:ea typeface="Tahoma" panose="020B0604030504040204" pitchFamily="34" charset="0"/>
            <a:cs typeface="Times New Roman" panose="02020603050405020304" pitchFamily="18" charset="0"/>
          </a:endParaRPr>
        </a:p>
      </dgm:t>
    </dgm:pt>
    <dgm:pt modelId="{C17B5DEA-6F22-405E-BDCF-D3FFE5C7B8A6}" type="parTrans" cxnId="{FF28678C-086D-4400-8428-1BB8AF3C88E1}">
      <dgm:prSet/>
      <dgm:spPr/>
      <dgm:t>
        <a:bodyPr/>
        <a:lstStyle/>
        <a:p>
          <a:endParaRPr lang="en-GB"/>
        </a:p>
      </dgm:t>
    </dgm:pt>
    <dgm:pt modelId="{D1A95613-F51B-4772-99F5-699D3FA4E1E3}" type="sibTrans" cxnId="{FF28678C-086D-4400-8428-1BB8AF3C88E1}">
      <dgm:prSet/>
      <dgm:spPr/>
      <dgm:t>
        <a:bodyPr/>
        <a:lstStyle/>
        <a:p>
          <a:endParaRPr lang="en-GB"/>
        </a:p>
      </dgm:t>
    </dgm:pt>
    <dgm:pt modelId="{92B042C5-16EE-4E98-B967-7392291A7D2A}">
      <dgm:prSet phldrT="[Text]" custT="1"/>
      <dgm:spPr/>
      <dgm:t>
        <a:bodyPr/>
        <a:lstStyle/>
        <a:p>
          <a:pPr algn="ctr"/>
          <a:r>
            <a:rPr lang="en-GB" sz="1200">
              <a:latin typeface="Times New Roman" pitchFamily="18" charset="0"/>
              <a:cs typeface="Times New Roman" pitchFamily="18" charset="0"/>
            </a:rPr>
            <a:t>Dibuatkan SP cito dari pengadaan (harus disetujui oleh BM)</a:t>
          </a:r>
        </a:p>
      </dgm:t>
    </dgm:pt>
    <dgm:pt modelId="{70B73199-CE2B-44A7-9DE5-5C7EF1509367}" type="sibTrans" cxnId="{CD382241-3D64-4AFF-BFF8-87B9F798014A}">
      <dgm:prSet/>
      <dgm:spPr/>
      <dgm:t>
        <a:bodyPr/>
        <a:lstStyle/>
        <a:p>
          <a:pPr algn="l"/>
          <a:endParaRPr lang="en-GB"/>
        </a:p>
      </dgm:t>
    </dgm:pt>
    <dgm:pt modelId="{A8A005A3-B983-4764-A7F5-20A3ACF0FEA8}" type="parTrans" cxnId="{CD382241-3D64-4AFF-BFF8-87B9F798014A}">
      <dgm:prSet/>
      <dgm:spPr/>
      <dgm:t>
        <a:bodyPr/>
        <a:lstStyle/>
        <a:p>
          <a:pPr algn="l"/>
          <a:endParaRPr lang="en-GB"/>
        </a:p>
      </dgm:t>
    </dgm:pt>
    <dgm:pt modelId="{977ACF2D-FFD8-4327-9FFC-7DC30C499EF5}">
      <dgm:prSet phldrT="[Text]" custT="1"/>
      <dgm:spPr/>
      <dgm:t>
        <a:bodyPr/>
        <a:lstStyle/>
        <a:p>
          <a:pPr algn="ctr"/>
          <a:r>
            <a:rPr lang="en-GB" sz="1200">
              <a:latin typeface="Times New Roman" pitchFamily="18" charset="0"/>
              <a:cs typeface="Times New Roman" pitchFamily="18" charset="0"/>
            </a:rPr>
            <a:t>Apotek KF 120 membuat pesanan dan membuat PO dengan sistem aplikasi komputer</a:t>
          </a:r>
        </a:p>
      </dgm:t>
    </dgm:pt>
    <dgm:pt modelId="{EC31C189-6F44-48EF-ABA0-42FFCCDC5B32}" type="sibTrans" cxnId="{4B8AEBB8-7BD1-4B50-A63C-F8902E6E80AE}">
      <dgm:prSet/>
      <dgm:spPr/>
      <dgm:t>
        <a:bodyPr/>
        <a:lstStyle/>
        <a:p>
          <a:pPr algn="l"/>
          <a:endParaRPr lang="en-GB"/>
        </a:p>
      </dgm:t>
    </dgm:pt>
    <dgm:pt modelId="{25FB045E-803D-476B-8E63-25AC156CCA39}" type="parTrans" cxnId="{4B8AEBB8-7BD1-4B50-A63C-F8902E6E80AE}">
      <dgm:prSet/>
      <dgm:spPr/>
      <dgm:t>
        <a:bodyPr/>
        <a:lstStyle/>
        <a:p>
          <a:pPr algn="l"/>
          <a:endParaRPr lang="en-GB"/>
        </a:p>
      </dgm:t>
    </dgm:pt>
    <dgm:pt modelId="{43E32E4A-C142-43E6-A4CD-B1070186D1FC}" type="pres">
      <dgm:prSet presAssocID="{24EC049A-3128-4885-8223-F71DAFDDD5FB}" presName="linearFlow" presStyleCnt="0">
        <dgm:presLayoutVars>
          <dgm:resizeHandles val="exact"/>
        </dgm:presLayoutVars>
      </dgm:prSet>
      <dgm:spPr/>
    </dgm:pt>
    <dgm:pt modelId="{0277048D-8049-4893-AC69-141511C28AA5}" type="pres">
      <dgm:prSet presAssocID="{7D31A18C-F54C-4DEA-838B-4C3595A09B38}" presName="node" presStyleLbl="node1" presStyleIdx="0" presStyleCnt="4" custScaleX="199341" custScaleY="170384">
        <dgm:presLayoutVars>
          <dgm:bulletEnabled val="1"/>
        </dgm:presLayoutVars>
      </dgm:prSet>
      <dgm:spPr/>
      <dgm:t>
        <a:bodyPr/>
        <a:lstStyle/>
        <a:p>
          <a:endParaRPr lang="en-GB"/>
        </a:p>
      </dgm:t>
    </dgm:pt>
    <dgm:pt modelId="{EBDCA4A6-67AB-40D1-98BA-439376B2E0BF}" type="pres">
      <dgm:prSet presAssocID="{E0121345-2B8D-43D6-9396-162111DFC6B7}" presName="sibTrans" presStyleLbl="sibTrans2D1" presStyleIdx="0" presStyleCnt="3"/>
      <dgm:spPr/>
      <dgm:t>
        <a:bodyPr/>
        <a:lstStyle/>
        <a:p>
          <a:endParaRPr lang="en-GB"/>
        </a:p>
      </dgm:t>
    </dgm:pt>
    <dgm:pt modelId="{DCFFB159-1578-4726-8925-E4180911C9A3}" type="pres">
      <dgm:prSet presAssocID="{E0121345-2B8D-43D6-9396-162111DFC6B7}" presName="connectorText" presStyleLbl="sibTrans2D1" presStyleIdx="0" presStyleCnt="3"/>
      <dgm:spPr/>
      <dgm:t>
        <a:bodyPr/>
        <a:lstStyle/>
        <a:p>
          <a:endParaRPr lang="en-GB"/>
        </a:p>
      </dgm:t>
    </dgm:pt>
    <dgm:pt modelId="{CF649E58-8576-4ACA-A3B6-C8DE9059D0CD}" type="pres">
      <dgm:prSet presAssocID="{977ACF2D-FFD8-4327-9FFC-7DC30C499EF5}" presName="node" presStyleLbl="node1" presStyleIdx="1" presStyleCnt="4" custScaleX="219944" custScaleY="215350">
        <dgm:presLayoutVars>
          <dgm:bulletEnabled val="1"/>
        </dgm:presLayoutVars>
      </dgm:prSet>
      <dgm:spPr/>
      <dgm:t>
        <a:bodyPr/>
        <a:lstStyle/>
        <a:p>
          <a:endParaRPr lang="en-GB"/>
        </a:p>
      </dgm:t>
    </dgm:pt>
    <dgm:pt modelId="{D1041C0F-0AAD-48EE-A9FA-BC07B4366FA1}" type="pres">
      <dgm:prSet presAssocID="{EC31C189-6F44-48EF-ABA0-42FFCCDC5B32}" presName="sibTrans" presStyleLbl="sibTrans2D1" presStyleIdx="1" presStyleCnt="3"/>
      <dgm:spPr/>
      <dgm:t>
        <a:bodyPr/>
        <a:lstStyle/>
        <a:p>
          <a:endParaRPr lang="en-GB"/>
        </a:p>
      </dgm:t>
    </dgm:pt>
    <dgm:pt modelId="{FC9AF8B3-F5DD-4186-B3F7-9EB662A47E9F}" type="pres">
      <dgm:prSet presAssocID="{EC31C189-6F44-48EF-ABA0-42FFCCDC5B32}" presName="connectorText" presStyleLbl="sibTrans2D1" presStyleIdx="1" presStyleCnt="3"/>
      <dgm:spPr/>
      <dgm:t>
        <a:bodyPr/>
        <a:lstStyle/>
        <a:p>
          <a:endParaRPr lang="en-GB"/>
        </a:p>
      </dgm:t>
    </dgm:pt>
    <dgm:pt modelId="{191A9D04-8E1C-4E6A-A487-0DFF03C71773}" type="pres">
      <dgm:prSet presAssocID="{92B042C5-16EE-4E98-B967-7392291A7D2A}" presName="node" presStyleLbl="node1" presStyleIdx="2" presStyleCnt="4" custScaleX="221824" custScaleY="149766">
        <dgm:presLayoutVars>
          <dgm:bulletEnabled val="1"/>
        </dgm:presLayoutVars>
      </dgm:prSet>
      <dgm:spPr/>
      <dgm:t>
        <a:bodyPr/>
        <a:lstStyle/>
        <a:p>
          <a:endParaRPr lang="en-GB"/>
        </a:p>
      </dgm:t>
    </dgm:pt>
    <dgm:pt modelId="{0B0C4D90-F8FD-4BEF-890E-B76C19D6E852}" type="pres">
      <dgm:prSet presAssocID="{70B73199-CE2B-44A7-9DE5-5C7EF1509367}" presName="sibTrans" presStyleLbl="sibTrans2D1" presStyleIdx="2" presStyleCnt="3"/>
      <dgm:spPr/>
      <dgm:t>
        <a:bodyPr/>
        <a:lstStyle/>
        <a:p>
          <a:endParaRPr lang="en-GB"/>
        </a:p>
      </dgm:t>
    </dgm:pt>
    <dgm:pt modelId="{8A8D11E5-7255-4E63-B879-D4BA89285F07}" type="pres">
      <dgm:prSet presAssocID="{70B73199-CE2B-44A7-9DE5-5C7EF1509367}" presName="connectorText" presStyleLbl="sibTrans2D1" presStyleIdx="2" presStyleCnt="3"/>
      <dgm:spPr/>
      <dgm:t>
        <a:bodyPr/>
        <a:lstStyle/>
        <a:p>
          <a:endParaRPr lang="en-GB"/>
        </a:p>
      </dgm:t>
    </dgm:pt>
    <dgm:pt modelId="{2396582F-62CE-4670-8AAE-BB02E36A8F75}" type="pres">
      <dgm:prSet presAssocID="{1383A566-31B8-441C-B631-CC8959231A5F}" presName="node" presStyleLbl="node1" presStyleIdx="3" presStyleCnt="4" custScaleX="219075" custScaleY="208703">
        <dgm:presLayoutVars>
          <dgm:bulletEnabled val="1"/>
        </dgm:presLayoutVars>
      </dgm:prSet>
      <dgm:spPr/>
      <dgm:t>
        <a:bodyPr/>
        <a:lstStyle/>
        <a:p>
          <a:endParaRPr lang="en-GB"/>
        </a:p>
      </dgm:t>
    </dgm:pt>
  </dgm:ptLst>
  <dgm:cxnLst>
    <dgm:cxn modelId="{CD382241-3D64-4AFF-BFF8-87B9F798014A}" srcId="{24EC049A-3128-4885-8223-F71DAFDDD5FB}" destId="{92B042C5-16EE-4E98-B967-7392291A7D2A}" srcOrd="2" destOrd="0" parTransId="{A8A005A3-B983-4764-A7F5-20A3ACF0FEA8}" sibTransId="{70B73199-CE2B-44A7-9DE5-5C7EF1509367}"/>
    <dgm:cxn modelId="{D705DBCF-5952-414B-80FF-E0D6C6DD54C6}" type="presOf" srcId="{70B73199-CE2B-44A7-9DE5-5C7EF1509367}" destId="{0B0C4D90-F8FD-4BEF-890E-B76C19D6E852}" srcOrd="0" destOrd="0" presId="urn:microsoft.com/office/officeart/2005/8/layout/process2"/>
    <dgm:cxn modelId="{4B8AEBB8-7BD1-4B50-A63C-F8902E6E80AE}" srcId="{24EC049A-3128-4885-8223-F71DAFDDD5FB}" destId="{977ACF2D-FFD8-4327-9FFC-7DC30C499EF5}" srcOrd="1" destOrd="0" parTransId="{25FB045E-803D-476B-8E63-25AC156CCA39}" sibTransId="{EC31C189-6F44-48EF-ABA0-42FFCCDC5B32}"/>
    <dgm:cxn modelId="{028D2668-546C-4895-9981-546A5ECE5391}" type="presOf" srcId="{E0121345-2B8D-43D6-9396-162111DFC6B7}" destId="{EBDCA4A6-67AB-40D1-98BA-439376B2E0BF}" srcOrd="0" destOrd="0" presId="urn:microsoft.com/office/officeart/2005/8/layout/process2"/>
    <dgm:cxn modelId="{143D3528-7F77-46A0-ABFB-980E6C2DAF11}" type="presOf" srcId="{1383A566-31B8-441C-B631-CC8959231A5F}" destId="{2396582F-62CE-4670-8AAE-BB02E36A8F75}" srcOrd="0" destOrd="0" presId="urn:microsoft.com/office/officeart/2005/8/layout/process2"/>
    <dgm:cxn modelId="{AF91CE2F-5C7C-4BD5-9627-2DFB26328E2A}" type="presOf" srcId="{E0121345-2B8D-43D6-9396-162111DFC6B7}" destId="{DCFFB159-1578-4726-8925-E4180911C9A3}" srcOrd="1" destOrd="0" presId="urn:microsoft.com/office/officeart/2005/8/layout/process2"/>
    <dgm:cxn modelId="{E20C140D-818C-4652-B5F7-B64C304DF77B}" type="presOf" srcId="{EC31C189-6F44-48EF-ABA0-42FFCCDC5B32}" destId="{FC9AF8B3-F5DD-4186-B3F7-9EB662A47E9F}" srcOrd="1" destOrd="0" presId="urn:microsoft.com/office/officeart/2005/8/layout/process2"/>
    <dgm:cxn modelId="{8E2AE8A2-5EBC-40E7-83E1-11F0BB89AC1F}" type="presOf" srcId="{EC31C189-6F44-48EF-ABA0-42FFCCDC5B32}" destId="{D1041C0F-0AAD-48EE-A9FA-BC07B4366FA1}" srcOrd="0" destOrd="0" presId="urn:microsoft.com/office/officeart/2005/8/layout/process2"/>
    <dgm:cxn modelId="{3D80F1B4-F5EC-4983-A0B1-AC28BFA08E76}" srcId="{24EC049A-3128-4885-8223-F71DAFDDD5FB}" destId="{7D31A18C-F54C-4DEA-838B-4C3595A09B38}" srcOrd="0" destOrd="0" parTransId="{84771544-4FA6-48A5-AF84-8F8EF5D14A01}" sibTransId="{E0121345-2B8D-43D6-9396-162111DFC6B7}"/>
    <dgm:cxn modelId="{54EC39A6-FCBD-4EAF-88F4-0F69FAA31B11}" type="presOf" srcId="{7D31A18C-F54C-4DEA-838B-4C3595A09B38}" destId="{0277048D-8049-4893-AC69-141511C28AA5}" srcOrd="0" destOrd="0" presId="urn:microsoft.com/office/officeart/2005/8/layout/process2"/>
    <dgm:cxn modelId="{1ED0A5EE-A69F-4699-84CA-2C41FB44CD41}" type="presOf" srcId="{977ACF2D-FFD8-4327-9FFC-7DC30C499EF5}" destId="{CF649E58-8576-4ACA-A3B6-C8DE9059D0CD}" srcOrd="0" destOrd="0" presId="urn:microsoft.com/office/officeart/2005/8/layout/process2"/>
    <dgm:cxn modelId="{91CDA5E0-16CB-4A89-8492-6E60C4480FF0}" type="presOf" srcId="{24EC049A-3128-4885-8223-F71DAFDDD5FB}" destId="{43E32E4A-C142-43E6-A4CD-B1070186D1FC}" srcOrd="0" destOrd="0" presId="urn:microsoft.com/office/officeart/2005/8/layout/process2"/>
    <dgm:cxn modelId="{15DC0567-5A29-4DC6-B8EF-9EB01759D5ED}" type="presOf" srcId="{92B042C5-16EE-4E98-B967-7392291A7D2A}" destId="{191A9D04-8E1C-4E6A-A487-0DFF03C71773}" srcOrd="0" destOrd="0" presId="urn:microsoft.com/office/officeart/2005/8/layout/process2"/>
    <dgm:cxn modelId="{FF28678C-086D-4400-8428-1BB8AF3C88E1}" srcId="{24EC049A-3128-4885-8223-F71DAFDDD5FB}" destId="{1383A566-31B8-441C-B631-CC8959231A5F}" srcOrd="3" destOrd="0" parTransId="{C17B5DEA-6F22-405E-BDCF-D3FFE5C7B8A6}" sibTransId="{D1A95613-F51B-4772-99F5-699D3FA4E1E3}"/>
    <dgm:cxn modelId="{2ECC0AD6-6F35-4FF6-9E16-A2587065FB4C}" type="presOf" srcId="{70B73199-CE2B-44A7-9DE5-5C7EF1509367}" destId="{8A8D11E5-7255-4E63-B879-D4BA89285F07}" srcOrd="1" destOrd="0" presId="urn:microsoft.com/office/officeart/2005/8/layout/process2"/>
    <dgm:cxn modelId="{52A83400-3673-46FC-A77E-338C0BFDC3A0}" type="presParOf" srcId="{43E32E4A-C142-43E6-A4CD-B1070186D1FC}" destId="{0277048D-8049-4893-AC69-141511C28AA5}" srcOrd="0" destOrd="0" presId="urn:microsoft.com/office/officeart/2005/8/layout/process2"/>
    <dgm:cxn modelId="{63042FD8-50AA-404F-B9A5-D673B55EE34E}" type="presParOf" srcId="{43E32E4A-C142-43E6-A4CD-B1070186D1FC}" destId="{EBDCA4A6-67AB-40D1-98BA-439376B2E0BF}" srcOrd="1" destOrd="0" presId="urn:microsoft.com/office/officeart/2005/8/layout/process2"/>
    <dgm:cxn modelId="{0DE7A1B9-CA12-4AF3-A859-B0448E07D22E}" type="presParOf" srcId="{EBDCA4A6-67AB-40D1-98BA-439376B2E0BF}" destId="{DCFFB159-1578-4726-8925-E4180911C9A3}" srcOrd="0" destOrd="0" presId="urn:microsoft.com/office/officeart/2005/8/layout/process2"/>
    <dgm:cxn modelId="{7827AB81-E177-4BA9-97E1-91FE9FBEEE14}" type="presParOf" srcId="{43E32E4A-C142-43E6-A4CD-B1070186D1FC}" destId="{CF649E58-8576-4ACA-A3B6-C8DE9059D0CD}" srcOrd="2" destOrd="0" presId="urn:microsoft.com/office/officeart/2005/8/layout/process2"/>
    <dgm:cxn modelId="{8878E7CC-79E8-4167-9617-CC2C869F10A4}" type="presParOf" srcId="{43E32E4A-C142-43E6-A4CD-B1070186D1FC}" destId="{D1041C0F-0AAD-48EE-A9FA-BC07B4366FA1}" srcOrd="3" destOrd="0" presId="urn:microsoft.com/office/officeart/2005/8/layout/process2"/>
    <dgm:cxn modelId="{B7FE7546-C4B2-44F7-A44C-2997C6C247DA}" type="presParOf" srcId="{D1041C0F-0AAD-48EE-A9FA-BC07B4366FA1}" destId="{FC9AF8B3-F5DD-4186-B3F7-9EB662A47E9F}" srcOrd="0" destOrd="0" presId="urn:microsoft.com/office/officeart/2005/8/layout/process2"/>
    <dgm:cxn modelId="{B97DF49F-D97C-42DF-89AF-D9B5D5CDC32F}" type="presParOf" srcId="{43E32E4A-C142-43E6-A4CD-B1070186D1FC}" destId="{191A9D04-8E1C-4E6A-A487-0DFF03C71773}" srcOrd="4" destOrd="0" presId="urn:microsoft.com/office/officeart/2005/8/layout/process2"/>
    <dgm:cxn modelId="{F3DD38D9-5F74-4AA9-9906-98450F581615}" type="presParOf" srcId="{43E32E4A-C142-43E6-A4CD-B1070186D1FC}" destId="{0B0C4D90-F8FD-4BEF-890E-B76C19D6E852}" srcOrd="5" destOrd="0" presId="urn:microsoft.com/office/officeart/2005/8/layout/process2"/>
    <dgm:cxn modelId="{54848697-9549-4C8C-B94C-79C81B80EBDD}" type="presParOf" srcId="{0B0C4D90-F8FD-4BEF-890E-B76C19D6E852}" destId="{8A8D11E5-7255-4E63-B879-D4BA89285F07}" srcOrd="0" destOrd="0" presId="urn:microsoft.com/office/officeart/2005/8/layout/process2"/>
    <dgm:cxn modelId="{6B903733-4E46-4F2B-B5C2-1B020A0B5189}" type="presParOf" srcId="{43E32E4A-C142-43E6-A4CD-B1070186D1FC}" destId="{2396582F-62CE-4670-8AAE-BB02E36A8F75}" srcOrd="6" destOrd="0" presId="urn:microsoft.com/office/officeart/2005/8/layout/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4EC049A-3128-4885-8223-F71DAFDDD5FB}" type="doc">
      <dgm:prSet loTypeId="urn:microsoft.com/office/officeart/2005/8/layout/process2" loCatId="process" qsTypeId="urn:microsoft.com/office/officeart/2005/8/quickstyle/simple1" qsCatId="simple" csTypeId="urn:microsoft.com/office/officeart/2005/8/colors/accent0_1" csCatId="mainScheme" phldr="1"/>
      <dgm:spPr/>
    </dgm:pt>
    <dgm:pt modelId="{7D31A18C-F54C-4DEA-838B-4C3595A09B38}">
      <dgm:prSet phldrT="[Text]" custT="1"/>
      <dgm:spPr/>
      <dgm:t>
        <a:bodyPr/>
        <a:lstStyle/>
        <a:p>
          <a:pPr algn="ctr"/>
          <a:r>
            <a:rPr lang="en-GB" sz="1200">
              <a:latin typeface="Times New Roman" pitchFamily="18" charset="0"/>
              <a:cs typeface="Times New Roman" pitchFamily="18" charset="0"/>
            </a:rPr>
            <a:t>Obat yang diresepkan dokter tidak tersedia/habis di apotek</a:t>
          </a:r>
        </a:p>
      </dgm:t>
    </dgm:pt>
    <dgm:pt modelId="{84771544-4FA6-48A5-AF84-8F8EF5D14A01}" type="parTrans" cxnId="{3D80F1B4-F5EC-4983-A0B1-AC28BFA08E76}">
      <dgm:prSet/>
      <dgm:spPr/>
      <dgm:t>
        <a:bodyPr/>
        <a:lstStyle/>
        <a:p>
          <a:pPr algn="l"/>
          <a:endParaRPr lang="en-GB"/>
        </a:p>
      </dgm:t>
    </dgm:pt>
    <dgm:pt modelId="{E0121345-2B8D-43D6-9396-162111DFC6B7}" type="sibTrans" cxnId="{3D80F1B4-F5EC-4983-A0B1-AC28BFA08E76}">
      <dgm:prSet/>
      <dgm:spPr/>
      <dgm:t>
        <a:bodyPr/>
        <a:lstStyle/>
        <a:p>
          <a:pPr algn="l"/>
          <a:endParaRPr lang="en-GB"/>
        </a:p>
      </dgm:t>
    </dgm:pt>
    <dgm:pt modelId="{1383A566-31B8-441C-B631-CC8959231A5F}">
      <dgm:prSet custT="1"/>
      <dgm:spPr/>
      <dgm:t>
        <a:bodyPr/>
        <a:lstStyle/>
        <a:p>
          <a:r>
            <a:rPr lang="en-US" sz="1200">
              <a:latin typeface="Times New Roman" panose="02020603050405020304" pitchFamily="18" charset="0"/>
              <a:ea typeface="Tahoma" panose="020B0604030504040204" pitchFamily="34" charset="0"/>
              <a:cs typeface="Times New Roman" panose="02020603050405020304" pitchFamily="18" charset="0"/>
            </a:rPr>
            <a:t>Barang yang datang ke KF 120 disesuaikan dengan SP </a:t>
          </a:r>
          <a:endParaRPr lang="en-GB" sz="1200">
            <a:latin typeface="Times New Roman" panose="02020603050405020304" pitchFamily="18" charset="0"/>
            <a:ea typeface="Tahoma" panose="020B0604030504040204" pitchFamily="34" charset="0"/>
            <a:cs typeface="Times New Roman" panose="02020603050405020304" pitchFamily="18" charset="0"/>
          </a:endParaRPr>
        </a:p>
      </dgm:t>
    </dgm:pt>
    <dgm:pt modelId="{C17B5DEA-6F22-405E-BDCF-D3FFE5C7B8A6}" type="parTrans" cxnId="{FF28678C-086D-4400-8428-1BB8AF3C88E1}">
      <dgm:prSet/>
      <dgm:spPr/>
      <dgm:t>
        <a:bodyPr/>
        <a:lstStyle/>
        <a:p>
          <a:endParaRPr lang="en-GB"/>
        </a:p>
      </dgm:t>
    </dgm:pt>
    <dgm:pt modelId="{D1A95613-F51B-4772-99F5-699D3FA4E1E3}" type="sibTrans" cxnId="{FF28678C-086D-4400-8428-1BB8AF3C88E1}">
      <dgm:prSet/>
      <dgm:spPr/>
      <dgm:t>
        <a:bodyPr/>
        <a:lstStyle/>
        <a:p>
          <a:endParaRPr lang="en-GB"/>
        </a:p>
      </dgm:t>
    </dgm:pt>
    <dgm:pt modelId="{92B042C5-16EE-4E98-B967-7392291A7D2A}">
      <dgm:prSet phldrT="[Text]" custT="1"/>
      <dgm:spPr/>
      <dgm:t>
        <a:bodyPr/>
        <a:lstStyle/>
        <a:p>
          <a:pPr algn="ctr"/>
          <a:r>
            <a:rPr lang="en-GB" sz="1200">
              <a:latin typeface="Times New Roman" pitchFamily="18" charset="0"/>
              <a:cs typeface="Times New Roman" pitchFamily="18" charset="0"/>
            </a:rPr>
            <a:t>Permintaan barang antar apotek diajukan menggunakan BPBA</a:t>
          </a:r>
        </a:p>
      </dgm:t>
    </dgm:pt>
    <dgm:pt modelId="{70B73199-CE2B-44A7-9DE5-5C7EF1509367}" type="sibTrans" cxnId="{CD382241-3D64-4AFF-BFF8-87B9F798014A}">
      <dgm:prSet/>
      <dgm:spPr/>
      <dgm:t>
        <a:bodyPr/>
        <a:lstStyle/>
        <a:p>
          <a:pPr algn="l"/>
          <a:endParaRPr lang="en-GB"/>
        </a:p>
      </dgm:t>
    </dgm:pt>
    <dgm:pt modelId="{A8A005A3-B983-4764-A7F5-20A3ACF0FEA8}" type="parTrans" cxnId="{CD382241-3D64-4AFF-BFF8-87B9F798014A}">
      <dgm:prSet/>
      <dgm:spPr/>
      <dgm:t>
        <a:bodyPr/>
        <a:lstStyle/>
        <a:p>
          <a:pPr algn="l"/>
          <a:endParaRPr lang="en-GB"/>
        </a:p>
      </dgm:t>
    </dgm:pt>
    <dgm:pt modelId="{977ACF2D-FFD8-4327-9FFC-7DC30C499EF5}">
      <dgm:prSet phldrT="[Text]" custT="1"/>
      <dgm:spPr/>
      <dgm:t>
        <a:bodyPr/>
        <a:lstStyle/>
        <a:p>
          <a:pPr algn="ctr"/>
          <a:r>
            <a:rPr lang="en-GB" sz="1200">
              <a:latin typeface="Times New Roman" pitchFamily="18" charset="0"/>
              <a:cs typeface="Times New Roman" pitchFamily="18" charset="0"/>
            </a:rPr>
            <a:t>Apotek KF 120 menghubungi apotek KF lain yang memiliki stok tersebut dengan menggunakan bon</a:t>
          </a:r>
        </a:p>
      </dgm:t>
    </dgm:pt>
    <dgm:pt modelId="{EC31C189-6F44-48EF-ABA0-42FFCCDC5B32}" type="sibTrans" cxnId="{4B8AEBB8-7BD1-4B50-A63C-F8902E6E80AE}">
      <dgm:prSet/>
      <dgm:spPr/>
      <dgm:t>
        <a:bodyPr/>
        <a:lstStyle/>
        <a:p>
          <a:pPr algn="l"/>
          <a:endParaRPr lang="en-GB"/>
        </a:p>
      </dgm:t>
    </dgm:pt>
    <dgm:pt modelId="{25FB045E-803D-476B-8E63-25AC156CCA39}" type="parTrans" cxnId="{4B8AEBB8-7BD1-4B50-A63C-F8902E6E80AE}">
      <dgm:prSet/>
      <dgm:spPr/>
      <dgm:t>
        <a:bodyPr/>
        <a:lstStyle/>
        <a:p>
          <a:pPr algn="l"/>
          <a:endParaRPr lang="en-GB"/>
        </a:p>
      </dgm:t>
    </dgm:pt>
    <dgm:pt modelId="{43E32E4A-C142-43E6-A4CD-B1070186D1FC}" type="pres">
      <dgm:prSet presAssocID="{24EC049A-3128-4885-8223-F71DAFDDD5FB}" presName="linearFlow" presStyleCnt="0">
        <dgm:presLayoutVars>
          <dgm:resizeHandles val="exact"/>
        </dgm:presLayoutVars>
      </dgm:prSet>
      <dgm:spPr/>
    </dgm:pt>
    <dgm:pt modelId="{0277048D-8049-4893-AC69-141511C28AA5}" type="pres">
      <dgm:prSet presAssocID="{7D31A18C-F54C-4DEA-838B-4C3595A09B38}" presName="node" presStyleLbl="node1" presStyleIdx="0" presStyleCnt="4" custScaleX="199341" custScaleY="352105">
        <dgm:presLayoutVars>
          <dgm:bulletEnabled val="1"/>
        </dgm:presLayoutVars>
      </dgm:prSet>
      <dgm:spPr/>
      <dgm:t>
        <a:bodyPr/>
        <a:lstStyle/>
        <a:p>
          <a:endParaRPr lang="en-GB"/>
        </a:p>
      </dgm:t>
    </dgm:pt>
    <dgm:pt modelId="{EBDCA4A6-67AB-40D1-98BA-439376B2E0BF}" type="pres">
      <dgm:prSet presAssocID="{E0121345-2B8D-43D6-9396-162111DFC6B7}" presName="sibTrans" presStyleLbl="sibTrans2D1" presStyleIdx="0" presStyleCnt="3"/>
      <dgm:spPr/>
      <dgm:t>
        <a:bodyPr/>
        <a:lstStyle/>
        <a:p>
          <a:endParaRPr lang="en-GB"/>
        </a:p>
      </dgm:t>
    </dgm:pt>
    <dgm:pt modelId="{DCFFB159-1578-4726-8925-E4180911C9A3}" type="pres">
      <dgm:prSet presAssocID="{E0121345-2B8D-43D6-9396-162111DFC6B7}" presName="connectorText" presStyleLbl="sibTrans2D1" presStyleIdx="0" presStyleCnt="3"/>
      <dgm:spPr/>
      <dgm:t>
        <a:bodyPr/>
        <a:lstStyle/>
        <a:p>
          <a:endParaRPr lang="en-GB"/>
        </a:p>
      </dgm:t>
    </dgm:pt>
    <dgm:pt modelId="{CF649E58-8576-4ACA-A3B6-C8DE9059D0CD}" type="pres">
      <dgm:prSet presAssocID="{977ACF2D-FFD8-4327-9FFC-7DC30C499EF5}" presName="node" presStyleLbl="node1" presStyleIdx="1" presStyleCnt="4" custScaleX="263292" custScaleY="194835">
        <dgm:presLayoutVars>
          <dgm:bulletEnabled val="1"/>
        </dgm:presLayoutVars>
      </dgm:prSet>
      <dgm:spPr/>
      <dgm:t>
        <a:bodyPr/>
        <a:lstStyle/>
        <a:p>
          <a:endParaRPr lang="en-GB"/>
        </a:p>
      </dgm:t>
    </dgm:pt>
    <dgm:pt modelId="{D1041C0F-0AAD-48EE-A9FA-BC07B4366FA1}" type="pres">
      <dgm:prSet presAssocID="{EC31C189-6F44-48EF-ABA0-42FFCCDC5B32}" presName="sibTrans" presStyleLbl="sibTrans2D1" presStyleIdx="1" presStyleCnt="3"/>
      <dgm:spPr/>
      <dgm:t>
        <a:bodyPr/>
        <a:lstStyle/>
        <a:p>
          <a:endParaRPr lang="en-GB"/>
        </a:p>
      </dgm:t>
    </dgm:pt>
    <dgm:pt modelId="{FC9AF8B3-F5DD-4186-B3F7-9EB662A47E9F}" type="pres">
      <dgm:prSet presAssocID="{EC31C189-6F44-48EF-ABA0-42FFCCDC5B32}" presName="connectorText" presStyleLbl="sibTrans2D1" presStyleIdx="1" presStyleCnt="3"/>
      <dgm:spPr/>
      <dgm:t>
        <a:bodyPr/>
        <a:lstStyle/>
        <a:p>
          <a:endParaRPr lang="en-GB"/>
        </a:p>
      </dgm:t>
    </dgm:pt>
    <dgm:pt modelId="{191A9D04-8E1C-4E6A-A487-0DFF03C71773}" type="pres">
      <dgm:prSet presAssocID="{92B042C5-16EE-4E98-B967-7392291A7D2A}" presName="node" presStyleLbl="node1" presStyleIdx="2" presStyleCnt="4" custScaleX="221824" custScaleY="149766">
        <dgm:presLayoutVars>
          <dgm:bulletEnabled val="1"/>
        </dgm:presLayoutVars>
      </dgm:prSet>
      <dgm:spPr/>
      <dgm:t>
        <a:bodyPr/>
        <a:lstStyle/>
        <a:p>
          <a:endParaRPr lang="en-GB"/>
        </a:p>
      </dgm:t>
    </dgm:pt>
    <dgm:pt modelId="{0B0C4D90-F8FD-4BEF-890E-B76C19D6E852}" type="pres">
      <dgm:prSet presAssocID="{70B73199-CE2B-44A7-9DE5-5C7EF1509367}" presName="sibTrans" presStyleLbl="sibTrans2D1" presStyleIdx="2" presStyleCnt="3"/>
      <dgm:spPr/>
      <dgm:t>
        <a:bodyPr/>
        <a:lstStyle/>
        <a:p>
          <a:endParaRPr lang="en-GB"/>
        </a:p>
      </dgm:t>
    </dgm:pt>
    <dgm:pt modelId="{8A8D11E5-7255-4E63-B879-D4BA89285F07}" type="pres">
      <dgm:prSet presAssocID="{70B73199-CE2B-44A7-9DE5-5C7EF1509367}" presName="connectorText" presStyleLbl="sibTrans2D1" presStyleIdx="2" presStyleCnt="3"/>
      <dgm:spPr/>
      <dgm:t>
        <a:bodyPr/>
        <a:lstStyle/>
        <a:p>
          <a:endParaRPr lang="en-GB"/>
        </a:p>
      </dgm:t>
    </dgm:pt>
    <dgm:pt modelId="{2396582F-62CE-4670-8AAE-BB02E36A8F75}" type="pres">
      <dgm:prSet presAssocID="{1383A566-31B8-441C-B631-CC8959231A5F}" presName="node" presStyleLbl="node1" presStyleIdx="3" presStyleCnt="4" custScaleX="219075" custScaleY="208703">
        <dgm:presLayoutVars>
          <dgm:bulletEnabled val="1"/>
        </dgm:presLayoutVars>
      </dgm:prSet>
      <dgm:spPr/>
      <dgm:t>
        <a:bodyPr/>
        <a:lstStyle/>
        <a:p>
          <a:endParaRPr lang="en-GB"/>
        </a:p>
      </dgm:t>
    </dgm:pt>
  </dgm:ptLst>
  <dgm:cxnLst>
    <dgm:cxn modelId="{CD382241-3D64-4AFF-BFF8-87B9F798014A}" srcId="{24EC049A-3128-4885-8223-F71DAFDDD5FB}" destId="{92B042C5-16EE-4E98-B967-7392291A7D2A}" srcOrd="2" destOrd="0" parTransId="{A8A005A3-B983-4764-A7F5-20A3ACF0FEA8}" sibTransId="{70B73199-CE2B-44A7-9DE5-5C7EF1509367}"/>
    <dgm:cxn modelId="{A11E13B2-8071-49A2-9928-6EE1C01CFB26}" type="presOf" srcId="{92B042C5-16EE-4E98-B967-7392291A7D2A}" destId="{191A9D04-8E1C-4E6A-A487-0DFF03C71773}" srcOrd="0" destOrd="0" presId="urn:microsoft.com/office/officeart/2005/8/layout/process2"/>
    <dgm:cxn modelId="{B67EA6DA-4A97-4772-B0B9-5B9D8EBC332C}" type="presOf" srcId="{E0121345-2B8D-43D6-9396-162111DFC6B7}" destId="{EBDCA4A6-67AB-40D1-98BA-439376B2E0BF}" srcOrd="0" destOrd="0" presId="urn:microsoft.com/office/officeart/2005/8/layout/process2"/>
    <dgm:cxn modelId="{4B8AEBB8-7BD1-4B50-A63C-F8902E6E80AE}" srcId="{24EC049A-3128-4885-8223-F71DAFDDD5FB}" destId="{977ACF2D-FFD8-4327-9FFC-7DC30C499EF5}" srcOrd="1" destOrd="0" parTransId="{25FB045E-803D-476B-8E63-25AC156CCA39}" sibTransId="{EC31C189-6F44-48EF-ABA0-42FFCCDC5B32}"/>
    <dgm:cxn modelId="{CF42D2E8-91A6-4006-9979-4C77C206888C}" type="presOf" srcId="{977ACF2D-FFD8-4327-9FFC-7DC30C499EF5}" destId="{CF649E58-8576-4ACA-A3B6-C8DE9059D0CD}" srcOrd="0" destOrd="0" presId="urn:microsoft.com/office/officeart/2005/8/layout/process2"/>
    <dgm:cxn modelId="{003E7E65-980F-4C33-8C2F-94F090F2DEF7}" type="presOf" srcId="{E0121345-2B8D-43D6-9396-162111DFC6B7}" destId="{DCFFB159-1578-4726-8925-E4180911C9A3}" srcOrd="1" destOrd="0" presId="urn:microsoft.com/office/officeart/2005/8/layout/process2"/>
    <dgm:cxn modelId="{F5ECF030-300C-4916-AF90-A82EAA17894B}" type="presOf" srcId="{24EC049A-3128-4885-8223-F71DAFDDD5FB}" destId="{43E32E4A-C142-43E6-A4CD-B1070186D1FC}" srcOrd="0" destOrd="0" presId="urn:microsoft.com/office/officeart/2005/8/layout/process2"/>
    <dgm:cxn modelId="{B012D767-3FC5-4A73-9945-8F833760ED35}" type="presOf" srcId="{70B73199-CE2B-44A7-9DE5-5C7EF1509367}" destId="{8A8D11E5-7255-4E63-B879-D4BA89285F07}" srcOrd="1" destOrd="0" presId="urn:microsoft.com/office/officeart/2005/8/layout/process2"/>
    <dgm:cxn modelId="{34DF58E6-13FE-4CE5-BD22-4114642A4596}" type="presOf" srcId="{EC31C189-6F44-48EF-ABA0-42FFCCDC5B32}" destId="{D1041C0F-0AAD-48EE-A9FA-BC07B4366FA1}" srcOrd="0" destOrd="0" presId="urn:microsoft.com/office/officeart/2005/8/layout/process2"/>
    <dgm:cxn modelId="{5B64F38F-4807-4799-8D66-A393A57DDE20}" type="presOf" srcId="{EC31C189-6F44-48EF-ABA0-42FFCCDC5B32}" destId="{FC9AF8B3-F5DD-4186-B3F7-9EB662A47E9F}" srcOrd="1" destOrd="0" presId="urn:microsoft.com/office/officeart/2005/8/layout/process2"/>
    <dgm:cxn modelId="{3D80F1B4-F5EC-4983-A0B1-AC28BFA08E76}" srcId="{24EC049A-3128-4885-8223-F71DAFDDD5FB}" destId="{7D31A18C-F54C-4DEA-838B-4C3595A09B38}" srcOrd="0" destOrd="0" parTransId="{84771544-4FA6-48A5-AF84-8F8EF5D14A01}" sibTransId="{E0121345-2B8D-43D6-9396-162111DFC6B7}"/>
    <dgm:cxn modelId="{0FC9B8DF-613C-43F3-AC74-F804A140C40B}" type="presOf" srcId="{70B73199-CE2B-44A7-9DE5-5C7EF1509367}" destId="{0B0C4D90-F8FD-4BEF-890E-B76C19D6E852}" srcOrd="0" destOrd="0" presId="urn:microsoft.com/office/officeart/2005/8/layout/process2"/>
    <dgm:cxn modelId="{FF28678C-086D-4400-8428-1BB8AF3C88E1}" srcId="{24EC049A-3128-4885-8223-F71DAFDDD5FB}" destId="{1383A566-31B8-441C-B631-CC8959231A5F}" srcOrd="3" destOrd="0" parTransId="{C17B5DEA-6F22-405E-BDCF-D3FFE5C7B8A6}" sibTransId="{D1A95613-F51B-4772-99F5-699D3FA4E1E3}"/>
    <dgm:cxn modelId="{3179FB92-2B8B-4C9A-8895-30226C5E68A6}" type="presOf" srcId="{1383A566-31B8-441C-B631-CC8959231A5F}" destId="{2396582F-62CE-4670-8AAE-BB02E36A8F75}" srcOrd="0" destOrd="0" presId="urn:microsoft.com/office/officeart/2005/8/layout/process2"/>
    <dgm:cxn modelId="{A26DF813-C5F8-4A70-90BD-0E3247451AC4}" type="presOf" srcId="{7D31A18C-F54C-4DEA-838B-4C3595A09B38}" destId="{0277048D-8049-4893-AC69-141511C28AA5}" srcOrd="0" destOrd="0" presId="urn:microsoft.com/office/officeart/2005/8/layout/process2"/>
    <dgm:cxn modelId="{F7B6D60E-3260-4887-9C07-024EC26AA2B1}" type="presParOf" srcId="{43E32E4A-C142-43E6-A4CD-B1070186D1FC}" destId="{0277048D-8049-4893-AC69-141511C28AA5}" srcOrd="0" destOrd="0" presId="urn:microsoft.com/office/officeart/2005/8/layout/process2"/>
    <dgm:cxn modelId="{50315E54-2507-43A6-A4BA-5EA8C5DA74FF}" type="presParOf" srcId="{43E32E4A-C142-43E6-A4CD-B1070186D1FC}" destId="{EBDCA4A6-67AB-40D1-98BA-439376B2E0BF}" srcOrd="1" destOrd="0" presId="urn:microsoft.com/office/officeart/2005/8/layout/process2"/>
    <dgm:cxn modelId="{6C576BE2-1ED9-41B1-8DCA-0DE026675561}" type="presParOf" srcId="{EBDCA4A6-67AB-40D1-98BA-439376B2E0BF}" destId="{DCFFB159-1578-4726-8925-E4180911C9A3}" srcOrd="0" destOrd="0" presId="urn:microsoft.com/office/officeart/2005/8/layout/process2"/>
    <dgm:cxn modelId="{E460DEF7-BEB3-44D7-AF14-C8060F708B4B}" type="presParOf" srcId="{43E32E4A-C142-43E6-A4CD-B1070186D1FC}" destId="{CF649E58-8576-4ACA-A3B6-C8DE9059D0CD}" srcOrd="2" destOrd="0" presId="urn:microsoft.com/office/officeart/2005/8/layout/process2"/>
    <dgm:cxn modelId="{4E256100-4B03-4E09-9DF9-1E67C1134C13}" type="presParOf" srcId="{43E32E4A-C142-43E6-A4CD-B1070186D1FC}" destId="{D1041C0F-0AAD-48EE-A9FA-BC07B4366FA1}" srcOrd="3" destOrd="0" presId="urn:microsoft.com/office/officeart/2005/8/layout/process2"/>
    <dgm:cxn modelId="{E0F60D70-81FF-4489-A329-8B1B75771823}" type="presParOf" srcId="{D1041C0F-0AAD-48EE-A9FA-BC07B4366FA1}" destId="{FC9AF8B3-F5DD-4186-B3F7-9EB662A47E9F}" srcOrd="0" destOrd="0" presId="urn:microsoft.com/office/officeart/2005/8/layout/process2"/>
    <dgm:cxn modelId="{C022DE5F-F23D-4D3F-8F0A-1DE18FBF1136}" type="presParOf" srcId="{43E32E4A-C142-43E6-A4CD-B1070186D1FC}" destId="{191A9D04-8E1C-4E6A-A487-0DFF03C71773}" srcOrd="4" destOrd="0" presId="urn:microsoft.com/office/officeart/2005/8/layout/process2"/>
    <dgm:cxn modelId="{8756973A-A385-4B44-AA5A-0A4726E7C1E9}" type="presParOf" srcId="{43E32E4A-C142-43E6-A4CD-B1070186D1FC}" destId="{0B0C4D90-F8FD-4BEF-890E-B76C19D6E852}" srcOrd="5" destOrd="0" presId="urn:microsoft.com/office/officeart/2005/8/layout/process2"/>
    <dgm:cxn modelId="{ED16083A-F296-4F29-AAD6-1F844DFF4B89}" type="presParOf" srcId="{0B0C4D90-F8FD-4BEF-890E-B76C19D6E852}" destId="{8A8D11E5-7255-4E63-B879-D4BA89285F07}" srcOrd="0" destOrd="0" presId="urn:microsoft.com/office/officeart/2005/8/layout/process2"/>
    <dgm:cxn modelId="{182A0FA7-7861-449C-873E-C9F9585EC145}" type="presParOf" srcId="{43E32E4A-C142-43E6-A4CD-B1070186D1FC}" destId="{2396582F-62CE-4670-8AAE-BB02E36A8F75}" srcOrd="6" destOrd="0" presId="urn:microsoft.com/office/officeart/2005/8/layout/process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0A19613-60B6-41AE-B71E-4EBFC6551DFF}"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GB"/>
        </a:p>
      </dgm:t>
    </dgm:pt>
    <dgm:pt modelId="{E2751E0B-0864-441F-AB34-8825CAE6C4C4}">
      <dgm:prSet phldrT="[Text]" custT="1"/>
      <dgm:spPr/>
      <dgm:t>
        <a:bodyPr/>
        <a:lstStyle/>
        <a:p>
          <a:r>
            <a:rPr lang="en-GB" sz="1200" b="0">
              <a:latin typeface="Times New Roman" pitchFamily="18" charset="0"/>
              <a:cs typeface="Times New Roman" pitchFamily="18" charset="0"/>
            </a:rPr>
            <a:t>B</a:t>
          </a:r>
          <a:r>
            <a:rPr lang="id-ID" sz="1200" b="0">
              <a:latin typeface="Times New Roman" pitchFamily="18" charset="0"/>
              <a:cs typeface="Times New Roman" pitchFamily="18" charset="0"/>
            </a:rPr>
            <a:t>arang datang dari PBF akan mendapatkan faktur</a:t>
          </a:r>
          <a:r>
            <a:rPr lang="en-GB" sz="1200" b="0">
              <a:latin typeface="Times New Roman" pitchFamily="18" charset="0"/>
              <a:cs typeface="Times New Roman" pitchFamily="18" charset="0"/>
            </a:rPr>
            <a:t>,</a:t>
          </a:r>
          <a:r>
            <a:rPr lang="id-ID" sz="1200" b="0">
              <a:latin typeface="Times New Roman" pitchFamily="18" charset="0"/>
              <a:cs typeface="Times New Roman" pitchFamily="18" charset="0"/>
            </a:rPr>
            <a:t> kemudian pihak apotek menunjukkan SP</a:t>
          </a:r>
          <a:endParaRPr lang="en-GB" sz="1200" b="0">
            <a:latin typeface="Times New Roman" pitchFamily="18" charset="0"/>
            <a:cs typeface="Times New Roman" pitchFamily="18" charset="0"/>
          </a:endParaRPr>
        </a:p>
      </dgm:t>
    </dgm:pt>
    <dgm:pt modelId="{7C14AF2F-ED20-4E4B-8F28-3A6840CFA65F}" type="parTrans" cxnId="{109EE0A2-E363-41DD-9440-666E0F02EF04}">
      <dgm:prSet/>
      <dgm:spPr/>
      <dgm:t>
        <a:bodyPr/>
        <a:lstStyle/>
        <a:p>
          <a:endParaRPr lang="en-GB"/>
        </a:p>
      </dgm:t>
    </dgm:pt>
    <dgm:pt modelId="{2DB493F8-94CA-42FD-9E19-7405A8771FA0}" type="sibTrans" cxnId="{109EE0A2-E363-41DD-9440-666E0F02EF04}">
      <dgm:prSet/>
      <dgm:spPr/>
      <dgm:t>
        <a:bodyPr/>
        <a:lstStyle/>
        <a:p>
          <a:endParaRPr lang="en-GB"/>
        </a:p>
      </dgm:t>
    </dgm:pt>
    <dgm:pt modelId="{5F28F025-384A-4083-8FA2-33E9F1FA5C9F}">
      <dgm:prSet phldrT="[Text]" custT="1"/>
      <dgm:spPr/>
      <dgm:t>
        <a:bodyPr/>
        <a:lstStyle/>
        <a:p>
          <a:r>
            <a:rPr lang="en-GB" sz="1200" b="0">
              <a:latin typeface="Times New Roman" pitchFamily="18" charset="0"/>
              <a:cs typeface="Times New Roman" pitchFamily="18" charset="0"/>
            </a:rPr>
            <a:t>K</a:t>
          </a:r>
          <a:r>
            <a:rPr lang="id-ID" sz="1200" b="0">
              <a:latin typeface="Times New Roman" pitchFamily="18" charset="0"/>
              <a:cs typeface="Times New Roman" pitchFamily="18" charset="0"/>
            </a:rPr>
            <a:t>emudian </a:t>
          </a:r>
          <a:r>
            <a:rPr lang="en-GB" sz="1200" b="0">
              <a:latin typeface="Times New Roman" pitchFamily="18" charset="0"/>
              <a:cs typeface="Times New Roman" pitchFamily="18" charset="0"/>
            </a:rPr>
            <a:t>barang akan dise</a:t>
          </a:r>
          <a:r>
            <a:rPr lang="id-ID" sz="1200" b="0">
              <a:latin typeface="Times New Roman" pitchFamily="18" charset="0"/>
              <a:cs typeface="Times New Roman" pitchFamily="18" charset="0"/>
            </a:rPr>
            <a:t>suaikan</a:t>
          </a:r>
          <a:r>
            <a:rPr lang="en-GB" sz="1200" b="0">
              <a:latin typeface="Times New Roman" pitchFamily="18" charset="0"/>
              <a:cs typeface="Times New Roman" pitchFamily="18" charset="0"/>
            </a:rPr>
            <a:t>/dipe</a:t>
          </a:r>
          <a:r>
            <a:rPr lang="id-ID" sz="1200" b="0">
              <a:latin typeface="Times New Roman" pitchFamily="18" charset="0"/>
              <a:cs typeface="Times New Roman" pitchFamily="18" charset="0"/>
            </a:rPr>
            <a:t>riksa semua kriteria barang datang dengan faktur yang diberikan PBF mulai dari nama barang, jumlah barang, harga, jenis atau bentuk sediaan, serta tanggal kadaluwarsa,</a:t>
          </a:r>
          <a:r>
            <a:rPr lang="en-GB" sz="1200" b="0">
              <a:latin typeface="Times New Roman" pitchFamily="18" charset="0"/>
              <a:cs typeface="Times New Roman" pitchFamily="18" charset="0"/>
            </a:rPr>
            <a:t> nomor batch,</a:t>
          </a:r>
          <a:r>
            <a:rPr lang="id-ID" sz="1200" b="0">
              <a:latin typeface="Times New Roman" pitchFamily="18" charset="0"/>
              <a:cs typeface="Times New Roman" pitchFamily="18" charset="0"/>
            </a:rPr>
            <a:t> dsb.</a:t>
          </a:r>
          <a:endParaRPr lang="en-GB" sz="1200" b="0">
            <a:latin typeface="Times New Roman" pitchFamily="18" charset="0"/>
            <a:cs typeface="Times New Roman" pitchFamily="18" charset="0"/>
          </a:endParaRPr>
        </a:p>
      </dgm:t>
    </dgm:pt>
    <dgm:pt modelId="{00C4D0A4-6D76-4925-8FC5-E8674A30EC63}" type="parTrans" cxnId="{AA135948-E12D-4D06-9F13-A93F5F019BBE}">
      <dgm:prSet/>
      <dgm:spPr/>
      <dgm:t>
        <a:bodyPr/>
        <a:lstStyle/>
        <a:p>
          <a:endParaRPr lang="en-GB"/>
        </a:p>
      </dgm:t>
    </dgm:pt>
    <dgm:pt modelId="{CEA75635-1A6B-4C15-80CF-6E568D7042D7}" type="sibTrans" cxnId="{AA135948-E12D-4D06-9F13-A93F5F019BBE}">
      <dgm:prSet/>
      <dgm:spPr/>
      <dgm:t>
        <a:bodyPr/>
        <a:lstStyle/>
        <a:p>
          <a:endParaRPr lang="en-GB"/>
        </a:p>
      </dgm:t>
    </dgm:pt>
    <dgm:pt modelId="{999DE928-CAD1-4F75-A18F-26721EF77C9B}">
      <dgm:prSet phldrT="[Text]" custT="1"/>
      <dgm:spPr/>
      <dgm:t>
        <a:bodyPr/>
        <a:lstStyle/>
        <a:p>
          <a:r>
            <a:rPr lang="id-ID" sz="1200">
              <a:latin typeface="Times New Roman" pitchFamily="18" charset="0"/>
              <a:cs typeface="Times New Roman" pitchFamily="18" charset="0"/>
            </a:rPr>
            <a:t>Bila sudah selesai menyesuaikan maka apoteker akan menandatangani </a:t>
          </a:r>
          <a:r>
            <a:rPr lang="en-US" sz="1200">
              <a:latin typeface="Times New Roman" pitchFamily="18" charset="0"/>
              <a:cs typeface="Times New Roman" pitchFamily="18" charset="0"/>
            </a:rPr>
            <a:t>faktur</a:t>
          </a:r>
          <a:endParaRPr lang="en-GB" sz="1200">
            <a:latin typeface="Times New Roman" pitchFamily="18" charset="0"/>
            <a:cs typeface="Times New Roman" pitchFamily="18" charset="0"/>
          </a:endParaRPr>
        </a:p>
      </dgm:t>
    </dgm:pt>
    <dgm:pt modelId="{9BC0AC77-9A0D-4E8C-AF87-63CF77125901}" type="parTrans" cxnId="{55C92402-7A27-47DF-8036-3E47AD0C2E44}">
      <dgm:prSet/>
      <dgm:spPr/>
      <dgm:t>
        <a:bodyPr/>
        <a:lstStyle/>
        <a:p>
          <a:endParaRPr lang="en-GB"/>
        </a:p>
      </dgm:t>
    </dgm:pt>
    <dgm:pt modelId="{4130BE60-E498-4B73-A172-2770570699CF}" type="sibTrans" cxnId="{55C92402-7A27-47DF-8036-3E47AD0C2E44}">
      <dgm:prSet/>
      <dgm:spPr/>
      <dgm:t>
        <a:bodyPr/>
        <a:lstStyle/>
        <a:p>
          <a:endParaRPr lang="en-GB"/>
        </a:p>
      </dgm:t>
    </dgm:pt>
    <dgm:pt modelId="{B9952F30-CF70-4B14-9FF4-0ACFBAD46A9B}" type="pres">
      <dgm:prSet presAssocID="{80A19613-60B6-41AE-B71E-4EBFC6551DFF}" presName="linearFlow" presStyleCnt="0">
        <dgm:presLayoutVars>
          <dgm:resizeHandles val="exact"/>
        </dgm:presLayoutVars>
      </dgm:prSet>
      <dgm:spPr/>
      <dgm:t>
        <a:bodyPr/>
        <a:lstStyle/>
        <a:p>
          <a:endParaRPr lang="en-GB"/>
        </a:p>
      </dgm:t>
    </dgm:pt>
    <dgm:pt modelId="{C44708E0-4B31-440C-BA02-D2D288E82461}" type="pres">
      <dgm:prSet presAssocID="{E2751E0B-0864-441F-AB34-8825CAE6C4C4}" presName="node" presStyleLbl="node1" presStyleIdx="0" presStyleCnt="3">
        <dgm:presLayoutVars>
          <dgm:bulletEnabled val="1"/>
        </dgm:presLayoutVars>
      </dgm:prSet>
      <dgm:spPr/>
      <dgm:t>
        <a:bodyPr/>
        <a:lstStyle/>
        <a:p>
          <a:endParaRPr lang="en-GB"/>
        </a:p>
      </dgm:t>
    </dgm:pt>
    <dgm:pt modelId="{03763D7E-E86B-4891-AB7B-FFAFFF992232}" type="pres">
      <dgm:prSet presAssocID="{2DB493F8-94CA-42FD-9E19-7405A8771FA0}" presName="sibTrans" presStyleLbl="sibTrans2D1" presStyleIdx="0" presStyleCnt="2"/>
      <dgm:spPr/>
      <dgm:t>
        <a:bodyPr/>
        <a:lstStyle/>
        <a:p>
          <a:endParaRPr lang="en-GB"/>
        </a:p>
      </dgm:t>
    </dgm:pt>
    <dgm:pt modelId="{70AB9515-90BD-4D57-A514-10CF0F8D6B3F}" type="pres">
      <dgm:prSet presAssocID="{2DB493F8-94CA-42FD-9E19-7405A8771FA0}" presName="connectorText" presStyleLbl="sibTrans2D1" presStyleIdx="0" presStyleCnt="2"/>
      <dgm:spPr/>
      <dgm:t>
        <a:bodyPr/>
        <a:lstStyle/>
        <a:p>
          <a:endParaRPr lang="en-GB"/>
        </a:p>
      </dgm:t>
    </dgm:pt>
    <dgm:pt modelId="{DA504AB9-FD27-43FA-878A-FEEFC0D012A2}" type="pres">
      <dgm:prSet presAssocID="{5F28F025-384A-4083-8FA2-33E9F1FA5C9F}" presName="node" presStyleLbl="node1" presStyleIdx="1" presStyleCnt="3" custScaleX="152000" custScaleY="135698">
        <dgm:presLayoutVars>
          <dgm:bulletEnabled val="1"/>
        </dgm:presLayoutVars>
      </dgm:prSet>
      <dgm:spPr/>
      <dgm:t>
        <a:bodyPr/>
        <a:lstStyle/>
        <a:p>
          <a:endParaRPr lang="en-GB"/>
        </a:p>
      </dgm:t>
    </dgm:pt>
    <dgm:pt modelId="{8E6C4A04-6FD4-4649-ACDC-961C8793A8FF}" type="pres">
      <dgm:prSet presAssocID="{CEA75635-1A6B-4C15-80CF-6E568D7042D7}" presName="sibTrans" presStyleLbl="sibTrans2D1" presStyleIdx="1" presStyleCnt="2"/>
      <dgm:spPr/>
      <dgm:t>
        <a:bodyPr/>
        <a:lstStyle/>
        <a:p>
          <a:endParaRPr lang="en-GB"/>
        </a:p>
      </dgm:t>
    </dgm:pt>
    <dgm:pt modelId="{572D74F3-3FB9-4646-A918-7E54B3498FC8}" type="pres">
      <dgm:prSet presAssocID="{CEA75635-1A6B-4C15-80CF-6E568D7042D7}" presName="connectorText" presStyleLbl="sibTrans2D1" presStyleIdx="1" presStyleCnt="2"/>
      <dgm:spPr/>
      <dgm:t>
        <a:bodyPr/>
        <a:lstStyle/>
        <a:p>
          <a:endParaRPr lang="en-GB"/>
        </a:p>
      </dgm:t>
    </dgm:pt>
    <dgm:pt modelId="{955E550A-3588-4419-9F29-F847F35A4BBB}" type="pres">
      <dgm:prSet presAssocID="{999DE928-CAD1-4F75-A18F-26721EF77C9B}" presName="node" presStyleLbl="node1" presStyleIdx="2" presStyleCnt="3">
        <dgm:presLayoutVars>
          <dgm:bulletEnabled val="1"/>
        </dgm:presLayoutVars>
      </dgm:prSet>
      <dgm:spPr/>
      <dgm:t>
        <a:bodyPr/>
        <a:lstStyle/>
        <a:p>
          <a:endParaRPr lang="en-GB"/>
        </a:p>
      </dgm:t>
    </dgm:pt>
  </dgm:ptLst>
  <dgm:cxnLst>
    <dgm:cxn modelId="{D4F58B31-6BC4-4E6F-97ED-74E0B6C083C8}" type="presOf" srcId="{CEA75635-1A6B-4C15-80CF-6E568D7042D7}" destId="{8E6C4A04-6FD4-4649-ACDC-961C8793A8FF}" srcOrd="0" destOrd="0" presId="urn:microsoft.com/office/officeart/2005/8/layout/process2"/>
    <dgm:cxn modelId="{109EE0A2-E363-41DD-9440-666E0F02EF04}" srcId="{80A19613-60B6-41AE-B71E-4EBFC6551DFF}" destId="{E2751E0B-0864-441F-AB34-8825CAE6C4C4}" srcOrd="0" destOrd="0" parTransId="{7C14AF2F-ED20-4E4B-8F28-3A6840CFA65F}" sibTransId="{2DB493F8-94CA-42FD-9E19-7405A8771FA0}"/>
    <dgm:cxn modelId="{55C92402-7A27-47DF-8036-3E47AD0C2E44}" srcId="{80A19613-60B6-41AE-B71E-4EBFC6551DFF}" destId="{999DE928-CAD1-4F75-A18F-26721EF77C9B}" srcOrd="2" destOrd="0" parTransId="{9BC0AC77-9A0D-4E8C-AF87-63CF77125901}" sibTransId="{4130BE60-E498-4B73-A172-2770570699CF}"/>
    <dgm:cxn modelId="{23FBD1DE-0D0F-4EF9-9E26-FD41B406E1D0}" type="presOf" srcId="{CEA75635-1A6B-4C15-80CF-6E568D7042D7}" destId="{572D74F3-3FB9-4646-A918-7E54B3498FC8}" srcOrd="1" destOrd="0" presId="urn:microsoft.com/office/officeart/2005/8/layout/process2"/>
    <dgm:cxn modelId="{5DA4D5B9-92D7-43F9-A2C2-C6B6843C02F3}" type="presOf" srcId="{2DB493F8-94CA-42FD-9E19-7405A8771FA0}" destId="{70AB9515-90BD-4D57-A514-10CF0F8D6B3F}" srcOrd="1" destOrd="0" presId="urn:microsoft.com/office/officeart/2005/8/layout/process2"/>
    <dgm:cxn modelId="{FF7DAA8C-B11C-4927-AAF8-68D5319D8CD1}" type="presOf" srcId="{999DE928-CAD1-4F75-A18F-26721EF77C9B}" destId="{955E550A-3588-4419-9F29-F847F35A4BBB}" srcOrd="0" destOrd="0" presId="urn:microsoft.com/office/officeart/2005/8/layout/process2"/>
    <dgm:cxn modelId="{23086630-9B66-4DA4-B958-9B49089CCF55}" type="presOf" srcId="{E2751E0B-0864-441F-AB34-8825CAE6C4C4}" destId="{C44708E0-4B31-440C-BA02-D2D288E82461}" srcOrd="0" destOrd="0" presId="urn:microsoft.com/office/officeart/2005/8/layout/process2"/>
    <dgm:cxn modelId="{AA135948-E12D-4D06-9F13-A93F5F019BBE}" srcId="{80A19613-60B6-41AE-B71E-4EBFC6551DFF}" destId="{5F28F025-384A-4083-8FA2-33E9F1FA5C9F}" srcOrd="1" destOrd="0" parTransId="{00C4D0A4-6D76-4925-8FC5-E8674A30EC63}" sibTransId="{CEA75635-1A6B-4C15-80CF-6E568D7042D7}"/>
    <dgm:cxn modelId="{5C36DEDD-32BC-487F-BC8D-852C37765B12}" type="presOf" srcId="{5F28F025-384A-4083-8FA2-33E9F1FA5C9F}" destId="{DA504AB9-FD27-43FA-878A-FEEFC0D012A2}" srcOrd="0" destOrd="0" presId="urn:microsoft.com/office/officeart/2005/8/layout/process2"/>
    <dgm:cxn modelId="{4664658B-DCB6-455D-A637-9527C22FEA09}" type="presOf" srcId="{2DB493F8-94CA-42FD-9E19-7405A8771FA0}" destId="{03763D7E-E86B-4891-AB7B-FFAFFF992232}" srcOrd="0" destOrd="0" presId="urn:microsoft.com/office/officeart/2005/8/layout/process2"/>
    <dgm:cxn modelId="{B960FB2C-6646-4EAF-9476-CFBAEB769F91}" type="presOf" srcId="{80A19613-60B6-41AE-B71E-4EBFC6551DFF}" destId="{B9952F30-CF70-4B14-9FF4-0ACFBAD46A9B}" srcOrd="0" destOrd="0" presId="urn:microsoft.com/office/officeart/2005/8/layout/process2"/>
    <dgm:cxn modelId="{A031EBB3-A5E9-4CA1-A74E-DC4AB65DDCBA}" type="presParOf" srcId="{B9952F30-CF70-4B14-9FF4-0ACFBAD46A9B}" destId="{C44708E0-4B31-440C-BA02-D2D288E82461}" srcOrd="0" destOrd="0" presId="urn:microsoft.com/office/officeart/2005/8/layout/process2"/>
    <dgm:cxn modelId="{D4DB61B0-E3BE-4421-94D6-323D154E7F62}" type="presParOf" srcId="{B9952F30-CF70-4B14-9FF4-0ACFBAD46A9B}" destId="{03763D7E-E86B-4891-AB7B-FFAFFF992232}" srcOrd="1" destOrd="0" presId="urn:microsoft.com/office/officeart/2005/8/layout/process2"/>
    <dgm:cxn modelId="{CBFA7839-BE8F-461F-B52F-23F433D71918}" type="presParOf" srcId="{03763D7E-E86B-4891-AB7B-FFAFFF992232}" destId="{70AB9515-90BD-4D57-A514-10CF0F8D6B3F}" srcOrd="0" destOrd="0" presId="urn:microsoft.com/office/officeart/2005/8/layout/process2"/>
    <dgm:cxn modelId="{6C9E1193-A05C-4CE0-B3DB-43C5B417355B}" type="presParOf" srcId="{B9952F30-CF70-4B14-9FF4-0ACFBAD46A9B}" destId="{DA504AB9-FD27-43FA-878A-FEEFC0D012A2}" srcOrd="2" destOrd="0" presId="urn:microsoft.com/office/officeart/2005/8/layout/process2"/>
    <dgm:cxn modelId="{DBE24B0A-EB89-4BD2-9F99-0737A1E21E1E}" type="presParOf" srcId="{B9952F30-CF70-4B14-9FF4-0ACFBAD46A9B}" destId="{8E6C4A04-6FD4-4649-ACDC-961C8793A8FF}" srcOrd="3" destOrd="0" presId="urn:microsoft.com/office/officeart/2005/8/layout/process2"/>
    <dgm:cxn modelId="{24F3B4D3-593E-4E88-9939-3AAD513C688B}" type="presParOf" srcId="{8E6C4A04-6FD4-4649-ACDC-961C8793A8FF}" destId="{572D74F3-3FB9-4646-A918-7E54B3498FC8}" srcOrd="0" destOrd="0" presId="urn:microsoft.com/office/officeart/2005/8/layout/process2"/>
    <dgm:cxn modelId="{5364CE9F-B384-40CF-9C98-105201CBC9F5}" type="presParOf" srcId="{B9952F30-CF70-4B14-9FF4-0ACFBAD46A9B}" destId="{955E550A-3588-4419-9F29-F847F35A4BBB}" srcOrd="4" destOrd="0" presId="urn:microsoft.com/office/officeart/2005/8/layout/process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4EC049A-3128-4885-8223-F71DAFDDD5FB}" type="doc">
      <dgm:prSet loTypeId="urn:microsoft.com/office/officeart/2005/8/layout/process2" loCatId="process" qsTypeId="urn:microsoft.com/office/officeart/2005/8/quickstyle/simple1" qsCatId="simple" csTypeId="urn:microsoft.com/office/officeart/2005/8/colors/accent0_1" csCatId="mainScheme" phldr="1"/>
      <dgm:spPr/>
    </dgm:pt>
    <dgm:pt modelId="{7D31A18C-F54C-4DEA-838B-4C3595A09B38}">
      <dgm:prSet phldrT="[Text]" custT="1"/>
      <dgm:spPr/>
      <dgm:t>
        <a:bodyPr/>
        <a:lstStyle/>
        <a:p>
          <a:pPr algn="ctr"/>
          <a:r>
            <a:rPr lang="en-GB" sz="1200">
              <a:latin typeface="Times New Roman" pitchFamily="18" charset="0"/>
              <a:cs typeface="Times New Roman" pitchFamily="18" charset="0"/>
            </a:rPr>
            <a:t>Barang datang</a:t>
          </a:r>
        </a:p>
      </dgm:t>
    </dgm:pt>
    <dgm:pt modelId="{84771544-4FA6-48A5-AF84-8F8EF5D14A01}" type="parTrans" cxnId="{3D80F1B4-F5EC-4983-A0B1-AC28BFA08E76}">
      <dgm:prSet/>
      <dgm:spPr/>
      <dgm:t>
        <a:bodyPr/>
        <a:lstStyle/>
        <a:p>
          <a:pPr algn="l"/>
          <a:endParaRPr lang="en-GB"/>
        </a:p>
      </dgm:t>
    </dgm:pt>
    <dgm:pt modelId="{E0121345-2B8D-43D6-9396-162111DFC6B7}" type="sibTrans" cxnId="{3D80F1B4-F5EC-4983-A0B1-AC28BFA08E76}">
      <dgm:prSet/>
      <dgm:spPr/>
      <dgm:t>
        <a:bodyPr/>
        <a:lstStyle/>
        <a:p>
          <a:pPr algn="l"/>
          <a:endParaRPr lang="en-GB"/>
        </a:p>
      </dgm:t>
    </dgm:pt>
    <dgm:pt modelId="{977ACF2D-FFD8-4327-9FFC-7DC30C499EF5}">
      <dgm:prSet phldrT="[Text]" custT="1"/>
      <dgm:spPr/>
      <dgm:t>
        <a:bodyPr/>
        <a:lstStyle/>
        <a:p>
          <a:pPr algn="ctr"/>
          <a:r>
            <a:rPr lang="en-US" sz="1200">
              <a:latin typeface="Times New Roman" pitchFamily="18" charset="0"/>
              <a:cs typeface="Times New Roman" pitchFamily="18" charset="0"/>
            </a:rPr>
            <a:t>Obat dimasukkan dalam sebuah kotak dan disusun secara alfabetis dalam rak penyimpanan/rak, sediaan seperti insulin, suppositoria, ovula disimpan dilemari pendingin, dan obat golongan Narkotika dan Psikotropika disimpan dilemari khusus</a:t>
          </a:r>
          <a:endParaRPr lang="en-GB" sz="1200">
            <a:latin typeface="Times New Roman" pitchFamily="18" charset="0"/>
            <a:cs typeface="Times New Roman" pitchFamily="18" charset="0"/>
          </a:endParaRPr>
        </a:p>
      </dgm:t>
    </dgm:pt>
    <dgm:pt modelId="{25FB045E-803D-476B-8E63-25AC156CCA39}" type="parTrans" cxnId="{4B8AEBB8-7BD1-4B50-A63C-F8902E6E80AE}">
      <dgm:prSet/>
      <dgm:spPr/>
      <dgm:t>
        <a:bodyPr/>
        <a:lstStyle/>
        <a:p>
          <a:pPr algn="l"/>
          <a:endParaRPr lang="en-GB"/>
        </a:p>
      </dgm:t>
    </dgm:pt>
    <dgm:pt modelId="{EC31C189-6F44-48EF-ABA0-42FFCCDC5B32}" type="sibTrans" cxnId="{4B8AEBB8-7BD1-4B50-A63C-F8902E6E80AE}">
      <dgm:prSet/>
      <dgm:spPr/>
      <dgm:t>
        <a:bodyPr/>
        <a:lstStyle/>
        <a:p>
          <a:pPr algn="l"/>
          <a:endParaRPr lang="en-GB"/>
        </a:p>
      </dgm:t>
    </dgm:pt>
    <dgm:pt modelId="{92B042C5-16EE-4E98-B967-7392291A7D2A}">
      <dgm:prSet phldrT="[Text]" custT="1"/>
      <dgm:spPr/>
      <dgm:t>
        <a:bodyPr/>
        <a:lstStyle/>
        <a:p>
          <a:pPr algn="ctr"/>
          <a:r>
            <a:rPr lang="en-GB" sz="1200">
              <a:latin typeface="Times New Roman" pitchFamily="18" charset="0"/>
              <a:cs typeface="Times New Roman" pitchFamily="18" charset="0"/>
            </a:rPr>
            <a:t>Letakkan sesuai dengan bentuk sediaan</a:t>
          </a:r>
        </a:p>
      </dgm:t>
    </dgm:pt>
    <dgm:pt modelId="{A8A005A3-B983-4764-A7F5-20A3ACF0FEA8}" type="parTrans" cxnId="{CD382241-3D64-4AFF-BFF8-87B9F798014A}">
      <dgm:prSet/>
      <dgm:spPr/>
      <dgm:t>
        <a:bodyPr/>
        <a:lstStyle/>
        <a:p>
          <a:pPr algn="l"/>
          <a:endParaRPr lang="en-GB"/>
        </a:p>
      </dgm:t>
    </dgm:pt>
    <dgm:pt modelId="{70B73199-CE2B-44A7-9DE5-5C7EF1509367}" type="sibTrans" cxnId="{CD382241-3D64-4AFF-BFF8-87B9F798014A}">
      <dgm:prSet/>
      <dgm:spPr/>
      <dgm:t>
        <a:bodyPr/>
        <a:lstStyle/>
        <a:p>
          <a:pPr algn="l"/>
          <a:endParaRPr lang="en-GB"/>
        </a:p>
      </dgm:t>
    </dgm:pt>
    <dgm:pt modelId="{43E32E4A-C142-43E6-A4CD-B1070186D1FC}" type="pres">
      <dgm:prSet presAssocID="{24EC049A-3128-4885-8223-F71DAFDDD5FB}" presName="linearFlow" presStyleCnt="0">
        <dgm:presLayoutVars>
          <dgm:resizeHandles val="exact"/>
        </dgm:presLayoutVars>
      </dgm:prSet>
      <dgm:spPr/>
    </dgm:pt>
    <dgm:pt modelId="{0277048D-8049-4893-AC69-141511C28AA5}" type="pres">
      <dgm:prSet presAssocID="{7D31A18C-F54C-4DEA-838B-4C3595A09B38}" presName="node" presStyleLbl="node1" presStyleIdx="0" presStyleCnt="3" custScaleX="199341" custScaleY="141063">
        <dgm:presLayoutVars>
          <dgm:bulletEnabled val="1"/>
        </dgm:presLayoutVars>
      </dgm:prSet>
      <dgm:spPr/>
      <dgm:t>
        <a:bodyPr/>
        <a:lstStyle/>
        <a:p>
          <a:endParaRPr lang="en-GB"/>
        </a:p>
      </dgm:t>
    </dgm:pt>
    <dgm:pt modelId="{EBDCA4A6-67AB-40D1-98BA-439376B2E0BF}" type="pres">
      <dgm:prSet presAssocID="{E0121345-2B8D-43D6-9396-162111DFC6B7}" presName="sibTrans" presStyleLbl="sibTrans2D1" presStyleIdx="0" presStyleCnt="2"/>
      <dgm:spPr/>
      <dgm:t>
        <a:bodyPr/>
        <a:lstStyle/>
        <a:p>
          <a:endParaRPr lang="en-GB"/>
        </a:p>
      </dgm:t>
    </dgm:pt>
    <dgm:pt modelId="{DCFFB159-1578-4726-8925-E4180911C9A3}" type="pres">
      <dgm:prSet presAssocID="{E0121345-2B8D-43D6-9396-162111DFC6B7}" presName="connectorText" presStyleLbl="sibTrans2D1" presStyleIdx="0" presStyleCnt="2"/>
      <dgm:spPr/>
      <dgm:t>
        <a:bodyPr/>
        <a:lstStyle/>
        <a:p>
          <a:endParaRPr lang="en-GB"/>
        </a:p>
      </dgm:t>
    </dgm:pt>
    <dgm:pt modelId="{CF649E58-8576-4ACA-A3B6-C8DE9059D0CD}" type="pres">
      <dgm:prSet presAssocID="{977ACF2D-FFD8-4327-9FFC-7DC30C499EF5}" presName="node" presStyleLbl="node1" presStyleIdx="1" presStyleCnt="3" custScaleX="211796" custScaleY="219614">
        <dgm:presLayoutVars>
          <dgm:bulletEnabled val="1"/>
        </dgm:presLayoutVars>
      </dgm:prSet>
      <dgm:spPr/>
      <dgm:t>
        <a:bodyPr/>
        <a:lstStyle/>
        <a:p>
          <a:endParaRPr lang="en-GB"/>
        </a:p>
      </dgm:t>
    </dgm:pt>
    <dgm:pt modelId="{D1041C0F-0AAD-48EE-A9FA-BC07B4366FA1}" type="pres">
      <dgm:prSet presAssocID="{EC31C189-6F44-48EF-ABA0-42FFCCDC5B32}" presName="sibTrans" presStyleLbl="sibTrans2D1" presStyleIdx="1" presStyleCnt="2"/>
      <dgm:spPr/>
      <dgm:t>
        <a:bodyPr/>
        <a:lstStyle/>
        <a:p>
          <a:endParaRPr lang="en-GB"/>
        </a:p>
      </dgm:t>
    </dgm:pt>
    <dgm:pt modelId="{FC9AF8B3-F5DD-4186-B3F7-9EB662A47E9F}" type="pres">
      <dgm:prSet presAssocID="{EC31C189-6F44-48EF-ABA0-42FFCCDC5B32}" presName="connectorText" presStyleLbl="sibTrans2D1" presStyleIdx="1" presStyleCnt="2"/>
      <dgm:spPr/>
      <dgm:t>
        <a:bodyPr/>
        <a:lstStyle/>
        <a:p>
          <a:endParaRPr lang="en-GB"/>
        </a:p>
      </dgm:t>
    </dgm:pt>
    <dgm:pt modelId="{191A9D04-8E1C-4E6A-A487-0DFF03C71773}" type="pres">
      <dgm:prSet presAssocID="{92B042C5-16EE-4E98-B967-7392291A7D2A}" presName="node" presStyleLbl="node1" presStyleIdx="2" presStyleCnt="3" custScaleX="221824" custScaleY="149766">
        <dgm:presLayoutVars>
          <dgm:bulletEnabled val="1"/>
        </dgm:presLayoutVars>
      </dgm:prSet>
      <dgm:spPr/>
      <dgm:t>
        <a:bodyPr/>
        <a:lstStyle/>
        <a:p>
          <a:endParaRPr lang="en-GB"/>
        </a:p>
      </dgm:t>
    </dgm:pt>
  </dgm:ptLst>
  <dgm:cxnLst>
    <dgm:cxn modelId="{CD382241-3D64-4AFF-BFF8-87B9F798014A}" srcId="{24EC049A-3128-4885-8223-F71DAFDDD5FB}" destId="{92B042C5-16EE-4E98-B967-7392291A7D2A}" srcOrd="2" destOrd="0" parTransId="{A8A005A3-B983-4764-A7F5-20A3ACF0FEA8}" sibTransId="{70B73199-CE2B-44A7-9DE5-5C7EF1509367}"/>
    <dgm:cxn modelId="{3D80F1B4-F5EC-4983-A0B1-AC28BFA08E76}" srcId="{24EC049A-3128-4885-8223-F71DAFDDD5FB}" destId="{7D31A18C-F54C-4DEA-838B-4C3595A09B38}" srcOrd="0" destOrd="0" parTransId="{84771544-4FA6-48A5-AF84-8F8EF5D14A01}" sibTransId="{E0121345-2B8D-43D6-9396-162111DFC6B7}"/>
    <dgm:cxn modelId="{8F6D0FEA-9706-423D-B2FD-4B5D1BF04971}" type="presOf" srcId="{E0121345-2B8D-43D6-9396-162111DFC6B7}" destId="{EBDCA4A6-67AB-40D1-98BA-439376B2E0BF}" srcOrd="0" destOrd="0" presId="urn:microsoft.com/office/officeart/2005/8/layout/process2"/>
    <dgm:cxn modelId="{F1D759CA-76CE-4C76-8CE3-08624B280117}" type="presOf" srcId="{7D31A18C-F54C-4DEA-838B-4C3595A09B38}" destId="{0277048D-8049-4893-AC69-141511C28AA5}" srcOrd="0" destOrd="0" presId="urn:microsoft.com/office/officeart/2005/8/layout/process2"/>
    <dgm:cxn modelId="{94D37FB1-772C-46EC-A695-80D5FCDB2CB9}" type="presOf" srcId="{EC31C189-6F44-48EF-ABA0-42FFCCDC5B32}" destId="{D1041C0F-0AAD-48EE-A9FA-BC07B4366FA1}" srcOrd="0" destOrd="0" presId="urn:microsoft.com/office/officeart/2005/8/layout/process2"/>
    <dgm:cxn modelId="{B70C2D0B-47B1-4533-8E12-36EE7EDC1128}" type="presOf" srcId="{977ACF2D-FFD8-4327-9FFC-7DC30C499EF5}" destId="{CF649E58-8576-4ACA-A3B6-C8DE9059D0CD}" srcOrd="0" destOrd="0" presId="urn:microsoft.com/office/officeart/2005/8/layout/process2"/>
    <dgm:cxn modelId="{3A399E43-D964-49DE-9F32-DBE81FBC3D67}" type="presOf" srcId="{92B042C5-16EE-4E98-B967-7392291A7D2A}" destId="{191A9D04-8E1C-4E6A-A487-0DFF03C71773}" srcOrd="0" destOrd="0" presId="urn:microsoft.com/office/officeart/2005/8/layout/process2"/>
    <dgm:cxn modelId="{7BE4873F-A407-4C95-88C7-4B998EDC1AAC}" type="presOf" srcId="{24EC049A-3128-4885-8223-F71DAFDDD5FB}" destId="{43E32E4A-C142-43E6-A4CD-B1070186D1FC}" srcOrd="0" destOrd="0" presId="urn:microsoft.com/office/officeart/2005/8/layout/process2"/>
    <dgm:cxn modelId="{0C16944F-D344-4D19-9561-36AB1D5673D8}" type="presOf" srcId="{EC31C189-6F44-48EF-ABA0-42FFCCDC5B32}" destId="{FC9AF8B3-F5DD-4186-B3F7-9EB662A47E9F}" srcOrd="1" destOrd="0" presId="urn:microsoft.com/office/officeart/2005/8/layout/process2"/>
    <dgm:cxn modelId="{4B8AEBB8-7BD1-4B50-A63C-F8902E6E80AE}" srcId="{24EC049A-3128-4885-8223-F71DAFDDD5FB}" destId="{977ACF2D-FFD8-4327-9FFC-7DC30C499EF5}" srcOrd="1" destOrd="0" parTransId="{25FB045E-803D-476B-8E63-25AC156CCA39}" sibTransId="{EC31C189-6F44-48EF-ABA0-42FFCCDC5B32}"/>
    <dgm:cxn modelId="{81085408-ABCF-487B-B5A4-9240CA262000}" type="presOf" srcId="{E0121345-2B8D-43D6-9396-162111DFC6B7}" destId="{DCFFB159-1578-4726-8925-E4180911C9A3}" srcOrd="1" destOrd="0" presId="urn:microsoft.com/office/officeart/2005/8/layout/process2"/>
    <dgm:cxn modelId="{BD863529-673C-47E8-9E26-5ECF9B3A0C6E}" type="presParOf" srcId="{43E32E4A-C142-43E6-A4CD-B1070186D1FC}" destId="{0277048D-8049-4893-AC69-141511C28AA5}" srcOrd="0" destOrd="0" presId="urn:microsoft.com/office/officeart/2005/8/layout/process2"/>
    <dgm:cxn modelId="{630CB879-0D81-44F3-A2BE-6ECFAD8D0486}" type="presParOf" srcId="{43E32E4A-C142-43E6-A4CD-B1070186D1FC}" destId="{EBDCA4A6-67AB-40D1-98BA-439376B2E0BF}" srcOrd="1" destOrd="0" presId="urn:microsoft.com/office/officeart/2005/8/layout/process2"/>
    <dgm:cxn modelId="{652CB2BC-2021-4181-B33A-EB388A88A532}" type="presParOf" srcId="{EBDCA4A6-67AB-40D1-98BA-439376B2E0BF}" destId="{DCFFB159-1578-4726-8925-E4180911C9A3}" srcOrd="0" destOrd="0" presId="urn:microsoft.com/office/officeart/2005/8/layout/process2"/>
    <dgm:cxn modelId="{3775048A-277B-4B91-BD0A-BC789989AC11}" type="presParOf" srcId="{43E32E4A-C142-43E6-A4CD-B1070186D1FC}" destId="{CF649E58-8576-4ACA-A3B6-C8DE9059D0CD}" srcOrd="2" destOrd="0" presId="urn:microsoft.com/office/officeart/2005/8/layout/process2"/>
    <dgm:cxn modelId="{E9D0E4B5-BBFA-40F0-9B2E-F81B87A9EBF2}" type="presParOf" srcId="{43E32E4A-C142-43E6-A4CD-B1070186D1FC}" destId="{D1041C0F-0AAD-48EE-A9FA-BC07B4366FA1}" srcOrd="3" destOrd="0" presId="urn:microsoft.com/office/officeart/2005/8/layout/process2"/>
    <dgm:cxn modelId="{143BB1C0-863C-418F-92EC-7017F78742BB}" type="presParOf" srcId="{D1041C0F-0AAD-48EE-A9FA-BC07B4366FA1}" destId="{FC9AF8B3-F5DD-4186-B3F7-9EB662A47E9F}" srcOrd="0" destOrd="0" presId="urn:microsoft.com/office/officeart/2005/8/layout/process2"/>
    <dgm:cxn modelId="{491AF108-C45D-436E-B9E9-5B8B35C37D2A}" type="presParOf" srcId="{43E32E4A-C142-43E6-A4CD-B1070186D1FC}" destId="{191A9D04-8E1C-4E6A-A487-0DFF03C71773}" srcOrd="4" destOrd="0" presId="urn:microsoft.com/office/officeart/2005/8/layout/process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4EC049A-3128-4885-8223-F71DAFDDD5FB}" type="doc">
      <dgm:prSet loTypeId="urn:microsoft.com/office/officeart/2005/8/layout/process2" loCatId="process" qsTypeId="urn:microsoft.com/office/officeart/2005/8/quickstyle/simple1" qsCatId="simple" csTypeId="urn:microsoft.com/office/officeart/2005/8/colors/accent0_1" csCatId="mainScheme" phldr="1"/>
      <dgm:spPr/>
    </dgm:pt>
    <dgm:pt modelId="{7D31A18C-F54C-4DEA-838B-4C3595A09B38}">
      <dgm:prSet phldrT="[Text]" custT="1"/>
      <dgm:spPr/>
      <dgm:t>
        <a:bodyPr/>
        <a:lstStyle/>
        <a:p>
          <a:pPr algn="ctr"/>
          <a:r>
            <a:rPr lang="en-GB" sz="1200">
              <a:latin typeface="Times New Roman" pitchFamily="18" charset="0"/>
              <a:cs typeface="Times New Roman" pitchFamily="18" charset="0"/>
            </a:rPr>
            <a:t>Barang keluar</a:t>
          </a:r>
        </a:p>
      </dgm:t>
    </dgm:pt>
    <dgm:pt modelId="{84771544-4FA6-48A5-AF84-8F8EF5D14A01}" type="parTrans" cxnId="{3D80F1B4-F5EC-4983-A0B1-AC28BFA08E76}">
      <dgm:prSet/>
      <dgm:spPr/>
      <dgm:t>
        <a:bodyPr/>
        <a:lstStyle/>
        <a:p>
          <a:pPr algn="l"/>
          <a:endParaRPr lang="en-GB"/>
        </a:p>
      </dgm:t>
    </dgm:pt>
    <dgm:pt modelId="{E0121345-2B8D-43D6-9396-162111DFC6B7}" type="sibTrans" cxnId="{3D80F1B4-F5EC-4983-A0B1-AC28BFA08E76}">
      <dgm:prSet/>
      <dgm:spPr/>
      <dgm:t>
        <a:bodyPr/>
        <a:lstStyle/>
        <a:p>
          <a:pPr algn="l"/>
          <a:endParaRPr lang="en-GB"/>
        </a:p>
      </dgm:t>
    </dgm:pt>
    <dgm:pt modelId="{977ACF2D-FFD8-4327-9FFC-7DC30C499EF5}">
      <dgm:prSet phldrT="[Text]" custT="1"/>
      <dgm:spPr/>
      <dgm:t>
        <a:bodyPr/>
        <a:lstStyle/>
        <a:p>
          <a:pPr algn="ctr"/>
          <a:r>
            <a:rPr lang="en-GB" sz="1200">
              <a:latin typeface="Times New Roman" pitchFamily="18" charset="0"/>
              <a:cs typeface="Times New Roman" pitchFamily="18" charset="0"/>
            </a:rPr>
            <a:t>Mencatat di kartu stok jumlah barang yang keluar yang dilakukan oleh TTK/Apoteker</a:t>
          </a:r>
        </a:p>
      </dgm:t>
    </dgm:pt>
    <dgm:pt modelId="{25FB045E-803D-476B-8E63-25AC156CCA39}" type="parTrans" cxnId="{4B8AEBB8-7BD1-4B50-A63C-F8902E6E80AE}">
      <dgm:prSet/>
      <dgm:spPr/>
      <dgm:t>
        <a:bodyPr/>
        <a:lstStyle/>
        <a:p>
          <a:pPr algn="l"/>
          <a:endParaRPr lang="en-GB"/>
        </a:p>
      </dgm:t>
    </dgm:pt>
    <dgm:pt modelId="{EC31C189-6F44-48EF-ABA0-42FFCCDC5B32}" type="sibTrans" cxnId="{4B8AEBB8-7BD1-4B50-A63C-F8902E6E80AE}">
      <dgm:prSet/>
      <dgm:spPr/>
      <dgm:t>
        <a:bodyPr/>
        <a:lstStyle/>
        <a:p>
          <a:pPr algn="l"/>
          <a:endParaRPr lang="en-GB"/>
        </a:p>
      </dgm:t>
    </dgm:pt>
    <dgm:pt modelId="{43E32E4A-C142-43E6-A4CD-B1070186D1FC}" type="pres">
      <dgm:prSet presAssocID="{24EC049A-3128-4885-8223-F71DAFDDD5FB}" presName="linearFlow" presStyleCnt="0">
        <dgm:presLayoutVars>
          <dgm:resizeHandles val="exact"/>
        </dgm:presLayoutVars>
      </dgm:prSet>
      <dgm:spPr/>
    </dgm:pt>
    <dgm:pt modelId="{0277048D-8049-4893-AC69-141511C28AA5}" type="pres">
      <dgm:prSet presAssocID="{7D31A18C-F54C-4DEA-838B-4C3595A09B38}" presName="node" presStyleLbl="node1" presStyleIdx="0" presStyleCnt="2" custScaleX="199341" custScaleY="141063" custLinFactNeighborY="-1138">
        <dgm:presLayoutVars>
          <dgm:bulletEnabled val="1"/>
        </dgm:presLayoutVars>
      </dgm:prSet>
      <dgm:spPr/>
      <dgm:t>
        <a:bodyPr/>
        <a:lstStyle/>
        <a:p>
          <a:endParaRPr lang="en-GB"/>
        </a:p>
      </dgm:t>
    </dgm:pt>
    <dgm:pt modelId="{EBDCA4A6-67AB-40D1-98BA-439376B2E0BF}" type="pres">
      <dgm:prSet presAssocID="{E0121345-2B8D-43D6-9396-162111DFC6B7}" presName="sibTrans" presStyleLbl="sibTrans2D1" presStyleIdx="0" presStyleCnt="1"/>
      <dgm:spPr/>
      <dgm:t>
        <a:bodyPr/>
        <a:lstStyle/>
        <a:p>
          <a:endParaRPr lang="en-GB"/>
        </a:p>
      </dgm:t>
    </dgm:pt>
    <dgm:pt modelId="{DCFFB159-1578-4726-8925-E4180911C9A3}" type="pres">
      <dgm:prSet presAssocID="{E0121345-2B8D-43D6-9396-162111DFC6B7}" presName="connectorText" presStyleLbl="sibTrans2D1" presStyleIdx="0" presStyleCnt="1"/>
      <dgm:spPr/>
      <dgm:t>
        <a:bodyPr/>
        <a:lstStyle/>
        <a:p>
          <a:endParaRPr lang="en-GB"/>
        </a:p>
      </dgm:t>
    </dgm:pt>
    <dgm:pt modelId="{CF649E58-8576-4ACA-A3B6-C8DE9059D0CD}" type="pres">
      <dgm:prSet presAssocID="{977ACF2D-FFD8-4327-9FFC-7DC30C499EF5}" presName="node" presStyleLbl="node1" presStyleIdx="1" presStyleCnt="2" custScaleX="199341" custScaleY="154093">
        <dgm:presLayoutVars>
          <dgm:bulletEnabled val="1"/>
        </dgm:presLayoutVars>
      </dgm:prSet>
      <dgm:spPr/>
      <dgm:t>
        <a:bodyPr/>
        <a:lstStyle/>
        <a:p>
          <a:endParaRPr lang="en-GB"/>
        </a:p>
      </dgm:t>
    </dgm:pt>
  </dgm:ptLst>
  <dgm:cxnLst>
    <dgm:cxn modelId="{3D80F1B4-F5EC-4983-A0B1-AC28BFA08E76}" srcId="{24EC049A-3128-4885-8223-F71DAFDDD5FB}" destId="{7D31A18C-F54C-4DEA-838B-4C3595A09B38}" srcOrd="0" destOrd="0" parTransId="{84771544-4FA6-48A5-AF84-8F8EF5D14A01}" sibTransId="{E0121345-2B8D-43D6-9396-162111DFC6B7}"/>
    <dgm:cxn modelId="{5C19908E-F88E-4CEF-AF10-4A94A83F748B}" type="presOf" srcId="{977ACF2D-FFD8-4327-9FFC-7DC30C499EF5}" destId="{CF649E58-8576-4ACA-A3B6-C8DE9059D0CD}" srcOrd="0" destOrd="0" presId="urn:microsoft.com/office/officeart/2005/8/layout/process2"/>
    <dgm:cxn modelId="{E7E9A4D5-ED8B-4ED5-9672-335D98F947AC}" type="presOf" srcId="{E0121345-2B8D-43D6-9396-162111DFC6B7}" destId="{EBDCA4A6-67AB-40D1-98BA-439376B2E0BF}" srcOrd="0" destOrd="0" presId="urn:microsoft.com/office/officeart/2005/8/layout/process2"/>
    <dgm:cxn modelId="{0527A1CE-BBF9-4605-AC0C-A88816B93754}" type="presOf" srcId="{24EC049A-3128-4885-8223-F71DAFDDD5FB}" destId="{43E32E4A-C142-43E6-A4CD-B1070186D1FC}" srcOrd="0" destOrd="0" presId="urn:microsoft.com/office/officeart/2005/8/layout/process2"/>
    <dgm:cxn modelId="{E562FAB4-FD0D-4F90-B954-096DAD739B20}" type="presOf" srcId="{7D31A18C-F54C-4DEA-838B-4C3595A09B38}" destId="{0277048D-8049-4893-AC69-141511C28AA5}" srcOrd="0" destOrd="0" presId="urn:microsoft.com/office/officeart/2005/8/layout/process2"/>
    <dgm:cxn modelId="{4B8AEBB8-7BD1-4B50-A63C-F8902E6E80AE}" srcId="{24EC049A-3128-4885-8223-F71DAFDDD5FB}" destId="{977ACF2D-FFD8-4327-9FFC-7DC30C499EF5}" srcOrd="1" destOrd="0" parTransId="{25FB045E-803D-476B-8E63-25AC156CCA39}" sibTransId="{EC31C189-6F44-48EF-ABA0-42FFCCDC5B32}"/>
    <dgm:cxn modelId="{1292916A-2C39-4CDD-8591-43379A93978A}" type="presOf" srcId="{E0121345-2B8D-43D6-9396-162111DFC6B7}" destId="{DCFFB159-1578-4726-8925-E4180911C9A3}" srcOrd="1" destOrd="0" presId="urn:microsoft.com/office/officeart/2005/8/layout/process2"/>
    <dgm:cxn modelId="{C36564AF-273E-4C06-9FE8-D5F181B77256}" type="presParOf" srcId="{43E32E4A-C142-43E6-A4CD-B1070186D1FC}" destId="{0277048D-8049-4893-AC69-141511C28AA5}" srcOrd="0" destOrd="0" presId="urn:microsoft.com/office/officeart/2005/8/layout/process2"/>
    <dgm:cxn modelId="{2F882E31-F98D-4BB3-849C-DF04C2303B13}" type="presParOf" srcId="{43E32E4A-C142-43E6-A4CD-B1070186D1FC}" destId="{EBDCA4A6-67AB-40D1-98BA-439376B2E0BF}" srcOrd="1" destOrd="0" presId="urn:microsoft.com/office/officeart/2005/8/layout/process2"/>
    <dgm:cxn modelId="{1E4C16E1-B592-49BF-9027-C8912358B9F3}" type="presParOf" srcId="{EBDCA4A6-67AB-40D1-98BA-439376B2E0BF}" destId="{DCFFB159-1578-4726-8925-E4180911C9A3}" srcOrd="0" destOrd="0" presId="urn:microsoft.com/office/officeart/2005/8/layout/process2"/>
    <dgm:cxn modelId="{80003D70-91F9-49D7-8F3A-7278B55D031D}" type="presParOf" srcId="{43E32E4A-C142-43E6-A4CD-B1070186D1FC}" destId="{CF649E58-8576-4ACA-A3B6-C8DE9059D0CD}" srcOrd="2" destOrd="0" presId="urn:microsoft.com/office/officeart/2005/8/layout/process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0A19613-60B6-41AE-B71E-4EBFC6551DFF}"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GB"/>
        </a:p>
      </dgm:t>
    </dgm:pt>
    <dgm:pt modelId="{E2751E0B-0864-441F-AB34-8825CAE6C4C4}">
      <dgm:prSet phldrT="[Text]" custT="1"/>
      <dgm:spPr/>
      <dgm:t>
        <a:bodyPr/>
        <a:lstStyle/>
        <a:p>
          <a:r>
            <a:rPr lang="en-GB" sz="1200" b="0">
              <a:latin typeface="Times New Roman" pitchFamily="18" charset="0"/>
              <a:cs typeface="Times New Roman" pitchFamily="18" charset="0"/>
            </a:rPr>
            <a:t>Obat Narkotika dan Psikotropika dilaporkan menggunakan sistem SIPNAP</a:t>
          </a:r>
        </a:p>
      </dgm:t>
    </dgm:pt>
    <dgm:pt modelId="{7C14AF2F-ED20-4E4B-8F28-3A6840CFA65F}" type="parTrans" cxnId="{109EE0A2-E363-41DD-9440-666E0F02EF04}">
      <dgm:prSet/>
      <dgm:spPr/>
      <dgm:t>
        <a:bodyPr/>
        <a:lstStyle/>
        <a:p>
          <a:endParaRPr lang="en-GB"/>
        </a:p>
      </dgm:t>
    </dgm:pt>
    <dgm:pt modelId="{2DB493F8-94CA-42FD-9E19-7405A8771FA0}" type="sibTrans" cxnId="{109EE0A2-E363-41DD-9440-666E0F02EF04}">
      <dgm:prSet/>
      <dgm:spPr/>
      <dgm:t>
        <a:bodyPr/>
        <a:lstStyle/>
        <a:p>
          <a:endParaRPr lang="en-GB"/>
        </a:p>
      </dgm:t>
    </dgm:pt>
    <dgm:pt modelId="{5F28F025-384A-4083-8FA2-33E9F1FA5C9F}">
      <dgm:prSet phldrT="[Text]" custT="1"/>
      <dgm:spPr/>
      <dgm:t>
        <a:bodyPr/>
        <a:lstStyle/>
        <a:p>
          <a:r>
            <a:rPr lang="en-US" sz="1200" b="0">
              <a:latin typeface="Times New Roman" pitchFamily="18" charset="0"/>
              <a:cs typeface="Times New Roman" pitchFamily="18" charset="0"/>
            </a:rPr>
            <a:t>Apoteker menginput penggunaan narkotika dan psikotropika</a:t>
          </a:r>
          <a:endParaRPr lang="en-GB" sz="1200" b="0">
            <a:latin typeface="Times New Roman" pitchFamily="18" charset="0"/>
            <a:cs typeface="Times New Roman" pitchFamily="18" charset="0"/>
          </a:endParaRPr>
        </a:p>
      </dgm:t>
    </dgm:pt>
    <dgm:pt modelId="{00C4D0A4-6D76-4925-8FC5-E8674A30EC63}" type="parTrans" cxnId="{AA135948-E12D-4D06-9F13-A93F5F019BBE}">
      <dgm:prSet/>
      <dgm:spPr/>
      <dgm:t>
        <a:bodyPr/>
        <a:lstStyle/>
        <a:p>
          <a:endParaRPr lang="en-GB"/>
        </a:p>
      </dgm:t>
    </dgm:pt>
    <dgm:pt modelId="{CEA75635-1A6B-4C15-80CF-6E568D7042D7}" type="sibTrans" cxnId="{AA135948-E12D-4D06-9F13-A93F5F019BBE}">
      <dgm:prSet/>
      <dgm:spPr/>
      <dgm:t>
        <a:bodyPr/>
        <a:lstStyle/>
        <a:p>
          <a:endParaRPr lang="en-GB"/>
        </a:p>
      </dgm:t>
    </dgm:pt>
    <dgm:pt modelId="{999DE928-CAD1-4F75-A18F-26721EF77C9B}">
      <dgm:prSet phldrT="[Text]" custT="1"/>
      <dgm:spPr/>
      <dgm:t>
        <a:bodyPr/>
        <a:lstStyle/>
        <a:p>
          <a:r>
            <a:rPr lang="en-US" sz="1200" b="0">
              <a:latin typeface="Times New Roman" pitchFamily="18" charset="0"/>
              <a:cs typeface="Times New Roman" pitchFamily="18" charset="0"/>
            </a:rPr>
            <a:t>Laporan berisi nomor urut, nama bahan, satuan, jumlah pemakaian, dan persediaan awal bulan</a:t>
          </a:r>
          <a:endParaRPr lang="en-GB" sz="1200">
            <a:latin typeface="Times New Roman" pitchFamily="18" charset="0"/>
            <a:cs typeface="Times New Roman" pitchFamily="18" charset="0"/>
          </a:endParaRPr>
        </a:p>
      </dgm:t>
    </dgm:pt>
    <dgm:pt modelId="{9BC0AC77-9A0D-4E8C-AF87-63CF77125901}" type="parTrans" cxnId="{55C92402-7A27-47DF-8036-3E47AD0C2E44}">
      <dgm:prSet/>
      <dgm:spPr/>
      <dgm:t>
        <a:bodyPr/>
        <a:lstStyle/>
        <a:p>
          <a:endParaRPr lang="en-GB"/>
        </a:p>
      </dgm:t>
    </dgm:pt>
    <dgm:pt modelId="{4130BE60-E498-4B73-A172-2770570699CF}" type="sibTrans" cxnId="{55C92402-7A27-47DF-8036-3E47AD0C2E44}">
      <dgm:prSet/>
      <dgm:spPr/>
      <dgm:t>
        <a:bodyPr/>
        <a:lstStyle/>
        <a:p>
          <a:endParaRPr lang="en-GB"/>
        </a:p>
      </dgm:t>
    </dgm:pt>
    <dgm:pt modelId="{B9952F30-CF70-4B14-9FF4-0ACFBAD46A9B}" type="pres">
      <dgm:prSet presAssocID="{80A19613-60B6-41AE-B71E-4EBFC6551DFF}" presName="linearFlow" presStyleCnt="0">
        <dgm:presLayoutVars>
          <dgm:resizeHandles val="exact"/>
        </dgm:presLayoutVars>
      </dgm:prSet>
      <dgm:spPr/>
      <dgm:t>
        <a:bodyPr/>
        <a:lstStyle/>
        <a:p>
          <a:endParaRPr lang="en-GB"/>
        </a:p>
      </dgm:t>
    </dgm:pt>
    <dgm:pt modelId="{C44708E0-4B31-440C-BA02-D2D288E82461}" type="pres">
      <dgm:prSet presAssocID="{E2751E0B-0864-441F-AB34-8825CAE6C4C4}" presName="node" presStyleLbl="node1" presStyleIdx="0" presStyleCnt="3">
        <dgm:presLayoutVars>
          <dgm:bulletEnabled val="1"/>
        </dgm:presLayoutVars>
      </dgm:prSet>
      <dgm:spPr/>
      <dgm:t>
        <a:bodyPr/>
        <a:lstStyle/>
        <a:p>
          <a:endParaRPr lang="en-GB"/>
        </a:p>
      </dgm:t>
    </dgm:pt>
    <dgm:pt modelId="{03763D7E-E86B-4891-AB7B-FFAFFF992232}" type="pres">
      <dgm:prSet presAssocID="{2DB493F8-94CA-42FD-9E19-7405A8771FA0}" presName="sibTrans" presStyleLbl="sibTrans2D1" presStyleIdx="0" presStyleCnt="2"/>
      <dgm:spPr/>
      <dgm:t>
        <a:bodyPr/>
        <a:lstStyle/>
        <a:p>
          <a:endParaRPr lang="en-GB"/>
        </a:p>
      </dgm:t>
    </dgm:pt>
    <dgm:pt modelId="{70AB9515-90BD-4D57-A514-10CF0F8D6B3F}" type="pres">
      <dgm:prSet presAssocID="{2DB493F8-94CA-42FD-9E19-7405A8771FA0}" presName="connectorText" presStyleLbl="sibTrans2D1" presStyleIdx="0" presStyleCnt="2"/>
      <dgm:spPr/>
      <dgm:t>
        <a:bodyPr/>
        <a:lstStyle/>
        <a:p>
          <a:endParaRPr lang="en-GB"/>
        </a:p>
      </dgm:t>
    </dgm:pt>
    <dgm:pt modelId="{DA504AB9-FD27-43FA-878A-FEEFC0D012A2}" type="pres">
      <dgm:prSet presAssocID="{5F28F025-384A-4083-8FA2-33E9F1FA5C9F}" presName="node" presStyleLbl="node1" presStyleIdx="1" presStyleCnt="3" custScaleX="104634" custScaleY="71234">
        <dgm:presLayoutVars>
          <dgm:bulletEnabled val="1"/>
        </dgm:presLayoutVars>
      </dgm:prSet>
      <dgm:spPr/>
      <dgm:t>
        <a:bodyPr/>
        <a:lstStyle/>
        <a:p>
          <a:endParaRPr lang="en-GB"/>
        </a:p>
      </dgm:t>
    </dgm:pt>
    <dgm:pt modelId="{8E6C4A04-6FD4-4649-ACDC-961C8793A8FF}" type="pres">
      <dgm:prSet presAssocID="{CEA75635-1A6B-4C15-80CF-6E568D7042D7}" presName="sibTrans" presStyleLbl="sibTrans2D1" presStyleIdx="1" presStyleCnt="2"/>
      <dgm:spPr/>
      <dgm:t>
        <a:bodyPr/>
        <a:lstStyle/>
        <a:p>
          <a:endParaRPr lang="en-GB"/>
        </a:p>
      </dgm:t>
    </dgm:pt>
    <dgm:pt modelId="{572D74F3-3FB9-4646-A918-7E54B3498FC8}" type="pres">
      <dgm:prSet presAssocID="{CEA75635-1A6B-4C15-80CF-6E568D7042D7}" presName="connectorText" presStyleLbl="sibTrans2D1" presStyleIdx="1" presStyleCnt="2"/>
      <dgm:spPr/>
      <dgm:t>
        <a:bodyPr/>
        <a:lstStyle/>
        <a:p>
          <a:endParaRPr lang="en-GB"/>
        </a:p>
      </dgm:t>
    </dgm:pt>
    <dgm:pt modelId="{955E550A-3588-4419-9F29-F847F35A4BBB}" type="pres">
      <dgm:prSet presAssocID="{999DE928-CAD1-4F75-A18F-26721EF77C9B}" presName="node" presStyleLbl="node1" presStyleIdx="2" presStyleCnt="3" custLinFactNeighborY="817">
        <dgm:presLayoutVars>
          <dgm:bulletEnabled val="1"/>
        </dgm:presLayoutVars>
      </dgm:prSet>
      <dgm:spPr/>
      <dgm:t>
        <a:bodyPr/>
        <a:lstStyle/>
        <a:p>
          <a:endParaRPr lang="en-GB"/>
        </a:p>
      </dgm:t>
    </dgm:pt>
  </dgm:ptLst>
  <dgm:cxnLst>
    <dgm:cxn modelId="{109EE0A2-E363-41DD-9440-666E0F02EF04}" srcId="{80A19613-60B6-41AE-B71E-4EBFC6551DFF}" destId="{E2751E0B-0864-441F-AB34-8825CAE6C4C4}" srcOrd="0" destOrd="0" parTransId="{7C14AF2F-ED20-4E4B-8F28-3A6840CFA65F}" sibTransId="{2DB493F8-94CA-42FD-9E19-7405A8771FA0}"/>
    <dgm:cxn modelId="{56DDDD4D-B43D-4FDD-8694-0A3F582F3A9E}" type="presOf" srcId="{CEA75635-1A6B-4C15-80CF-6E568D7042D7}" destId="{8E6C4A04-6FD4-4649-ACDC-961C8793A8FF}" srcOrd="0" destOrd="0" presId="urn:microsoft.com/office/officeart/2005/8/layout/process2"/>
    <dgm:cxn modelId="{BDD12D27-7162-4979-A8C1-62146F5AF52C}" type="presOf" srcId="{E2751E0B-0864-441F-AB34-8825CAE6C4C4}" destId="{C44708E0-4B31-440C-BA02-D2D288E82461}" srcOrd="0" destOrd="0" presId="urn:microsoft.com/office/officeart/2005/8/layout/process2"/>
    <dgm:cxn modelId="{56E42BD4-DDB2-45F5-9D33-68915C6F30BC}" type="presOf" srcId="{80A19613-60B6-41AE-B71E-4EBFC6551DFF}" destId="{B9952F30-CF70-4B14-9FF4-0ACFBAD46A9B}" srcOrd="0" destOrd="0" presId="urn:microsoft.com/office/officeart/2005/8/layout/process2"/>
    <dgm:cxn modelId="{55C92402-7A27-47DF-8036-3E47AD0C2E44}" srcId="{80A19613-60B6-41AE-B71E-4EBFC6551DFF}" destId="{999DE928-CAD1-4F75-A18F-26721EF77C9B}" srcOrd="2" destOrd="0" parTransId="{9BC0AC77-9A0D-4E8C-AF87-63CF77125901}" sibTransId="{4130BE60-E498-4B73-A172-2770570699CF}"/>
    <dgm:cxn modelId="{7199E577-4507-4A35-95F3-429B1B8BEE8F}" type="presOf" srcId="{5F28F025-384A-4083-8FA2-33E9F1FA5C9F}" destId="{DA504AB9-FD27-43FA-878A-FEEFC0D012A2}" srcOrd="0" destOrd="0" presId="urn:microsoft.com/office/officeart/2005/8/layout/process2"/>
    <dgm:cxn modelId="{F74C83EB-A783-47A0-ADD1-36C496871D95}" type="presOf" srcId="{999DE928-CAD1-4F75-A18F-26721EF77C9B}" destId="{955E550A-3588-4419-9F29-F847F35A4BBB}" srcOrd="0" destOrd="0" presId="urn:microsoft.com/office/officeart/2005/8/layout/process2"/>
    <dgm:cxn modelId="{AA135948-E12D-4D06-9F13-A93F5F019BBE}" srcId="{80A19613-60B6-41AE-B71E-4EBFC6551DFF}" destId="{5F28F025-384A-4083-8FA2-33E9F1FA5C9F}" srcOrd="1" destOrd="0" parTransId="{00C4D0A4-6D76-4925-8FC5-E8674A30EC63}" sibTransId="{CEA75635-1A6B-4C15-80CF-6E568D7042D7}"/>
    <dgm:cxn modelId="{6568396A-C0B2-4D25-9520-339650E55A6A}" type="presOf" srcId="{CEA75635-1A6B-4C15-80CF-6E568D7042D7}" destId="{572D74F3-3FB9-4646-A918-7E54B3498FC8}" srcOrd="1" destOrd="0" presId="urn:microsoft.com/office/officeart/2005/8/layout/process2"/>
    <dgm:cxn modelId="{3B7424F3-5BD3-4478-B2D9-FAFF3DDAD756}" type="presOf" srcId="{2DB493F8-94CA-42FD-9E19-7405A8771FA0}" destId="{03763D7E-E86B-4891-AB7B-FFAFFF992232}" srcOrd="0" destOrd="0" presId="urn:microsoft.com/office/officeart/2005/8/layout/process2"/>
    <dgm:cxn modelId="{A5EFFD2F-1D65-42B7-A52F-CCCA0B432695}" type="presOf" srcId="{2DB493F8-94CA-42FD-9E19-7405A8771FA0}" destId="{70AB9515-90BD-4D57-A514-10CF0F8D6B3F}" srcOrd="1" destOrd="0" presId="urn:microsoft.com/office/officeart/2005/8/layout/process2"/>
    <dgm:cxn modelId="{9F38FFBE-DB5D-4554-A33D-B50D3CD6BCDA}" type="presParOf" srcId="{B9952F30-CF70-4B14-9FF4-0ACFBAD46A9B}" destId="{C44708E0-4B31-440C-BA02-D2D288E82461}" srcOrd="0" destOrd="0" presId="urn:microsoft.com/office/officeart/2005/8/layout/process2"/>
    <dgm:cxn modelId="{E690AC28-9A66-4B08-8899-B3269DAA8B41}" type="presParOf" srcId="{B9952F30-CF70-4B14-9FF4-0ACFBAD46A9B}" destId="{03763D7E-E86B-4891-AB7B-FFAFFF992232}" srcOrd="1" destOrd="0" presId="urn:microsoft.com/office/officeart/2005/8/layout/process2"/>
    <dgm:cxn modelId="{C9A751D5-4524-4EE5-9FFD-6165A1CF0D06}" type="presParOf" srcId="{03763D7E-E86B-4891-AB7B-FFAFFF992232}" destId="{70AB9515-90BD-4D57-A514-10CF0F8D6B3F}" srcOrd="0" destOrd="0" presId="urn:microsoft.com/office/officeart/2005/8/layout/process2"/>
    <dgm:cxn modelId="{D08B21ED-250E-4070-A234-84898A96AB43}" type="presParOf" srcId="{B9952F30-CF70-4B14-9FF4-0ACFBAD46A9B}" destId="{DA504AB9-FD27-43FA-878A-FEEFC0D012A2}" srcOrd="2" destOrd="0" presId="urn:microsoft.com/office/officeart/2005/8/layout/process2"/>
    <dgm:cxn modelId="{DA6CB60C-29B1-453A-B754-A1FA9FBB1870}" type="presParOf" srcId="{B9952F30-CF70-4B14-9FF4-0ACFBAD46A9B}" destId="{8E6C4A04-6FD4-4649-ACDC-961C8793A8FF}" srcOrd="3" destOrd="0" presId="urn:microsoft.com/office/officeart/2005/8/layout/process2"/>
    <dgm:cxn modelId="{3997BD0D-89B1-4646-AD1C-82D281B8B225}" type="presParOf" srcId="{8E6C4A04-6FD4-4649-ACDC-961C8793A8FF}" destId="{572D74F3-3FB9-4646-A918-7E54B3498FC8}" srcOrd="0" destOrd="0" presId="urn:microsoft.com/office/officeart/2005/8/layout/process2"/>
    <dgm:cxn modelId="{7B24F837-EDEB-4457-9072-05C1F46F1BA8}" type="presParOf" srcId="{B9952F30-CF70-4B14-9FF4-0ACFBAD46A9B}" destId="{955E550A-3588-4419-9F29-F847F35A4BBB}" srcOrd="4" destOrd="0" presId="urn:microsoft.com/office/officeart/2005/8/layout/process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0A19613-60B6-41AE-B71E-4EBFC6551DFF}"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GB"/>
        </a:p>
      </dgm:t>
    </dgm:pt>
    <dgm:pt modelId="{E2751E0B-0864-441F-AB34-8825CAE6C4C4}">
      <dgm:prSet phldrT="[Text]" custT="1"/>
      <dgm:spPr/>
      <dgm:t>
        <a:bodyPr/>
        <a:lstStyle/>
        <a:p>
          <a:r>
            <a:rPr lang="en-US" sz="1200" b="0">
              <a:latin typeface="Times New Roman" pitchFamily="18" charset="0"/>
              <a:cs typeface="Times New Roman" pitchFamily="18" charset="0"/>
            </a:rPr>
            <a:t>Mengumpulkan obat yang sudah rusak dan kadaluwarsa</a:t>
          </a:r>
          <a:endParaRPr lang="en-GB" sz="1200" b="0">
            <a:latin typeface="Times New Roman" pitchFamily="18" charset="0"/>
            <a:cs typeface="Times New Roman" pitchFamily="18" charset="0"/>
          </a:endParaRPr>
        </a:p>
      </dgm:t>
    </dgm:pt>
    <dgm:pt modelId="{7C14AF2F-ED20-4E4B-8F28-3A6840CFA65F}" type="parTrans" cxnId="{109EE0A2-E363-41DD-9440-666E0F02EF04}">
      <dgm:prSet/>
      <dgm:spPr/>
      <dgm:t>
        <a:bodyPr/>
        <a:lstStyle/>
        <a:p>
          <a:endParaRPr lang="en-GB"/>
        </a:p>
      </dgm:t>
    </dgm:pt>
    <dgm:pt modelId="{2DB493F8-94CA-42FD-9E19-7405A8771FA0}" type="sibTrans" cxnId="{109EE0A2-E363-41DD-9440-666E0F02EF04}">
      <dgm:prSet/>
      <dgm:spPr/>
      <dgm:t>
        <a:bodyPr/>
        <a:lstStyle/>
        <a:p>
          <a:endParaRPr lang="en-GB"/>
        </a:p>
      </dgm:t>
    </dgm:pt>
    <dgm:pt modelId="{5F28F025-384A-4083-8FA2-33E9F1FA5C9F}">
      <dgm:prSet phldrT="[Text]" custT="1"/>
      <dgm:spPr/>
      <dgm:t>
        <a:bodyPr/>
        <a:lstStyle/>
        <a:p>
          <a:r>
            <a:rPr lang="en-US" sz="1200" b="0">
              <a:latin typeface="Times New Roman" pitchFamily="18" charset="0"/>
              <a:cs typeface="Times New Roman" pitchFamily="18" charset="0"/>
            </a:rPr>
            <a:t>Membuat inventaris yang akan dimusnahkan nama, jumlah, bentuk dan kekuatan sediaan, jenis dan isi kemasan, nomor bets, tanggal kadaluwara, dan nama produsen</a:t>
          </a:r>
          <a:endParaRPr lang="en-GB" sz="1200" b="0">
            <a:latin typeface="Times New Roman" pitchFamily="18" charset="0"/>
            <a:cs typeface="Times New Roman" pitchFamily="18" charset="0"/>
          </a:endParaRPr>
        </a:p>
      </dgm:t>
    </dgm:pt>
    <dgm:pt modelId="{00C4D0A4-6D76-4925-8FC5-E8674A30EC63}" type="parTrans" cxnId="{AA135948-E12D-4D06-9F13-A93F5F019BBE}">
      <dgm:prSet/>
      <dgm:spPr/>
      <dgm:t>
        <a:bodyPr/>
        <a:lstStyle/>
        <a:p>
          <a:endParaRPr lang="en-GB"/>
        </a:p>
      </dgm:t>
    </dgm:pt>
    <dgm:pt modelId="{CEA75635-1A6B-4C15-80CF-6E568D7042D7}" type="sibTrans" cxnId="{AA135948-E12D-4D06-9F13-A93F5F019BBE}">
      <dgm:prSet/>
      <dgm:spPr/>
      <dgm:t>
        <a:bodyPr/>
        <a:lstStyle/>
        <a:p>
          <a:endParaRPr lang="en-GB"/>
        </a:p>
      </dgm:t>
    </dgm:pt>
    <dgm:pt modelId="{999DE928-CAD1-4F75-A18F-26721EF77C9B}">
      <dgm:prSet phldrT="[Text]" custT="1"/>
      <dgm:spPr/>
      <dgm:t>
        <a:bodyPr/>
        <a:lstStyle/>
        <a:p>
          <a:r>
            <a:rPr lang="en-US" sz="1200">
              <a:latin typeface="Times New Roman" pitchFamily="18" charset="0"/>
              <a:cs typeface="Times New Roman" pitchFamily="18" charset="0"/>
            </a:rPr>
            <a:t>Pelaksanaan memperhatikan pencegahan diversi dan pencemaran disaksikan oleh petugas BPOM dan DinKes kabupaten/kota</a:t>
          </a:r>
          <a:endParaRPr lang="en-GB" sz="1200">
            <a:latin typeface="Times New Roman" pitchFamily="18" charset="0"/>
            <a:cs typeface="Times New Roman" pitchFamily="18" charset="0"/>
          </a:endParaRPr>
        </a:p>
      </dgm:t>
    </dgm:pt>
    <dgm:pt modelId="{9BC0AC77-9A0D-4E8C-AF87-63CF77125901}" type="parTrans" cxnId="{55C92402-7A27-47DF-8036-3E47AD0C2E44}">
      <dgm:prSet/>
      <dgm:spPr/>
      <dgm:t>
        <a:bodyPr/>
        <a:lstStyle/>
        <a:p>
          <a:endParaRPr lang="en-GB"/>
        </a:p>
      </dgm:t>
    </dgm:pt>
    <dgm:pt modelId="{4130BE60-E498-4B73-A172-2770570699CF}" type="sibTrans" cxnId="{55C92402-7A27-47DF-8036-3E47AD0C2E44}">
      <dgm:prSet/>
      <dgm:spPr/>
      <dgm:t>
        <a:bodyPr/>
        <a:lstStyle/>
        <a:p>
          <a:endParaRPr lang="en-GB"/>
        </a:p>
      </dgm:t>
    </dgm:pt>
    <dgm:pt modelId="{B9952F30-CF70-4B14-9FF4-0ACFBAD46A9B}" type="pres">
      <dgm:prSet presAssocID="{80A19613-60B6-41AE-B71E-4EBFC6551DFF}" presName="linearFlow" presStyleCnt="0">
        <dgm:presLayoutVars>
          <dgm:resizeHandles val="exact"/>
        </dgm:presLayoutVars>
      </dgm:prSet>
      <dgm:spPr/>
      <dgm:t>
        <a:bodyPr/>
        <a:lstStyle/>
        <a:p>
          <a:endParaRPr lang="en-GB"/>
        </a:p>
      </dgm:t>
    </dgm:pt>
    <dgm:pt modelId="{C44708E0-4B31-440C-BA02-D2D288E82461}" type="pres">
      <dgm:prSet presAssocID="{E2751E0B-0864-441F-AB34-8825CAE6C4C4}" presName="node" presStyleLbl="node1" presStyleIdx="0" presStyleCnt="3">
        <dgm:presLayoutVars>
          <dgm:bulletEnabled val="1"/>
        </dgm:presLayoutVars>
      </dgm:prSet>
      <dgm:spPr/>
      <dgm:t>
        <a:bodyPr/>
        <a:lstStyle/>
        <a:p>
          <a:endParaRPr lang="en-GB"/>
        </a:p>
      </dgm:t>
    </dgm:pt>
    <dgm:pt modelId="{03763D7E-E86B-4891-AB7B-FFAFFF992232}" type="pres">
      <dgm:prSet presAssocID="{2DB493F8-94CA-42FD-9E19-7405A8771FA0}" presName="sibTrans" presStyleLbl="sibTrans2D1" presStyleIdx="0" presStyleCnt="2"/>
      <dgm:spPr/>
      <dgm:t>
        <a:bodyPr/>
        <a:lstStyle/>
        <a:p>
          <a:endParaRPr lang="en-GB"/>
        </a:p>
      </dgm:t>
    </dgm:pt>
    <dgm:pt modelId="{70AB9515-90BD-4D57-A514-10CF0F8D6B3F}" type="pres">
      <dgm:prSet presAssocID="{2DB493F8-94CA-42FD-9E19-7405A8771FA0}" presName="connectorText" presStyleLbl="sibTrans2D1" presStyleIdx="0" presStyleCnt="2"/>
      <dgm:spPr/>
      <dgm:t>
        <a:bodyPr/>
        <a:lstStyle/>
        <a:p>
          <a:endParaRPr lang="en-GB"/>
        </a:p>
      </dgm:t>
    </dgm:pt>
    <dgm:pt modelId="{DA504AB9-FD27-43FA-878A-FEEFC0D012A2}" type="pres">
      <dgm:prSet presAssocID="{5F28F025-384A-4083-8FA2-33E9F1FA5C9F}" presName="node" presStyleLbl="node1" presStyleIdx="1" presStyleCnt="3" custScaleX="152000" custScaleY="135698">
        <dgm:presLayoutVars>
          <dgm:bulletEnabled val="1"/>
        </dgm:presLayoutVars>
      </dgm:prSet>
      <dgm:spPr/>
      <dgm:t>
        <a:bodyPr/>
        <a:lstStyle/>
        <a:p>
          <a:endParaRPr lang="en-GB"/>
        </a:p>
      </dgm:t>
    </dgm:pt>
    <dgm:pt modelId="{8E6C4A04-6FD4-4649-ACDC-961C8793A8FF}" type="pres">
      <dgm:prSet presAssocID="{CEA75635-1A6B-4C15-80CF-6E568D7042D7}" presName="sibTrans" presStyleLbl="sibTrans2D1" presStyleIdx="1" presStyleCnt="2"/>
      <dgm:spPr/>
      <dgm:t>
        <a:bodyPr/>
        <a:lstStyle/>
        <a:p>
          <a:endParaRPr lang="en-GB"/>
        </a:p>
      </dgm:t>
    </dgm:pt>
    <dgm:pt modelId="{572D74F3-3FB9-4646-A918-7E54B3498FC8}" type="pres">
      <dgm:prSet presAssocID="{CEA75635-1A6B-4C15-80CF-6E568D7042D7}" presName="connectorText" presStyleLbl="sibTrans2D1" presStyleIdx="1" presStyleCnt="2"/>
      <dgm:spPr/>
      <dgm:t>
        <a:bodyPr/>
        <a:lstStyle/>
        <a:p>
          <a:endParaRPr lang="en-GB"/>
        </a:p>
      </dgm:t>
    </dgm:pt>
    <dgm:pt modelId="{955E550A-3588-4419-9F29-F847F35A4BBB}" type="pres">
      <dgm:prSet presAssocID="{999DE928-CAD1-4F75-A18F-26721EF77C9B}" presName="node" presStyleLbl="node1" presStyleIdx="2" presStyleCnt="3">
        <dgm:presLayoutVars>
          <dgm:bulletEnabled val="1"/>
        </dgm:presLayoutVars>
      </dgm:prSet>
      <dgm:spPr/>
      <dgm:t>
        <a:bodyPr/>
        <a:lstStyle/>
        <a:p>
          <a:endParaRPr lang="en-GB"/>
        </a:p>
      </dgm:t>
    </dgm:pt>
  </dgm:ptLst>
  <dgm:cxnLst>
    <dgm:cxn modelId="{A9DD23C4-ABFD-4791-9487-C46C073B8822}" type="presOf" srcId="{5F28F025-384A-4083-8FA2-33E9F1FA5C9F}" destId="{DA504AB9-FD27-43FA-878A-FEEFC0D012A2}" srcOrd="0" destOrd="0" presId="urn:microsoft.com/office/officeart/2005/8/layout/process2"/>
    <dgm:cxn modelId="{109EE0A2-E363-41DD-9440-666E0F02EF04}" srcId="{80A19613-60B6-41AE-B71E-4EBFC6551DFF}" destId="{E2751E0B-0864-441F-AB34-8825CAE6C4C4}" srcOrd="0" destOrd="0" parTransId="{7C14AF2F-ED20-4E4B-8F28-3A6840CFA65F}" sibTransId="{2DB493F8-94CA-42FD-9E19-7405A8771FA0}"/>
    <dgm:cxn modelId="{89610DDF-1132-44DD-8762-619A6CB23C20}" type="presOf" srcId="{999DE928-CAD1-4F75-A18F-26721EF77C9B}" destId="{955E550A-3588-4419-9F29-F847F35A4BBB}" srcOrd="0" destOrd="0" presId="urn:microsoft.com/office/officeart/2005/8/layout/process2"/>
    <dgm:cxn modelId="{6D650E1E-7939-4E5C-884F-E45ED17888F2}" type="presOf" srcId="{E2751E0B-0864-441F-AB34-8825CAE6C4C4}" destId="{C44708E0-4B31-440C-BA02-D2D288E82461}" srcOrd="0" destOrd="0" presId="urn:microsoft.com/office/officeart/2005/8/layout/process2"/>
    <dgm:cxn modelId="{55C92402-7A27-47DF-8036-3E47AD0C2E44}" srcId="{80A19613-60B6-41AE-B71E-4EBFC6551DFF}" destId="{999DE928-CAD1-4F75-A18F-26721EF77C9B}" srcOrd="2" destOrd="0" parTransId="{9BC0AC77-9A0D-4E8C-AF87-63CF77125901}" sibTransId="{4130BE60-E498-4B73-A172-2770570699CF}"/>
    <dgm:cxn modelId="{29E64FB3-0650-4FBF-8370-D2EFAA560A99}" type="presOf" srcId="{80A19613-60B6-41AE-B71E-4EBFC6551DFF}" destId="{B9952F30-CF70-4B14-9FF4-0ACFBAD46A9B}" srcOrd="0" destOrd="0" presId="urn:microsoft.com/office/officeart/2005/8/layout/process2"/>
    <dgm:cxn modelId="{7845C2E1-5809-458E-AC91-D7439763F280}" type="presOf" srcId="{2DB493F8-94CA-42FD-9E19-7405A8771FA0}" destId="{03763D7E-E86B-4891-AB7B-FFAFFF992232}" srcOrd="0" destOrd="0" presId="urn:microsoft.com/office/officeart/2005/8/layout/process2"/>
    <dgm:cxn modelId="{4D5D25CC-AE49-41A0-8544-134DCC71581E}" type="presOf" srcId="{2DB493F8-94CA-42FD-9E19-7405A8771FA0}" destId="{70AB9515-90BD-4D57-A514-10CF0F8D6B3F}" srcOrd="1" destOrd="0" presId="urn:microsoft.com/office/officeart/2005/8/layout/process2"/>
    <dgm:cxn modelId="{AA135948-E12D-4D06-9F13-A93F5F019BBE}" srcId="{80A19613-60B6-41AE-B71E-4EBFC6551DFF}" destId="{5F28F025-384A-4083-8FA2-33E9F1FA5C9F}" srcOrd="1" destOrd="0" parTransId="{00C4D0A4-6D76-4925-8FC5-E8674A30EC63}" sibTransId="{CEA75635-1A6B-4C15-80CF-6E568D7042D7}"/>
    <dgm:cxn modelId="{B4F00028-1337-4FE9-B653-BE40BFF4AA70}" type="presOf" srcId="{CEA75635-1A6B-4C15-80CF-6E568D7042D7}" destId="{8E6C4A04-6FD4-4649-ACDC-961C8793A8FF}" srcOrd="0" destOrd="0" presId="urn:microsoft.com/office/officeart/2005/8/layout/process2"/>
    <dgm:cxn modelId="{25A6808B-B11A-4423-A3AE-8E785B2245CF}" type="presOf" srcId="{CEA75635-1A6B-4C15-80CF-6E568D7042D7}" destId="{572D74F3-3FB9-4646-A918-7E54B3498FC8}" srcOrd="1" destOrd="0" presId="urn:microsoft.com/office/officeart/2005/8/layout/process2"/>
    <dgm:cxn modelId="{8913FEE9-5BE4-4083-B12C-EC0F3B6870E7}" type="presParOf" srcId="{B9952F30-CF70-4B14-9FF4-0ACFBAD46A9B}" destId="{C44708E0-4B31-440C-BA02-D2D288E82461}" srcOrd="0" destOrd="0" presId="urn:microsoft.com/office/officeart/2005/8/layout/process2"/>
    <dgm:cxn modelId="{9D768D3E-8853-4E50-B46F-3C66027FE4CD}" type="presParOf" srcId="{B9952F30-CF70-4B14-9FF4-0ACFBAD46A9B}" destId="{03763D7E-E86B-4891-AB7B-FFAFFF992232}" srcOrd="1" destOrd="0" presId="urn:microsoft.com/office/officeart/2005/8/layout/process2"/>
    <dgm:cxn modelId="{BAA219CB-0CFA-4DBF-8988-3F355C9964E1}" type="presParOf" srcId="{03763D7E-E86B-4891-AB7B-FFAFFF992232}" destId="{70AB9515-90BD-4D57-A514-10CF0F8D6B3F}" srcOrd="0" destOrd="0" presId="urn:microsoft.com/office/officeart/2005/8/layout/process2"/>
    <dgm:cxn modelId="{71A31E82-5AA0-4BB3-BF03-95EDA50907FB}" type="presParOf" srcId="{B9952F30-CF70-4B14-9FF4-0ACFBAD46A9B}" destId="{DA504AB9-FD27-43FA-878A-FEEFC0D012A2}" srcOrd="2" destOrd="0" presId="urn:microsoft.com/office/officeart/2005/8/layout/process2"/>
    <dgm:cxn modelId="{6353F004-69C3-4472-A2F7-B287BACDEF8D}" type="presParOf" srcId="{B9952F30-CF70-4B14-9FF4-0ACFBAD46A9B}" destId="{8E6C4A04-6FD4-4649-ACDC-961C8793A8FF}" srcOrd="3" destOrd="0" presId="urn:microsoft.com/office/officeart/2005/8/layout/process2"/>
    <dgm:cxn modelId="{973A80B3-E841-463A-980A-ECACBABD793B}" type="presParOf" srcId="{8E6C4A04-6FD4-4649-ACDC-961C8793A8FF}" destId="{572D74F3-3FB9-4646-A918-7E54B3498FC8}" srcOrd="0" destOrd="0" presId="urn:microsoft.com/office/officeart/2005/8/layout/process2"/>
    <dgm:cxn modelId="{A1350A35-3D70-49EA-9C8D-056BA2D08971}" type="presParOf" srcId="{B9952F30-CF70-4B14-9FF4-0ACFBAD46A9B}" destId="{955E550A-3588-4419-9F29-F847F35A4BBB}" srcOrd="4" destOrd="0" presId="urn:microsoft.com/office/officeart/2005/8/layout/process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7048D-8049-4893-AC69-141511C28AA5}">
      <dsp:nvSpPr>
        <dsp:cNvPr id="0" name=""/>
        <dsp:cNvSpPr/>
      </dsp:nvSpPr>
      <dsp:spPr>
        <a:xfrm>
          <a:off x="92072" y="3623"/>
          <a:ext cx="2760022" cy="48828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Membuat defekta</a:t>
          </a:r>
          <a:endParaRPr lang="en-GB" sz="1200" kern="1200">
            <a:latin typeface="Times New Roman" pitchFamily="18" charset="0"/>
            <a:cs typeface="Times New Roman" pitchFamily="18" charset="0"/>
          </a:endParaRPr>
        </a:p>
      </dsp:txBody>
      <dsp:txXfrm>
        <a:off x="106373" y="17924"/>
        <a:ext cx="2731420" cy="459678"/>
      </dsp:txXfrm>
    </dsp:sp>
    <dsp:sp modelId="{EBDCA4A6-67AB-40D1-98BA-439376B2E0BF}">
      <dsp:nvSpPr>
        <dsp:cNvPr id="0" name=""/>
        <dsp:cNvSpPr/>
      </dsp:nvSpPr>
      <dsp:spPr>
        <a:xfrm rot="5400000">
          <a:off x="1407181" y="500556"/>
          <a:ext cx="129803" cy="15576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en-GB" sz="600" kern="1200"/>
        </a:p>
      </dsp:txBody>
      <dsp:txXfrm rot="-5400000">
        <a:off x="1425354" y="513537"/>
        <a:ext cx="93458" cy="90862"/>
      </dsp:txXfrm>
    </dsp:sp>
    <dsp:sp modelId="{CF649E58-8576-4ACA-A3B6-C8DE9059D0CD}">
      <dsp:nvSpPr>
        <dsp:cNvPr id="0" name=""/>
        <dsp:cNvSpPr/>
      </dsp:nvSpPr>
      <dsp:spPr>
        <a:xfrm>
          <a:off x="92072" y="664974"/>
          <a:ext cx="2760022" cy="4374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itchFamily="18" charset="0"/>
              <a:cs typeface="Times New Roman" pitchFamily="18" charset="0"/>
            </a:rPr>
            <a:t>Melihat pola penyakit dan pola konsumsi</a:t>
          </a:r>
        </a:p>
      </dsp:txBody>
      <dsp:txXfrm>
        <a:off x="104883" y="677785"/>
        <a:ext cx="2734400" cy="411778"/>
      </dsp:txXfrm>
    </dsp:sp>
    <dsp:sp modelId="{D1041C0F-0AAD-48EE-A9FA-BC07B4366FA1}">
      <dsp:nvSpPr>
        <dsp:cNvPr id="0" name=""/>
        <dsp:cNvSpPr/>
      </dsp:nvSpPr>
      <dsp:spPr>
        <a:xfrm rot="5400000">
          <a:off x="1407181" y="1111028"/>
          <a:ext cx="129803" cy="15576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en-GB" sz="600" kern="1200"/>
        </a:p>
      </dsp:txBody>
      <dsp:txXfrm rot="-5400000">
        <a:off x="1425354" y="1124009"/>
        <a:ext cx="93458" cy="90862"/>
      </dsp:txXfrm>
    </dsp:sp>
    <dsp:sp modelId="{191A9D04-8E1C-4E6A-A487-0DFF03C71773}">
      <dsp:nvSpPr>
        <dsp:cNvPr id="0" name=""/>
        <dsp:cNvSpPr/>
      </dsp:nvSpPr>
      <dsp:spPr>
        <a:xfrm>
          <a:off x="-63574" y="1275446"/>
          <a:ext cx="3071315" cy="5184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Mengevaluasi perencanaan sediaan farmasi digunakan analisis pareto</a:t>
          </a:r>
          <a:endParaRPr lang="en-GB" sz="1200" kern="1200">
            <a:latin typeface="Times New Roman" pitchFamily="18" charset="0"/>
            <a:cs typeface="Times New Roman" pitchFamily="18" charset="0"/>
          </a:endParaRPr>
        </a:p>
      </dsp:txBody>
      <dsp:txXfrm>
        <a:off x="-48390" y="1290630"/>
        <a:ext cx="3040947" cy="488036"/>
      </dsp:txXfrm>
    </dsp:sp>
    <dsp:sp modelId="{0B0C4D90-F8FD-4BEF-890E-B76C19D6E852}">
      <dsp:nvSpPr>
        <dsp:cNvPr id="0" name=""/>
        <dsp:cNvSpPr/>
      </dsp:nvSpPr>
      <dsp:spPr>
        <a:xfrm rot="5400000">
          <a:off x="1407181" y="1802505"/>
          <a:ext cx="129803" cy="15576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en-GB" sz="600" kern="1200"/>
        </a:p>
      </dsp:txBody>
      <dsp:txXfrm rot="-5400000">
        <a:off x="1425354" y="1815486"/>
        <a:ext cx="93458" cy="90862"/>
      </dsp:txXfrm>
    </dsp:sp>
    <dsp:sp modelId="{2396582F-62CE-4670-8AAE-BB02E36A8F75}">
      <dsp:nvSpPr>
        <dsp:cNvPr id="0" name=""/>
        <dsp:cNvSpPr/>
      </dsp:nvSpPr>
      <dsp:spPr>
        <a:xfrm>
          <a:off x="-44543" y="1966923"/>
          <a:ext cx="3033253" cy="72241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ea typeface="Tahoma" panose="020B0604030504040204" pitchFamily="34" charset="0"/>
              <a:cs typeface="Times New Roman" panose="02020603050405020304" pitchFamily="18" charset="0"/>
            </a:rPr>
            <a:t>Bagian pemesanan KF 120 menentukan obat yang harus tersedia dengan menganalisis metode kombinasi</a:t>
          </a:r>
        </a:p>
      </dsp:txBody>
      <dsp:txXfrm>
        <a:off x="-23384" y="1988082"/>
        <a:ext cx="2990935" cy="68009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D0B610-31C5-4772-8B78-0A28D52B477D}">
      <dsp:nvSpPr>
        <dsp:cNvPr id="0" name=""/>
        <dsp:cNvSpPr/>
      </dsp:nvSpPr>
      <dsp:spPr>
        <a:xfrm>
          <a:off x="2657114" y="471372"/>
          <a:ext cx="125247" cy="432828"/>
        </a:xfrm>
        <a:custGeom>
          <a:avLst/>
          <a:gdLst/>
          <a:ahLst/>
          <a:cxnLst/>
          <a:rect l="0" t="0" r="0" b="0"/>
          <a:pathLst>
            <a:path>
              <a:moveTo>
                <a:pt x="125247" y="0"/>
              </a:moveTo>
              <a:lnTo>
                <a:pt x="125247" y="432828"/>
              </a:lnTo>
              <a:lnTo>
                <a:pt x="0" y="4328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7E9E7B-9F1C-40A6-95AF-0FD16CE527BA}">
      <dsp:nvSpPr>
        <dsp:cNvPr id="0" name=""/>
        <dsp:cNvSpPr/>
      </dsp:nvSpPr>
      <dsp:spPr>
        <a:xfrm>
          <a:off x="2736641" y="471372"/>
          <a:ext cx="91440" cy="865656"/>
        </a:xfrm>
        <a:custGeom>
          <a:avLst/>
          <a:gdLst/>
          <a:ahLst/>
          <a:cxnLst/>
          <a:rect l="0" t="0" r="0" b="0"/>
          <a:pathLst>
            <a:path>
              <a:moveTo>
                <a:pt x="45720" y="0"/>
              </a:moveTo>
              <a:lnTo>
                <a:pt x="45720" y="86565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B370FCE-DD78-43F7-AA00-9C5CCC0B622A}">
      <dsp:nvSpPr>
        <dsp:cNvPr id="0" name=""/>
        <dsp:cNvSpPr/>
      </dsp:nvSpPr>
      <dsp:spPr>
        <a:xfrm>
          <a:off x="1590992" y="906"/>
          <a:ext cx="2382738" cy="470465"/>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a:solidFill>
                <a:schemeClr val="tx1"/>
              </a:solidFill>
              <a:latin typeface="Times New Roman" pitchFamily="18" charset="0"/>
              <a:cs typeface="Times New Roman" pitchFamily="18" charset="0"/>
            </a:rPr>
            <a:t>Apoteker Penanggung jawab Apotek</a:t>
          </a:r>
        </a:p>
        <a:p>
          <a:pPr lvl="0" algn="ctr" defTabSz="466725">
            <a:lnSpc>
              <a:spcPct val="90000"/>
            </a:lnSpc>
            <a:spcBef>
              <a:spcPct val="0"/>
            </a:spcBef>
            <a:spcAft>
              <a:spcPct val="35000"/>
            </a:spcAft>
          </a:pPr>
          <a:r>
            <a:rPr lang="en-US" sz="1050" kern="1200">
              <a:solidFill>
                <a:schemeClr val="tx1"/>
              </a:solidFill>
              <a:latin typeface="Times New Roman" pitchFamily="18" charset="0"/>
              <a:cs typeface="Times New Roman" pitchFamily="18" charset="0"/>
            </a:rPr>
            <a:t>apt. Ariska Rolandini, S.Farm.</a:t>
          </a:r>
        </a:p>
      </dsp:txBody>
      <dsp:txXfrm>
        <a:off x="1590992" y="906"/>
        <a:ext cx="2382738" cy="470465"/>
      </dsp:txXfrm>
    </dsp:sp>
    <dsp:sp modelId="{9E589FFD-D47B-4D73-908B-48F6F5F3B449}">
      <dsp:nvSpPr>
        <dsp:cNvPr id="0" name=""/>
        <dsp:cNvSpPr/>
      </dsp:nvSpPr>
      <dsp:spPr>
        <a:xfrm>
          <a:off x="1819276" y="1337028"/>
          <a:ext cx="1926170" cy="1119514"/>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sz="1050" kern="1200">
            <a:solidFill>
              <a:sysClr val="windowText" lastClr="000000"/>
            </a:solidFill>
            <a:latin typeface="Times New Roman" pitchFamily="18" charset="0"/>
            <a:cs typeface="Times New Roman" pitchFamily="18" charset="0"/>
          </a:endParaRPr>
        </a:p>
        <a:p>
          <a:pPr lvl="0" algn="ctr" defTabSz="466725">
            <a:lnSpc>
              <a:spcPct val="90000"/>
            </a:lnSpc>
            <a:spcBef>
              <a:spcPct val="0"/>
            </a:spcBef>
            <a:spcAft>
              <a:spcPct val="35000"/>
            </a:spcAft>
          </a:pPr>
          <a:r>
            <a:rPr lang="en-US" sz="1050" b="1" kern="1200">
              <a:solidFill>
                <a:sysClr val="windowText" lastClr="000000"/>
              </a:solidFill>
              <a:latin typeface="Times New Roman" pitchFamily="18" charset="0"/>
              <a:cs typeface="Times New Roman" pitchFamily="18" charset="0"/>
            </a:rPr>
            <a:t>Tenaga Teknis Kefarmasian</a:t>
          </a:r>
        </a:p>
        <a:p>
          <a:pPr lvl="0" algn="ctr" defTabSz="466725">
            <a:lnSpc>
              <a:spcPct val="90000"/>
            </a:lnSpc>
            <a:spcBef>
              <a:spcPct val="0"/>
            </a:spcBef>
            <a:spcAft>
              <a:spcPct val="35000"/>
            </a:spcAft>
          </a:pPr>
          <a:r>
            <a:rPr lang="en-US" sz="1050" kern="1200">
              <a:solidFill>
                <a:sysClr val="windowText" lastClr="000000"/>
              </a:solidFill>
              <a:latin typeface="Times New Roman" pitchFamily="18" charset="0"/>
              <a:cs typeface="Times New Roman" pitchFamily="18" charset="0"/>
            </a:rPr>
            <a:t>1. Hoyrun Nazmah</a:t>
          </a:r>
        </a:p>
        <a:p>
          <a:pPr lvl="0" algn="ctr" defTabSz="466725">
            <a:lnSpc>
              <a:spcPct val="90000"/>
            </a:lnSpc>
            <a:spcBef>
              <a:spcPct val="0"/>
            </a:spcBef>
            <a:spcAft>
              <a:spcPct val="35000"/>
            </a:spcAft>
          </a:pPr>
          <a:r>
            <a:rPr lang="en-US" sz="1050" kern="1200">
              <a:solidFill>
                <a:sysClr val="windowText" lastClr="000000"/>
              </a:solidFill>
              <a:latin typeface="Times New Roman" pitchFamily="18" charset="0"/>
              <a:cs typeface="Times New Roman" pitchFamily="18" charset="0"/>
            </a:rPr>
            <a:t>2. Rahmiatul Jannah</a:t>
          </a:r>
        </a:p>
        <a:p>
          <a:pPr lvl="0" algn="ctr" defTabSz="466725">
            <a:lnSpc>
              <a:spcPct val="90000"/>
            </a:lnSpc>
            <a:spcBef>
              <a:spcPct val="0"/>
            </a:spcBef>
            <a:spcAft>
              <a:spcPct val="35000"/>
            </a:spcAft>
          </a:pPr>
          <a:r>
            <a:rPr lang="en-US" sz="1050" kern="1200">
              <a:solidFill>
                <a:sysClr val="windowText" lastClr="000000"/>
              </a:solidFill>
              <a:latin typeface="Times New Roman" pitchFamily="18" charset="0"/>
              <a:cs typeface="Times New Roman" pitchFamily="18" charset="0"/>
            </a:rPr>
            <a:t>3. Muhammad Irfan</a:t>
          </a:r>
        </a:p>
        <a:p>
          <a:pPr lvl="0" algn="ctr" defTabSz="466725">
            <a:lnSpc>
              <a:spcPct val="90000"/>
            </a:lnSpc>
            <a:spcBef>
              <a:spcPct val="0"/>
            </a:spcBef>
            <a:spcAft>
              <a:spcPct val="35000"/>
            </a:spcAft>
          </a:pPr>
          <a:r>
            <a:rPr lang="en-US" sz="1050" kern="1200">
              <a:solidFill>
                <a:sysClr val="windowText" lastClr="000000"/>
              </a:solidFill>
              <a:latin typeface="Times New Roman" pitchFamily="18" charset="0"/>
              <a:cs typeface="Times New Roman" pitchFamily="18" charset="0"/>
            </a:rPr>
            <a:t>4. Binti Solechah</a:t>
          </a:r>
        </a:p>
        <a:p>
          <a:pPr lvl="0" algn="ctr" defTabSz="466725">
            <a:lnSpc>
              <a:spcPct val="90000"/>
            </a:lnSpc>
            <a:spcBef>
              <a:spcPct val="0"/>
            </a:spcBef>
            <a:spcAft>
              <a:spcPct val="35000"/>
            </a:spcAft>
          </a:pPr>
          <a:endParaRPr lang="en-US" sz="1050" kern="1200">
            <a:solidFill>
              <a:sysClr val="windowText" lastClr="000000"/>
            </a:solidFill>
            <a:latin typeface="Times New Roman" pitchFamily="18" charset="0"/>
            <a:cs typeface="Times New Roman" pitchFamily="18" charset="0"/>
          </a:endParaRPr>
        </a:p>
      </dsp:txBody>
      <dsp:txXfrm>
        <a:off x="1819276" y="1337028"/>
        <a:ext cx="1926170" cy="1119514"/>
      </dsp:txXfrm>
    </dsp:sp>
    <dsp:sp modelId="{E4BCAF36-40F5-4291-932D-D21EF35A339F}">
      <dsp:nvSpPr>
        <dsp:cNvPr id="0" name=""/>
        <dsp:cNvSpPr/>
      </dsp:nvSpPr>
      <dsp:spPr>
        <a:xfrm>
          <a:off x="743269" y="668967"/>
          <a:ext cx="1913844" cy="470465"/>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a:solidFill>
                <a:schemeClr val="tx1"/>
              </a:solidFill>
              <a:latin typeface="Times New Roman" pitchFamily="18" charset="0"/>
              <a:cs typeface="Times New Roman" pitchFamily="18" charset="0"/>
            </a:rPr>
            <a:t>Supervisor/Koordinator Teknis</a:t>
          </a:r>
        </a:p>
        <a:p>
          <a:pPr lvl="0" algn="ctr" defTabSz="466725">
            <a:lnSpc>
              <a:spcPct val="90000"/>
            </a:lnSpc>
            <a:spcBef>
              <a:spcPct val="0"/>
            </a:spcBef>
            <a:spcAft>
              <a:spcPct val="35000"/>
            </a:spcAft>
          </a:pPr>
          <a:r>
            <a:rPr lang="en-US" sz="1300" kern="1200"/>
            <a:t>H</a:t>
          </a:r>
          <a:r>
            <a:rPr lang="en-US" sz="1050" kern="1200">
              <a:solidFill>
                <a:sysClr val="windowText" lastClr="000000"/>
              </a:solidFill>
              <a:latin typeface="Times New Roman" pitchFamily="18" charset="0"/>
              <a:cs typeface="Times New Roman" pitchFamily="18" charset="0"/>
            </a:rPr>
            <a:t>Heptiyan Noor</a:t>
          </a:r>
          <a:endParaRPr lang="en-US" sz="1300" kern="1200"/>
        </a:p>
      </dsp:txBody>
      <dsp:txXfrm>
        <a:off x="743269" y="668967"/>
        <a:ext cx="1913844" cy="47046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708E0-4B31-440C-BA02-D2D288E82461}">
      <dsp:nvSpPr>
        <dsp:cNvPr id="0" name=""/>
        <dsp:cNvSpPr/>
      </dsp:nvSpPr>
      <dsp:spPr>
        <a:xfrm>
          <a:off x="1224102" y="0"/>
          <a:ext cx="2393959" cy="5712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Apoteker/</a:t>
          </a:r>
          <a:r>
            <a:rPr lang="en-GB" sz="1200" kern="1200">
              <a:latin typeface="Times New Roman" panose="02020603050405020304" pitchFamily="18" charset="0"/>
              <a:cs typeface="Times New Roman" panose="02020603050405020304" pitchFamily="18" charset="0"/>
            </a:rPr>
            <a:t>TTK menerima resep dan melihat kelengkapan resep dari pasien</a:t>
          </a:r>
          <a:endParaRPr lang="en-GB" sz="1200" b="0" kern="1200">
            <a:latin typeface="Times New Roman" pitchFamily="18" charset="0"/>
            <a:cs typeface="Times New Roman" pitchFamily="18" charset="0"/>
          </a:endParaRPr>
        </a:p>
      </dsp:txBody>
      <dsp:txXfrm>
        <a:off x="1240834" y="16732"/>
        <a:ext cx="2360495" cy="537811"/>
      </dsp:txXfrm>
    </dsp:sp>
    <dsp:sp modelId="{03763D7E-E86B-4891-AB7B-FFAFFF992232}">
      <dsp:nvSpPr>
        <dsp:cNvPr id="0" name=""/>
        <dsp:cNvSpPr/>
      </dsp:nvSpPr>
      <dsp:spPr>
        <a:xfrm rot="5400000">
          <a:off x="2361823" y="581041"/>
          <a:ext cx="118516" cy="13848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rot="-5400000">
        <a:off x="2379535" y="591028"/>
        <a:ext cx="83093" cy="82961"/>
      </dsp:txXfrm>
    </dsp:sp>
    <dsp:sp modelId="{DA504AB9-FD27-43FA-878A-FEEFC0D012A2}">
      <dsp:nvSpPr>
        <dsp:cNvPr id="0" name=""/>
        <dsp:cNvSpPr/>
      </dsp:nvSpPr>
      <dsp:spPr>
        <a:xfrm>
          <a:off x="1127861" y="729297"/>
          <a:ext cx="2586441" cy="5396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Apoteker/</a:t>
          </a:r>
          <a:r>
            <a:rPr lang="en-GB" sz="1200" kern="1200">
              <a:latin typeface="Times New Roman" panose="02020603050405020304" pitchFamily="18" charset="0"/>
              <a:cs typeface="Times New Roman" panose="02020603050405020304" pitchFamily="18" charset="0"/>
            </a:rPr>
            <a:t>TTK menghitung dan mengkonfirmasi harga obat ke pasien</a:t>
          </a:r>
          <a:endParaRPr lang="en-GB" sz="1200" b="0" kern="1200">
            <a:latin typeface="Times New Roman" pitchFamily="18" charset="0"/>
            <a:cs typeface="Times New Roman" pitchFamily="18" charset="0"/>
          </a:endParaRPr>
        </a:p>
      </dsp:txBody>
      <dsp:txXfrm>
        <a:off x="1143667" y="745103"/>
        <a:ext cx="2554829" cy="508047"/>
      </dsp:txXfrm>
    </dsp:sp>
    <dsp:sp modelId="{8E6C4A04-6FD4-4649-ACDC-961C8793A8FF}">
      <dsp:nvSpPr>
        <dsp:cNvPr id="0" name=""/>
        <dsp:cNvSpPr/>
      </dsp:nvSpPr>
      <dsp:spPr>
        <a:xfrm rot="5400000">
          <a:off x="2362906" y="1277279"/>
          <a:ext cx="116350" cy="13848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rot="-5400000">
        <a:off x="2379535" y="1288349"/>
        <a:ext cx="83093" cy="81445"/>
      </dsp:txXfrm>
    </dsp:sp>
    <dsp:sp modelId="{955E550A-3588-4419-9F29-F847F35A4BBB}">
      <dsp:nvSpPr>
        <dsp:cNvPr id="0" name=""/>
        <dsp:cNvSpPr/>
      </dsp:nvSpPr>
      <dsp:spPr>
        <a:xfrm>
          <a:off x="1272739" y="1424091"/>
          <a:ext cx="2296684" cy="66041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Pasien membayar harga obat yang telah disetujui</a:t>
          </a:r>
        </a:p>
      </dsp:txBody>
      <dsp:txXfrm>
        <a:off x="1292082" y="1443434"/>
        <a:ext cx="2257998" cy="621727"/>
      </dsp:txXfrm>
    </dsp:sp>
    <dsp:sp modelId="{E50372CE-F090-4077-9F5E-D8D3B14D94A5}">
      <dsp:nvSpPr>
        <dsp:cNvPr id="0" name=""/>
        <dsp:cNvSpPr/>
      </dsp:nvSpPr>
      <dsp:spPr>
        <a:xfrm rot="5400000">
          <a:off x="2363849" y="2091569"/>
          <a:ext cx="114464" cy="13848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rot="-5400000">
        <a:off x="2379535" y="2103582"/>
        <a:ext cx="83093" cy="80125"/>
      </dsp:txXfrm>
    </dsp:sp>
    <dsp:sp modelId="{A61FB7ED-4DE7-43A1-804A-55FE49BC29B1}">
      <dsp:nvSpPr>
        <dsp:cNvPr id="0" name=""/>
        <dsp:cNvSpPr/>
      </dsp:nvSpPr>
      <dsp:spPr>
        <a:xfrm>
          <a:off x="1126421" y="2237124"/>
          <a:ext cx="2589321" cy="67709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Resep yang telah diberi nomor dan kasir menyerahkan struk kepada pasien sebagai bukti pembayaran kepada pasien</a:t>
          </a:r>
          <a:endParaRPr lang="en-US" sz="1200" kern="1200">
            <a:latin typeface="Times New Roman" panose="02020603050405020304" pitchFamily="18" charset="0"/>
            <a:cs typeface="Times New Roman" panose="02020603050405020304" pitchFamily="18" charset="0"/>
          </a:endParaRPr>
        </a:p>
      </dsp:txBody>
      <dsp:txXfrm>
        <a:off x="1146252" y="2256955"/>
        <a:ext cx="2549659" cy="637434"/>
      </dsp:txXfrm>
    </dsp:sp>
    <dsp:sp modelId="{B0E18A79-E4E8-42E4-B4E5-7B3E5C83F2BA}">
      <dsp:nvSpPr>
        <dsp:cNvPr id="0" name=""/>
        <dsp:cNvSpPr/>
      </dsp:nvSpPr>
      <dsp:spPr>
        <a:xfrm rot="5400000">
          <a:off x="2363378" y="2921914"/>
          <a:ext cx="115407" cy="13848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2379535" y="2933455"/>
        <a:ext cx="83093" cy="80785"/>
      </dsp:txXfrm>
    </dsp:sp>
    <dsp:sp modelId="{357D19C1-167D-4C3D-878D-BD39E2F32BD5}">
      <dsp:nvSpPr>
        <dsp:cNvPr id="0" name=""/>
        <dsp:cNvSpPr/>
      </dsp:nvSpPr>
      <dsp:spPr>
        <a:xfrm>
          <a:off x="1294498" y="3068097"/>
          <a:ext cx="2253167" cy="98130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ea typeface="Tahoma" panose="020B0604030504040204" pitchFamily="34" charset="0"/>
              <a:cs typeface="Times New Roman" panose="02020603050405020304" pitchFamily="18" charset="0"/>
            </a:rPr>
            <a:t>Kasir menyerahkan resep kepada petugas peracikan untuk menyediakan barang atau obat yang diminta dalam resep</a:t>
          </a:r>
          <a:endParaRPr lang="en-US" sz="12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1323240" y="3096839"/>
        <a:ext cx="2195683" cy="923824"/>
      </dsp:txXfrm>
    </dsp:sp>
    <dsp:sp modelId="{58303996-860C-4378-B4E3-D1EEB1437B8F}">
      <dsp:nvSpPr>
        <dsp:cNvPr id="0" name=""/>
        <dsp:cNvSpPr/>
      </dsp:nvSpPr>
      <dsp:spPr>
        <a:xfrm rot="5400000">
          <a:off x="2363378" y="4057100"/>
          <a:ext cx="115407" cy="13848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2379535" y="4068641"/>
        <a:ext cx="83093" cy="80785"/>
      </dsp:txXfrm>
    </dsp:sp>
    <dsp:sp modelId="{170F0FF6-1530-4AB3-B1CE-3A8375F26471}">
      <dsp:nvSpPr>
        <dsp:cNvPr id="0" name=""/>
        <dsp:cNvSpPr/>
      </dsp:nvSpPr>
      <dsp:spPr>
        <a:xfrm>
          <a:off x="1036458" y="4203283"/>
          <a:ext cx="2769247" cy="6216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Setelah obat disiapkan dan diberi etiket, petugas penyerahan memeriksa kembali kesesuain obat dengan resep </a:t>
          </a:r>
          <a:endParaRPr lang="en-US" sz="1200" kern="1200">
            <a:latin typeface="Times New Roman" panose="02020603050405020304" pitchFamily="18" charset="0"/>
            <a:cs typeface="Times New Roman" panose="02020603050405020304" pitchFamily="18" charset="0"/>
          </a:endParaRPr>
        </a:p>
      </dsp:txBody>
      <dsp:txXfrm>
        <a:off x="1054666" y="4221491"/>
        <a:ext cx="2732831" cy="585244"/>
      </dsp:txXfrm>
    </dsp:sp>
    <dsp:sp modelId="{557BBD38-FB31-4D08-AAEF-722FE6686504}">
      <dsp:nvSpPr>
        <dsp:cNvPr id="0" name=""/>
        <dsp:cNvSpPr/>
      </dsp:nvSpPr>
      <dsp:spPr>
        <a:xfrm rot="5400000">
          <a:off x="2363378" y="4832637"/>
          <a:ext cx="115407" cy="13848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2379535" y="4844178"/>
        <a:ext cx="83093" cy="80785"/>
      </dsp:txXfrm>
    </dsp:sp>
    <dsp:sp modelId="{40B724F6-E67D-4A98-9870-1166035E08A7}">
      <dsp:nvSpPr>
        <dsp:cNvPr id="0" name=""/>
        <dsp:cNvSpPr/>
      </dsp:nvSpPr>
      <dsp:spPr>
        <a:xfrm>
          <a:off x="1082923" y="4978821"/>
          <a:ext cx="2676317" cy="6961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Apoteker /TTK memberikan </a:t>
          </a:r>
          <a:r>
            <a:rPr lang="id-ID" sz="1200" kern="1200">
              <a:latin typeface="Times New Roman" panose="02020603050405020304" pitchFamily="18" charset="0"/>
              <a:cs typeface="Times New Roman" panose="02020603050405020304" pitchFamily="18" charset="0"/>
            </a:rPr>
            <a:t>PIO</a:t>
          </a:r>
          <a:r>
            <a:rPr lang="en-GB" sz="1200" kern="1200">
              <a:latin typeface="Times New Roman" panose="02020603050405020304" pitchFamily="18" charset="0"/>
              <a:cs typeface="Times New Roman" panose="02020603050405020304" pitchFamily="18" charset="0"/>
            </a:rPr>
            <a:t> tentang obat seperti dosis, cara pemakaian dan informasi lain yang  diperlukan </a:t>
          </a:r>
          <a:endParaRPr lang="en-US" sz="1200" kern="1200">
            <a:latin typeface="Times New Roman" panose="02020603050405020304" pitchFamily="18" charset="0"/>
            <a:cs typeface="Times New Roman" panose="02020603050405020304" pitchFamily="18" charset="0"/>
          </a:endParaRPr>
        </a:p>
      </dsp:txBody>
      <dsp:txXfrm>
        <a:off x="1103313" y="4999211"/>
        <a:ext cx="2635537" cy="655378"/>
      </dsp:txXfrm>
    </dsp:sp>
    <dsp:sp modelId="{E8C829DD-BC8C-4388-9C50-1E7D2F623293}">
      <dsp:nvSpPr>
        <dsp:cNvPr id="0" name=""/>
        <dsp:cNvSpPr/>
      </dsp:nvSpPr>
      <dsp:spPr>
        <a:xfrm rot="5400000">
          <a:off x="2363378" y="5682673"/>
          <a:ext cx="115407" cy="13848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2379535" y="5694214"/>
        <a:ext cx="83093" cy="80785"/>
      </dsp:txXfrm>
    </dsp:sp>
    <dsp:sp modelId="{847F08B8-F068-4220-8E88-72A33F75FC7F}">
      <dsp:nvSpPr>
        <dsp:cNvPr id="0" name=""/>
        <dsp:cNvSpPr/>
      </dsp:nvSpPr>
      <dsp:spPr>
        <a:xfrm>
          <a:off x="1211976" y="5828857"/>
          <a:ext cx="2418210" cy="7132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Resep diserahkan kepada penanggung jawab untuk diarsipkan dan dikumpulkan</a:t>
          </a:r>
          <a:endParaRPr lang="en-US" sz="1200" kern="1200">
            <a:latin typeface="Times New Roman" panose="02020603050405020304" pitchFamily="18" charset="0"/>
            <a:cs typeface="Times New Roman" panose="02020603050405020304" pitchFamily="18" charset="0"/>
          </a:endParaRPr>
        </a:p>
      </dsp:txBody>
      <dsp:txXfrm>
        <a:off x="1232867" y="5849748"/>
        <a:ext cx="2376428" cy="67148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708E0-4B31-440C-BA02-D2D288E82461}">
      <dsp:nvSpPr>
        <dsp:cNvPr id="0" name=""/>
        <dsp:cNvSpPr/>
      </dsp:nvSpPr>
      <dsp:spPr>
        <a:xfrm>
          <a:off x="1012642" y="0"/>
          <a:ext cx="1731707" cy="862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Apoteker/</a:t>
          </a:r>
          <a:r>
            <a:rPr lang="en-GB" sz="1200" kern="1200">
              <a:latin typeface="Times New Roman" panose="02020603050405020304" pitchFamily="18" charset="0"/>
              <a:cs typeface="Times New Roman" panose="02020603050405020304" pitchFamily="18" charset="0"/>
            </a:rPr>
            <a:t>TTK menerima resep dan melihat kelengkapan resep dari pasien</a:t>
          </a:r>
          <a:endParaRPr lang="en-GB" sz="1200" b="0" kern="1200">
            <a:latin typeface="Times New Roman" pitchFamily="18" charset="0"/>
            <a:cs typeface="Times New Roman" pitchFamily="18" charset="0"/>
          </a:endParaRPr>
        </a:p>
      </dsp:txBody>
      <dsp:txXfrm>
        <a:off x="1037901" y="25259"/>
        <a:ext cx="1681189" cy="811871"/>
      </dsp:txXfrm>
    </dsp:sp>
    <dsp:sp modelId="{03763D7E-E86B-4891-AB7B-FFAFFF992232}">
      <dsp:nvSpPr>
        <dsp:cNvPr id="0" name=""/>
        <dsp:cNvSpPr/>
      </dsp:nvSpPr>
      <dsp:spPr>
        <a:xfrm rot="5400000">
          <a:off x="1824533" y="871674"/>
          <a:ext cx="107924" cy="12532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rot="-5400000">
        <a:off x="1840897" y="880376"/>
        <a:ext cx="75197" cy="75547"/>
      </dsp:txXfrm>
    </dsp:sp>
    <dsp:sp modelId="{DA504AB9-FD27-43FA-878A-FEEFC0D012A2}">
      <dsp:nvSpPr>
        <dsp:cNvPr id="0" name=""/>
        <dsp:cNvSpPr/>
      </dsp:nvSpPr>
      <dsp:spPr>
        <a:xfrm>
          <a:off x="708179" y="1006288"/>
          <a:ext cx="2340633" cy="8945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Untuk resep BPJS diperiksa kelengkapannya di aplikasi BPJS</a:t>
          </a:r>
          <a:r>
            <a:rPr lang="id-ID" sz="1200" kern="1200">
              <a:latin typeface="Times New Roman" panose="02020603050405020304" pitchFamily="18" charset="0"/>
              <a:cs typeface="Times New Roman" panose="02020603050405020304" pitchFamily="18" charset="0"/>
            </a:rPr>
            <a:t> (Apoteker Online) </a:t>
          </a:r>
          <a:r>
            <a:rPr lang="en-GB" sz="1200" kern="1200">
              <a:latin typeface="Times New Roman" panose="02020603050405020304" pitchFamily="18" charset="0"/>
              <a:cs typeface="Times New Roman" panose="02020603050405020304" pitchFamily="18" charset="0"/>
            </a:rPr>
            <a:t>dan cek data apakah pasien mengambil sudah 1 bulan sekali</a:t>
          </a:r>
          <a:endParaRPr lang="en-GB" sz="1200" b="0" kern="1200">
            <a:latin typeface="Times New Roman" pitchFamily="18" charset="0"/>
            <a:cs typeface="Times New Roman" pitchFamily="18" charset="0"/>
          </a:endParaRPr>
        </a:p>
      </dsp:txBody>
      <dsp:txXfrm>
        <a:off x="734378" y="1032487"/>
        <a:ext cx="2288235" cy="842111"/>
      </dsp:txXfrm>
    </dsp:sp>
    <dsp:sp modelId="{8E6C4A04-6FD4-4649-ACDC-961C8793A8FF}">
      <dsp:nvSpPr>
        <dsp:cNvPr id="0" name=""/>
        <dsp:cNvSpPr/>
      </dsp:nvSpPr>
      <dsp:spPr>
        <a:xfrm rot="5400000">
          <a:off x="1825849" y="1908329"/>
          <a:ext cx="105293" cy="12532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rot="-5400000">
        <a:off x="1840897" y="1918346"/>
        <a:ext cx="75197" cy="73705"/>
      </dsp:txXfrm>
    </dsp:sp>
    <dsp:sp modelId="{955E550A-3588-4419-9F29-F847F35A4BBB}">
      <dsp:nvSpPr>
        <dsp:cNvPr id="0" name=""/>
        <dsp:cNvSpPr/>
      </dsp:nvSpPr>
      <dsp:spPr>
        <a:xfrm>
          <a:off x="566241" y="2041188"/>
          <a:ext cx="2624509" cy="68227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Kasir menyerahkan resep kepada petugas peracikan untuk menyediakan barang atau obat yang diminta dalam resep</a:t>
          </a:r>
        </a:p>
      </dsp:txBody>
      <dsp:txXfrm>
        <a:off x="586224" y="2061171"/>
        <a:ext cx="2584543" cy="642307"/>
      </dsp:txXfrm>
    </dsp:sp>
    <dsp:sp modelId="{E50372CE-F090-4077-9F5E-D8D3B14D94A5}">
      <dsp:nvSpPr>
        <dsp:cNvPr id="0" name=""/>
        <dsp:cNvSpPr/>
      </dsp:nvSpPr>
      <dsp:spPr>
        <a:xfrm rot="5400000">
          <a:off x="1826702" y="2729855"/>
          <a:ext cx="103586" cy="12532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rot="-5400000">
        <a:off x="1840897" y="2740725"/>
        <a:ext cx="75197" cy="72510"/>
      </dsp:txXfrm>
    </dsp:sp>
    <dsp:sp modelId="{A61FB7ED-4DE7-43A1-804A-55FE49BC29B1}">
      <dsp:nvSpPr>
        <dsp:cNvPr id="0" name=""/>
        <dsp:cNvSpPr/>
      </dsp:nvSpPr>
      <dsp:spPr>
        <a:xfrm>
          <a:off x="706875" y="2861577"/>
          <a:ext cx="2343240" cy="61274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Setelah obat disiapkan dan diberi etiket, petugas penyerahan memeriksa kembali kesesuain obat dengan resep </a:t>
          </a:r>
          <a:endParaRPr lang="en-US" sz="1200" kern="1200">
            <a:latin typeface="Times New Roman" panose="02020603050405020304" pitchFamily="18" charset="0"/>
            <a:cs typeface="Times New Roman" panose="02020603050405020304" pitchFamily="18" charset="0"/>
          </a:endParaRPr>
        </a:p>
      </dsp:txBody>
      <dsp:txXfrm>
        <a:off x="724822" y="2879524"/>
        <a:ext cx="2307346" cy="576853"/>
      </dsp:txXfrm>
    </dsp:sp>
    <dsp:sp modelId="{B0E18A79-E4E8-42E4-B4E5-7B3E5C83F2BA}">
      <dsp:nvSpPr>
        <dsp:cNvPr id="0" name=""/>
        <dsp:cNvSpPr/>
      </dsp:nvSpPr>
      <dsp:spPr>
        <a:xfrm rot="5400000">
          <a:off x="1826276" y="3481287"/>
          <a:ext cx="104439" cy="12532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1840897" y="3491731"/>
        <a:ext cx="75197" cy="73107"/>
      </dsp:txXfrm>
    </dsp:sp>
    <dsp:sp modelId="{357D19C1-167D-4C3D-878D-BD39E2F32BD5}">
      <dsp:nvSpPr>
        <dsp:cNvPr id="0" name=""/>
        <dsp:cNvSpPr/>
      </dsp:nvSpPr>
      <dsp:spPr>
        <a:xfrm>
          <a:off x="858979" y="3613578"/>
          <a:ext cx="2039033" cy="88804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Apoteker /TTK memberikan informasi tentang obat seperti dosis, cara pemakaian dan informasi lain yang  diperlukan </a:t>
          </a:r>
          <a:endParaRPr lang="en-US" sz="12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884989" y="3639588"/>
        <a:ext cx="1987013" cy="836028"/>
      </dsp:txXfrm>
    </dsp:sp>
    <dsp:sp modelId="{58303996-860C-4378-B4E3-D1EEB1437B8F}">
      <dsp:nvSpPr>
        <dsp:cNvPr id="0" name=""/>
        <dsp:cNvSpPr/>
      </dsp:nvSpPr>
      <dsp:spPr>
        <a:xfrm rot="5400000">
          <a:off x="1826276" y="4508588"/>
          <a:ext cx="104439" cy="12532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1840897" y="4519032"/>
        <a:ext cx="75197" cy="73107"/>
      </dsp:txXfrm>
    </dsp:sp>
    <dsp:sp modelId="{170F0FF6-1530-4AB3-B1CE-3A8375F26471}">
      <dsp:nvSpPr>
        <dsp:cNvPr id="0" name=""/>
        <dsp:cNvSpPr/>
      </dsp:nvSpPr>
      <dsp:spPr>
        <a:xfrm>
          <a:off x="625462" y="4640879"/>
          <a:ext cx="2506066" cy="5625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Resep diserahkan kepada penanggung jawab untuk diarsipkan dan dikumpulkan</a:t>
          </a:r>
          <a:endParaRPr lang="en-US" sz="1200" kern="1200">
            <a:latin typeface="Times New Roman" panose="02020603050405020304" pitchFamily="18" charset="0"/>
            <a:cs typeface="Times New Roman" panose="02020603050405020304" pitchFamily="18" charset="0"/>
          </a:endParaRPr>
        </a:p>
      </dsp:txBody>
      <dsp:txXfrm>
        <a:off x="641939" y="4657356"/>
        <a:ext cx="2473112" cy="5296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7048D-8049-4893-AC69-141511C28AA5}">
      <dsp:nvSpPr>
        <dsp:cNvPr id="0" name=""/>
        <dsp:cNvSpPr/>
      </dsp:nvSpPr>
      <dsp:spPr>
        <a:xfrm>
          <a:off x="359766" y="2041"/>
          <a:ext cx="2224633" cy="7863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itchFamily="18" charset="0"/>
              <a:cs typeface="Times New Roman" pitchFamily="18" charset="0"/>
            </a:rPr>
            <a:t>Bagian pengadaan melihat data 45-90 hari kebelakang penjualan obat di KF 120 yang sering keluar, dan  juga yang membuatkan SP</a:t>
          </a:r>
        </a:p>
      </dsp:txBody>
      <dsp:txXfrm>
        <a:off x="382796" y="25071"/>
        <a:ext cx="2178573" cy="740254"/>
      </dsp:txXfrm>
    </dsp:sp>
    <dsp:sp modelId="{EBDCA4A6-67AB-40D1-98BA-439376B2E0BF}">
      <dsp:nvSpPr>
        <dsp:cNvPr id="0" name=""/>
        <dsp:cNvSpPr/>
      </dsp:nvSpPr>
      <dsp:spPr>
        <a:xfrm rot="5400000">
          <a:off x="1430211" y="793939"/>
          <a:ext cx="83744" cy="10049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GB" sz="500" kern="1200"/>
        </a:p>
      </dsp:txBody>
      <dsp:txXfrm rot="-5400000">
        <a:off x="1441936" y="802314"/>
        <a:ext cx="60295" cy="58621"/>
      </dsp:txXfrm>
    </dsp:sp>
    <dsp:sp modelId="{CF649E58-8576-4ACA-A3B6-C8DE9059D0CD}">
      <dsp:nvSpPr>
        <dsp:cNvPr id="0" name=""/>
        <dsp:cNvSpPr/>
      </dsp:nvSpPr>
      <dsp:spPr>
        <a:xfrm>
          <a:off x="401553" y="900015"/>
          <a:ext cx="2141059" cy="44936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itchFamily="18" charset="0"/>
              <a:cs typeface="Times New Roman" pitchFamily="18" charset="0"/>
            </a:rPr>
            <a:t>Bagian pengadaan memesankan barang ke PBF</a:t>
          </a:r>
        </a:p>
      </dsp:txBody>
      <dsp:txXfrm>
        <a:off x="414714" y="913176"/>
        <a:ext cx="2114737" cy="423043"/>
      </dsp:txXfrm>
    </dsp:sp>
    <dsp:sp modelId="{D1041C0F-0AAD-48EE-A9FA-BC07B4366FA1}">
      <dsp:nvSpPr>
        <dsp:cNvPr id="0" name=""/>
        <dsp:cNvSpPr/>
      </dsp:nvSpPr>
      <dsp:spPr>
        <a:xfrm rot="5400000">
          <a:off x="1430211" y="1354963"/>
          <a:ext cx="83744" cy="10049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GB" sz="500" kern="1200"/>
        </a:p>
      </dsp:txBody>
      <dsp:txXfrm rot="-5400000">
        <a:off x="1441936" y="1363338"/>
        <a:ext cx="60295" cy="58621"/>
      </dsp:txXfrm>
    </dsp:sp>
    <dsp:sp modelId="{191A9D04-8E1C-4E6A-A487-0DFF03C71773}">
      <dsp:nvSpPr>
        <dsp:cNvPr id="0" name=""/>
        <dsp:cNvSpPr/>
      </dsp:nvSpPr>
      <dsp:spPr>
        <a:xfrm>
          <a:off x="442921" y="1461040"/>
          <a:ext cx="2058324" cy="652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itchFamily="18" charset="0"/>
              <a:cs typeface="Times New Roman" pitchFamily="18" charset="0"/>
            </a:rPr>
            <a:t>Surat pesanan (SP) yang telah dibuatkan dikirim ke KF 120 secara online melalu aplikasi komputer</a:t>
          </a:r>
        </a:p>
      </dsp:txBody>
      <dsp:txXfrm>
        <a:off x="462022" y="1480141"/>
        <a:ext cx="2020122" cy="613943"/>
      </dsp:txXfrm>
    </dsp:sp>
    <dsp:sp modelId="{0B0C4D90-F8FD-4BEF-890E-B76C19D6E852}">
      <dsp:nvSpPr>
        <dsp:cNvPr id="0" name=""/>
        <dsp:cNvSpPr/>
      </dsp:nvSpPr>
      <dsp:spPr>
        <a:xfrm rot="5400000">
          <a:off x="1430211" y="2118768"/>
          <a:ext cx="83744" cy="10049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GB" sz="500" kern="1200"/>
        </a:p>
      </dsp:txBody>
      <dsp:txXfrm rot="-5400000">
        <a:off x="1441936" y="2127143"/>
        <a:ext cx="60295" cy="58621"/>
      </dsp:txXfrm>
    </dsp:sp>
    <dsp:sp modelId="{2396582F-62CE-4670-8AAE-BB02E36A8F75}">
      <dsp:nvSpPr>
        <dsp:cNvPr id="0" name=""/>
        <dsp:cNvSpPr/>
      </dsp:nvSpPr>
      <dsp:spPr>
        <a:xfrm>
          <a:off x="493614" y="2224844"/>
          <a:ext cx="1956937" cy="4660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Tahoma" panose="020B0604030504040204" pitchFamily="34" charset="0"/>
              <a:cs typeface="Times New Roman" panose="02020603050405020304" pitchFamily="18" charset="0"/>
            </a:rPr>
            <a:t>Barang yang datang ke KF 120 disesuaikan dengan SP </a:t>
          </a:r>
          <a:endParaRPr lang="en-GB" sz="12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507265" y="2238495"/>
        <a:ext cx="1929635" cy="4387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7048D-8049-4893-AC69-141511C28AA5}">
      <dsp:nvSpPr>
        <dsp:cNvPr id="0" name=""/>
        <dsp:cNvSpPr/>
      </dsp:nvSpPr>
      <dsp:spPr>
        <a:xfrm>
          <a:off x="272757" y="1495"/>
          <a:ext cx="2398652" cy="51255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itchFamily="18" charset="0"/>
              <a:cs typeface="Times New Roman" pitchFamily="18" charset="0"/>
            </a:rPr>
            <a:t>Pasien membutuhkan obat/dokter inhouse yang tidak tersedia di apotek</a:t>
          </a:r>
        </a:p>
      </dsp:txBody>
      <dsp:txXfrm>
        <a:off x="287769" y="16507"/>
        <a:ext cx="2368628" cy="482529"/>
      </dsp:txXfrm>
    </dsp:sp>
    <dsp:sp modelId="{EBDCA4A6-67AB-40D1-98BA-439376B2E0BF}">
      <dsp:nvSpPr>
        <dsp:cNvPr id="0" name=""/>
        <dsp:cNvSpPr/>
      </dsp:nvSpPr>
      <dsp:spPr>
        <a:xfrm rot="5400000">
          <a:off x="1415679" y="521570"/>
          <a:ext cx="112808" cy="1353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GB" sz="500" kern="1200"/>
        </a:p>
      </dsp:txBody>
      <dsp:txXfrm rot="-5400000">
        <a:off x="1431472" y="532851"/>
        <a:ext cx="81222" cy="78966"/>
      </dsp:txXfrm>
    </dsp:sp>
    <dsp:sp modelId="{CF649E58-8576-4ACA-A3B6-C8DE9059D0CD}">
      <dsp:nvSpPr>
        <dsp:cNvPr id="0" name=""/>
        <dsp:cNvSpPr/>
      </dsp:nvSpPr>
      <dsp:spPr>
        <a:xfrm>
          <a:off x="148799" y="664461"/>
          <a:ext cx="2646567" cy="64782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itchFamily="18" charset="0"/>
              <a:cs typeface="Times New Roman" pitchFamily="18" charset="0"/>
            </a:rPr>
            <a:t>Apotek KF 120 membuat pesanan dan membuat PO dengan sistem aplikasi komputer</a:t>
          </a:r>
        </a:p>
      </dsp:txBody>
      <dsp:txXfrm>
        <a:off x="167773" y="683435"/>
        <a:ext cx="2608619" cy="609873"/>
      </dsp:txXfrm>
    </dsp:sp>
    <dsp:sp modelId="{D1041C0F-0AAD-48EE-A9FA-BC07B4366FA1}">
      <dsp:nvSpPr>
        <dsp:cNvPr id="0" name=""/>
        <dsp:cNvSpPr/>
      </dsp:nvSpPr>
      <dsp:spPr>
        <a:xfrm rot="5400000">
          <a:off x="1415679" y="1319803"/>
          <a:ext cx="112808" cy="1353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GB" sz="500" kern="1200"/>
        </a:p>
      </dsp:txBody>
      <dsp:txXfrm rot="-5400000">
        <a:off x="1431472" y="1331084"/>
        <a:ext cx="81222" cy="78966"/>
      </dsp:txXfrm>
    </dsp:sp>
    <dsp:sp modelId="{191A9D04-8E1C-4E6A-A487-0DFF03C71773}">
      <dsp:nvSpPr>
        <dsp:cNvPr id="0" name=""/>
        <dsp:cNvSpPr/>
      </dsp:nvSpPr>
      <dsp:spPr>
        <a:xfrm>
          <a:off x="137489" y="1462694"/>
          <a:ext cx="2669188" cy="4505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itchFamily="18" charset="0"/>
              <a:cs typeface="Times New Roman" pitchFamily="18" charset="0"/>
            </a:rPr>
            <a:t>Dibuatkan SP cito dari pengadaan (harus disetujui oleh BM)</a:t>
          </a:r>
        </a:p>
      </dsp:txBody>
      <dsp:txXfrm>
        <a:off x="150685" y="1475890"/>
        <a:ext cx="2642796" cy="424138"/>
      </dsp:txXfrm>
    </dsp:sp>
    <dsp:sp modelId="{0B0C4D90-F8FD-4BEF-890E-B76C19D6E852}">
      <dsp:nvSpPr>
        <dsp:cNvPr id="0" name=""/>
        <dsp:cNvSpPr/>
      </dsp:nvSpPr>
      <dsp:spPr>
        <a:xfrm rot="5400000">
          <a:off x="1415679" y="1920745"/>
          <a:ext cx="112808" cy="1353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GB" sz="500" kern="1200"/>
        </a:p>
      </dsp:txBody>
      <dsp:txXfrm rot="-5400000">
        <a:off x="1431472" y="1932026"/>
        <a:ext cx="81222" cy="78966"/>
      </dsp:txXfrm>
    </dsp:sp>
    <dsp:sp modelId="{2396582F-62CE-4670-8AAE-BB02E36A8F75}">
      <dsp:nvSpPr>
        <dsp:cNvPr id="0" name=""/>
        <dsp:cNvSpPr/>
      </dsp:nvSpPr>
      <dsp:spPr>
        <a:xfrm>
          <a:off x="154028" y="2063636"/>
          <a:ext cx="2636110" cy="62782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Tahoma" panose="020B0604030504040204" pitchFamily="34" charset="0"/>
              <a:cs typeface="Times New Roman" panose="02020603050405020304" pitchFamily="18" charset="0"/>
            </a:rPr>
            <a:t>Barang dikirim pada hari itu</a:t>
          </a:r>
          <a:endParaRPr lang="en-GB" sz="12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172416" y="2082024"/>
        <a:ext cx="2599334" cy="5910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7048D-8049-4893-AC69-141511C28AA5}">
      <dsp:nvSpPr>
        <dsp:cNvPr id="0" name=""/>
        <dsp:cNvSpPr/>
      </dsp:nvSpPr>
      <dsp:spPr>
        <a:xfrm>
          <a:off x="456060" y="1647"/>
          <a:ext cx="2032046" cy="8973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itchFamily="18" charset="0"/>
              <a:cs typeface="Times New Roman" pitchFamily="18" charset="0"/>
            </a:rPr>
            <a:t>Obat yang diresepkan dokter tidak tersedia/habis di apotek</a:t>
          </a:r>
        </a:p>
      </dsp:txBody>
      <dsp:txXfrm>
        <a:off x="482342" y="27929"/>
        <a:ext cx="1979482" cy="844759"/>
      </dsp:txXfrm>
    </dsp:sp>
    <dsp:sp modelId="{EBDCA4A6-67AB-40D1-98BA-439376B2E0BF}">
      <dsp:nvSpPr>
        <dsp:cNvPr id="0" name=""/>
        <dsp:cNvSpPr/>
      </dsp:nvSpPr>
      <dsp:spPr>
        <a:xfrm rot="5400000">
          <a:off x="1424299" y="905342"/>
          <a:ext cx="95567" cy="11468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GB" sz="500" kern="1200"/>
        </a:p>
      </dsp:txBody>
      <dsp:txXfrm rot="-5400000">
        <a:off x="1437679" y="914898"/>
        <a:ext cx="68808" cy="66897"/>
      </dsp:txXfrm>
    </dsp:sp>
    <dsp:sp modelId="{CF649E58-8576-4ACA-A3B6-C8DE9059D0CD}">
      <dsp:nvSpPr>
        <dsp:cNvPr id="0" name=""/>
        <dsp:cNvSpPr/>
      </dsp:nvSpPr>
      <dsp:spPr>
        <a:xfrm>
          <a:off x="130107" y="1026394"/>
          <a:ext cx="2683951" cy="4965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itchFamily="18" charset="0"/>
              <a:cs typeface="Times New Roman" pitchFamily="18" charset="0"/>
            </a:rPr>
            <a:t>Apotek KF 120 menghubungi apotek KF lain yang memiliki stok tersebut dengan menggunakan bon</a:t>
          </a:r>
        </a:p>
      </dsp:txBody>
      <dsp:txXfrm>
        <a:off x="144650" y="1040937"/>
        <a:ext cx="2654865" cy="467442"/>
      </dsp:txXfrm>
    </dsp:sp>
    <dsp:sp modelId="{D1041C0F-0AAD-48EE-A9FA-BC07B4366FA1}">
      <dsp:nvSpPr>
        <dsp:cNvPr id="0" name=""/>
        <dsp:cNvSpPr/>
      </dsp:nvSpPr>
      <dsp:spPr>
        <a:xfrm rot="5400000">
          <a:off x="1424299" y="1529293"/>
          <a:ext cx="95567" cy="11468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GB" sz="500" kern="1200"/>
        </a:p>
      </dsp:txBody>
      <dsp:txXfrm rot="-5400000">
        <a:off x="1437679" y="1538849"/>
        <a:ext cx="68808" cy="66897"/>
      </dsp:txXfrm>
    </dsp:sp>
    <dsp:sp modelId="{191A9D04-8E1C-4E6A-A487-0DFF03C71773}">
      <dsp:nvSpPr>
        <dsp:cNvPr id="0" name=""/>
        <dsp:cNvSpPr/>
      </dsp:nvSpPr>
      <dsp:spPr>
        <a:xfrm>
          <a:off x="341466" y="1650345"/>
          <a:ext cx="2261234" cy="3816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itchFamily="18" charset="0"/>
              <a:cs typeface="Times New Roman" pitchFamily="18" charset="0"/>
            </a:rPr>
            <a:t>Permintaan barang antar apotek diajukan menggunakan BPBA</a:t>
          </a:r>
        </a:p>
      </dsp:txBody>
      <dsp:txXfrm>
        <a:off x="352645" y="1661524"/>
        <a:ext cx="2238876" cy="359313"/>
      </dsp:txXfrm>
    </dsp:sp>
    <dsp:sp modelId="{0B0C4D90-F8FD-4BEF-890E-B76C19D6E852}">
      <dsp:nvSpPr>
        <dsp:cNvPr id="0" name=""/>
        <dsp:cNvSpPr/>
      </dsp:nvSpPr>
      <dsp:spPr>
        <a:xfrm rot="5400000">
          <a:off x="1424299" y="2038388"/>
          <a:ext cx="95567" cy="11468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GB" sz="500" kern="1200"/>
        </a:p>
      </dsp:txBody>
      <dsp:txXfrm rot="-5400000">
        <a:off x="1437679" y="2047944"/>
        <a:ext cx="68808" cy="66897"/>
      </dsp:txXfrm>
    </dsp:sp>
    <dsp:sp modelId="{2396582F-62CE-4670-8AAE-BB02E36A8F75}">
      <dsp:nvSpPr>
        <dsp:cNvPr id="0" name=""/>
        <dsp:cNvSpPr/>
      </dsp:nvSpPr>
      <dsp:spPr>
        <a:xfrm>
          <a:off x="355477" y="2159440"/>
          <a:ext cx="2233211" cy="5318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Tahoma" panose="020B0604030504040204" pitchFamily="34" charset="0"/>
              <a:cs typeface="Times New Roman" panose="02020603050405020304" pitchFamily="18" charset="0"/>
            </a:rPr>
            <a:t>Barang yang datang ke KF 120 disesuaikan dengan SP </a:t>
          </a:r>
          <a:endParaRPr lang="en-GB" sz="12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371055" y="2175018"/>
        <a:ext cx="2202055" cy="50071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708E0-4B31-440C-BA02-D2D288E82461}">
      <dsp:nvSpPr>
        <dsp:cNvPr id="0" name=""/>
        <dsp:cNvSpPr/>
      </dsp:nvSpPr>
      <dsp:spPr>
        <a:xfrm>
          <a:off x="1246735" y="1504"/>
          <a:ext cx="2546523" cy="6366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0" kern="1200">
              <a:latin typeface="Times New Roman" pitchFamily="18" charset="0"/>
              <a:cs typeface="Times New Roman" pitchFamily="18" charset="0"/>
            </a:rPr>
            <a:t>B</a:t>
          </a:r>
          <a:r>
            <a:rPr lang="id-ID" sz="1200" b="0" kern="1200">
              <a:latin typeface="Times New Roman" pitchFamily="18" charset="0"/>
              <a:cs typeface="Times New Roman" pitchFamily="18" charset="0"/>
            </a:rPr>
            <a:t>arang datang dari PBF akan mendapatkan faktur</a:t>
          </a:r>
          <a:r>
            <a:rPr lang="en-GB" sz="1200" b="0" kern="1200">
              <a:latin typeface="Times New Roman" pitchFamily="18" charset="0"/>
              <a:cs typeface="Times New Roman" pitchFamily="18" charset="0"/>
            </a:rPr>
            <a:t>,</a:t>
          </a:r>
          <a:r>
            <a:rPr lang="id-ID" sz="1200" b="0" kern="1200">
              <a:latin typeface="Times New Roman" pitchFamily="18" charset="0"/>
              <a:cs typeface="Times New Roman" pitchFamily="18" charset="0"/>
            </a:rPr>
            <a:t> kemudian pihak apotek menunjukkan SP</a:t>
          </a:r>
          <a:endParaRPr lang="en-GB" sz="1200" b="0" kern="1200">
            <a:latin typeface="Times New Roman" pitchFamily="18" charset="0"/>
            <a:cs typeface="Times New Roman" pitchFamily="18" charset="0"/>
          </a:endParaRPr>
        </a:p>
      </dsp:txBody>
      <dsp:txXfrm>
        <a:off x="1265381" y="20150"/>
        <a:ext cx="2509231" cy="599338"/>
      </dsp:txXfrm>
    </dsp:sp>
    <dsp:sp modelId="{03763D7E-E86B-4891-AB7B-FFAFFF992232}">
      <dsp:nvSpPr>
        <dsp:cNvPr id="0" name=""/>
        <dsp:cNvSpPr/>
      </dsp:nvSpPr>
      <dsp:spPr>
        <a:xfrm rot="5400000">
          <a:off x="2400629" y="654051"/>
          <a:ext cx="238736" cy="2864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5400000">
        <a:off x="2434053" y="677925"/>
        <a:ext cx="171889" cy="167115"/>
      </dsp:txXfrm>
    </dsp:sp>
    <dsp:sp modelId="{DA504AB9-FD27-43FA-878A-FEEFC0D012A2}">
      <dsp:nvSpPr>
        <dsp:cNvPr id="0" name=""/>
        <dsp:cNvSpPr/>
      </dsp:nvSpPr>
      <dsp:spPr>
        <a:xfrm>
          <a:off x="584639" y="956450"/>
          <a:ext cx="3870715" cy="86389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0" kern="1200">
              <a:latin typeface="Times New Roman" pitchFamily="18" charset="0"/>
              <a:cs typeface="Times New Roman" pitchFamily="18" charset="0"/>
            </a:rPr>
            <a:t>K</a:t>
          </a:r>
          <a:r>
            <a:rPr lang="id-ID" sz="1200" b="0" kern="1200">
              <a:latin typeface="Times New Roman" pitchFamily="18" charset="0"/>
              <a:cs typeface="Times New Roman" pitchFamily="18" charset="0"/>
            </a:rPr>
            <a:t>emudian </a:t>
          </a:r>
          <a:r>
            <a:rPr lang="en-GB" sz="1200" b="0" kern="1200">
              <a:latin typeface="Times New Roman" pitchFamily="18" charset="0"/>
              <a:cs typeface="Times New Roman" pitchFamily="18" charset="0"/>
            </a:rPr>
            <a:t>barang akan dise</a:t>
          </a:r>
          <a:r>
            <a:rPr lang="id-ID" sz="1200" b="0" kern="1200">
              <a:latin typeface="Times New Roman" pitchFamily="18" charset="0"/>
              <a:cs typeface="Times New Roman" pitchFamily="18" charset="0"/>
            </a:rPr>
            <a:t>suaikan</a:t>
          </a:r>
          <a:r>
            <a:rPr lang="en-GB" sz="1200" b="0" kern="1200">
              <a:latin typeface="Times New Roman" pitchFamily="18" charset="0"/>
              <a:cs typeface="Times New Roman" pitchFamily="18" charset="0"/>
            </a:rPr>
            <a:t>/dipe</a:t>
          </a:r>
          <a:r>
            <a:rPr lang="id-ID" sz="1200" b="0" kern="1200">
              <a:latin typeface="Times New Roman" pitchFamily="18" charset="0"/>
              <a:cs typeface="Times New Roman" pitchFamily="18" charset="0"/>
            </a:rPr>
            <a:t>riksa semua kriteria barang datang dengan faktur yang diberikan PBF mulai dari nama barang, jumlah barang, harga, jenis atau bentuk sediaan, serta tanggal kadaluwarsa,</a:t>
          </a:r>
          <a:r>
            <a:rPr lang="en-GB" sz="1200" b="0" kern="1200">
              <a:latin typeface="Times New Roman" pitchFamily="18" charset="0"/>
              <a:cs typeface="Times New Roman" pitchFamily="18" charset="0"/>
            </a:rPr>
            <a:t> nomor batch,</a:t>
          </a:r>
          <a:r>
            <a:rPr lang="id-ID" sz="1200" b="0" kern="1200">
              <a:latin typeface="Times New Roman" pitchFamily="18" charset="0"/>
              <a:cs typeface="Times New Roman" pitchFamily="18" charset="0"/>
            </a:rPr>
            <a:t> dsb.</a:t>
          </a:r>
          <a:endParaRPr lang="en-GB" sz="1200" b="0" kern="1200">
            <a:latin typeface="Times New Roman" pitchFamily="18" charset="0"/>
            <a:cs typeface="Times New Roman" pitchFamily="18" charset="0"/>
          </a:endParaRPr>
        </a:p>
      </dsp:txBody>
      <dsp:txXfrm>
        <a:off x="609942" y="981753"/>
        <a:ext cx="3820109" cy="813289"/>
      </dsp:txXfrm>
    </dsp:sp>
    <dsp:sp modelId="{8E6C4A04-6FD4-4649-ACDC-961C8793A8FF}">
      <dsp:nvSpPr>
        <dsp:cNvPr id="0" name=""/>
        <dsp:cNvSpPr/>
      </dsp:nvSpPr>
      <dsp:spPr>
        <a:xfrm rot="5400000">
          <a:off x="2400629" y="1836261"/>
          <a:ext cx="238736" cy="2864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5400000">
        <a:off x="2434053" y="1860135"/>
        <a:ext cx="171889" cy="167115"/>
      </dsp:txXfrm>
    </dsp:sp>
    <dsp:sp modelId="{955E550A-3588-4419-9F29-F847F35A4BBB}">
      <dsp:nvSpPr>
        <dsp:cNvPr id="0" name=""/>
        <dsp:cNvSpPr/>
      </dsp:nvSpPr>
      <dsp:spPr>
        <a:xfrm>
          <a:off x="1246735" y="2138661"/>
          <a:ext cx="2546523" cy="6366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Bila sudah selesai menyesuaikan maka apoteker akan menandatangani </a:t>
          </a:r>
          <a:r>
            <a:rPr lang="en-US" sz="1200" kern="1200">
              <a:latin typeface="Times New Roman" pitchFamily="18" charset="0"/>
              <a:cs typeface="Times New Roman" pitchFamily="18" charset="0"/>
            </a:rPr>
            <a:t>faktur</a:t>
          </a:r>
          <a:endParaRPr lang="en-GB" sz="1200" kern="1200">
            <a:latin typeface="Times New Roman" pitchFamily="18" charset="0"/>
            <a:cs typeface="Times New Roman" pitchFamily="18" charset="0"/>
          </a:endParaRPr>
        </a:p>
      </dsp:txBody>
      <dsp:txXfrm>
        <a:off x="1265381" y="2157307"/>
        <a:ext cx="2509231" cy="59933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7048D-8049-4893-AC69-141511C28AA5}">
      <dsp:nvSpPr>
        <dsp:cNvPr id="0" name=""/>
        <dsp:cNvSpPr/>
      </dsp:nvSpPr>
      <dsp:spPr>
        <a:xfrm>
          <a:off x="84795" y="3197"/>
          <a:ext cx="2714286" cy="60224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itchFamily="18" charset="0"/>
              <a:cs typeface="Times New Roman" pitchFamily="18" charset="0"/>
            </a:rPr>
            <a:t>Barang datang</a:t>
          </a:r>
        </a:p>
      </dsp:txBody>
      <dsp:txXfrm>
        <a:off x="102434" y="20836"/>
        <a:ext cx="2679008" cy="566964"/>
      </dsp:txXfrm>
    </dsp:sp>
    <dsp:sp modelId="{EBDCA4A6-67AB-40D1-98BA-439376B2E0BF}">
      <dsp:nvSpPr>
        <dsp:cNvPr id="0" name=""/>
        <dsp:cNvSpPr/>
      </dsp:nvSpPr>
      <dsp:spPr>
        <a:xfrm rot="5400000">
          <a:off x="1361888" y="616113"/>
          <a:ext cx="160099" cy="19211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355600">
            <a:lnSpc>
              <a:spcPct val="90000"/>
            </a:lnSpc>
            <a:spcBef>
              <a:spcPct val="0"/>
            </a:spcBef>
            <a:spcAft>
              <a:spcPct val="35000"/>
            </a:spcAft>
          </a:pPr>
          <a:endParaRPr lang="en-GB" sz="800" kern="1200"/>
        </a:p>
      </dsp:txBody>
      <dsp:txXfrm rot="-5400000">
        <a:off x="1384302" y="632123"/>
        <a:ext cx="115271" cy="112069"/>
      </dsp:txXfrm>
    </dsp:sp>
    <dsp:sp modelId="{CF649E58-8576-4ACA-A3B6-C8DE9059D0CD}">
      <dsp:nvSpPr>
        <dsp:cNvPr id="0" name=""/>
        <dsp:cNvSpPr/>
      </dsp:nvSpPr>
      <dsp:spPr>
        <a:xfrm>
          <a:off x="0" y="818906"/>
          <a:ext cx="2883877" cy="9376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Obat dimasukkan dalam sebuah kotak dan disusun secara alfabetis dalam rak penyimpanan/rak, sediaan seperti insulin, suppositoria, ovula disimpan dilemari pendingin, dan obat golongan Narkotika dan Psikotropika disimpan dilemari khusus</a:t>
          </a:r>
          <a:endParaRPr lang="en-GB" sz="1200" kern="1200">
            <a:latin typeface="Times New Roman" pitchFamily="18" charset="0"/>
            <a:cs typeface="Times New Roman" pitchFamily="18" charset="0"/>
          </a:endParaRPr>
        </a:p>
      </dsp:txBody>
      <dsp:txXfrm>
        <a:off x="27461" y="846367"/>
        <a:ext cx="2828955" cy="882680"/>
      </dsp:txXfrm>
    </dsp:sp>
    <dsp:sp modelId="{D1041C0F-0AAD-48EE-A9FA-BC07B4366FA1}">
      <dsp:nvSpPr>
        <dsp:cNvPr id="0" name=""/>
        <dsp:cNvSpPr/>
      </dsp:nvSpPr>
      <dsp:spPr>
        <a:xfrm rot="5400000">
          <a:off x="1361888" y="1767181"/>
          <a:ext cx="160099" cy="19211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355600">
            <a:lnSpc>
              <a:spcPct val="90000"/>
            </a:lnSpc>
            <a:spcBef>
              <a:spcPct val="0"/>
            </a:spcBef>
            <a:spcAft>
              <a:spcPct val="35000"/>
            </a:spcAft>
          </a:pPr>
          <a:endParaRPr lang="en-GB" sz="800" kern="1200"/>
        </a:p>
      </dsp:txBody>
      <dsp:txXfrm rot="-5400000">
        <a:off x="1384302" y="1783191"/>
        <a:ext cx="115271" cy="112069"/>
      </dsp:txXfrm>
    </dsp:sp>
    <dsp:sp modelId="{191A9D04-8E1C-4E6A-A487-0DFF03C71773}">
      <dsp:nvSpPr>
        <dsp:cNvPr id="0" name=""/>
        <dsp:cNvSpPr/>
      </dsp:nvSpPr>
      <dsp:spPr>
        <a:xfrm>
          <a:off x="-68272" y="1969974"/>
          <a:ext cx="3020421" cy="639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itchFamily="18" charset="0"/>
              <a:cs typeface="Times New Roman" pitchFamily="18" charset="0"/>
            </a:rPr>
            <a:t>Letakkan sesuai dengan bentuk sediaan</a:t>
          </a:r>
        </a:p>
      </dsp:txBody>
      <dsp:txXfrm>
        <a:off x="-49545" y="1988701"/>
        <a:ext cx="2982967" cy="60194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7048D-8049-4893-AC69-141511C28AA5}">
      <dsp:nvSpPr>
        <dsp:cNvPr id="0" name=""/>
        <dsp:cNvSpPr/>
      </dsp:nvSpPr>
      <dsp:spPr>
        <a:xfrm>
          <a:off x="0" y="0"/>
          <a:ext cx="1929130" cy="7257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itchFamily="18" charset="0"/>
              <a:cs typeface="Times New Roman" pitchFamily="18" charset="0"/>
            </a:rPr>
            <a:t>Barang keluar</a:t>
          </a:r>
        </a:p>
      </dsp:txBody>
      <dsp:txXfrm>
        <a:off x="21258" y="21258"/>
        <a:ext cx="1886614" cy="683281"/>
      </dsp:txXfrm>
    </dsp:sp>
    <dsp:sp modelId="{EBDCA4A6-67AB-40D1-98BA-439376B2E0BF}">
      <dsp:nvSpPr>
        <dsp:cNvPr id="0" name=""/>
        <dsp:cNvSpPr/>
      </dsp:nvSpPr>
      <dsp:spPr>
        <a:xfrm rot="5400000">
          <a:off x="867567" y="739360"/>
          <a:ext cx="193994" cy="23153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400050">
            <a:lnSpc>
              <a:spcPct val="90000"/>
            </a:lnSpc>
            <a:spcBef>
              <a:spcPct val="0"/>
            </a:spcBef>
            <a:spcAft>
              <a:spcPct val="35000"/>
            </a:spcAft>
          </a:pPr>
          <a:endParaRPr lang="en-GB" sz="900" kern="1200"/>
        </a:p>
      </dsp:txBody>
      <dsp:txXfrm rot="-5400000">
        <a:off x="895105" y="758129"/>
        <a:ext cx="138919" cy="135796"/>
      </dsp:txXfrm>
    </dsp:sp>
    <dsp:sp modelId="{CF649E58-8576-4ACA-A3B6-C8DE9059D0CD}">
      <dsp:nvSpPr>
        <dsp:cNvPr id="0" name=""/>
        <dsp:cNvSpPr/>
      </dsp:nvSpPr>
      <dsp:spPr>
        <a:xfrm>
          <a:off x="0" y="984456"/>
          <a:ext cx="1929130" cy="79283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itchFamily="18" charset="0"/>
              <a:cs typeface="Times New Roman" pitchFamily="18" charset="0"/>
            </a:rPr>
            <a:t>Mencatat di kartu stok jumlah barang yang keluar yang dilakukan oleh TTK/Apoteker</a:t>
          </a:r>
        </a:p>
      </dsp:txBody>
      <dsp:txXfrm>
        <a:off x="23221" y="1007677"/>
        <a:ext cx="1882688" cy="74639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708E0-4B31-440C-BA02-D2D288E82461}">
      <dsp:nvSpPr>
        <dsp:cNvPr id="0" name=""/>
        <dsp:cNvSpPr/>
      </dsp:nvSpPr>
      <dsp:spPr>
        <a:xfrm>
          <a:off x="1027301" y="3049"/>
          <a:ext cx="2985392" cy="74634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0" kern="1200">
              <a:latin typeface="Times New Roman" pitchFamily="18" charset="0"/>
              <a:cs typeface="Times New Roman" pitchFamily="18" charset="0"/>
            </a:rPr>
            <a:t>Obat Narkotika dan Psikotropika dilaporkan menggunakan sistem SIPNAP</a:t>
          </a:r>
        </a:p>
      </dsp:txBody>
      <dsp:txXfrm>
        <a:off x="1049161" y="24909"/>
        <a:ext cx="2941672" cy="702628"/>
      </dsp:txXfrm>
    </dsp:sp>
    <dsp:sp modelId="{03763D7E-E86B-4891-AB7B-FFAFFF992232}">
      <dsp:nvSpPr>
        <dsp:cNvPr id="0" name=""/>
        <dsp:cNvSpPr/>
      </dsp:nvSpPr>
      <dsp:spPr>
        <a:xfrm rot="5400000">
          <a:off x="2380057" y="768056"/>
          <a:ext cx="279880" cy="33585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rot="-5400000">
        <a:off x="2419240" y="796044"/>
        <a:ext cx="201514" cy="195916"/>
      </dsp:txXfrm>
    </dsp:sp>
    <dsp:sp modelId="{DA504AB9-FD27-43FA-878A-FEEFC0D012A2}">
      <dsp:nvSpPr>
        <dsp:cNvPr id="0" name=""/>
        <dsp:cNvSpPr/>
      </dsp:nvSpPr>
      <dsp:spPr>
        <a:xfrm>
          <a:off x="958129" y="1122571"/>
          <a:ext cx="3123735" cy="53165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Apoteker menginput penggunaan narkotika dan psikotropika</a:t>
          </a:r>
          <a:endParaRPr lang="en-GB" sz="1200" b="0" kern="1200">
            <a:latin typeface="Times New Roman" pitchFamily="18" charset="0"/>
            <a:cs typeface="Times New Roman" pitchFamily="18" charset="0"/>
          </a:endParaRPr>
        </a:p>
      </dsp:txBody>
      <dsp:txXfrm>
        <a:off x="973701" y="1138143"/>
        <a:ext cx="3092591" cy="500509"/>
      </dsp:txXfrm>
    </dsp:sp>
    <dsp:sp modelId="{8E6C4A04-6FD4-4649-ACDC-961C8793A8FF}">
      <dsp:nvSpPr>
        <dsp:cNvPr id="0" name=""/>
        <dsp:cNvSpPr/>
      </dsp:nvSpPr>
      <dsp:spPr>
        <a:xfrm rot="5400000">
          <a:off x="2378913" y="1674408"/>
          <a:ext cx="282167" cy="33585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rot="-5400000">
        <a:off x="2419240" y="1701252"/>
        <a:ext cx="201514" cy="197517"/>
      </dsp:txXfrm>
    </dsp:sp>
    <dsp:sp modelId="{955E550A-3588-4419-9F29-F847F35A4BBB}">
      <dsp:nvSpPr>
        <dsp:cNvPr id="0" name=""/>
        <dsp:cNvSpPr/>
      </dsp:nvSpPr>
      <dsp:spPr>
        <a:xfrm>
          <a:off x="1027301" y="2030448"/>
          <a:ext cx="2985392" cy="74634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Laporan berisi nomor urut, nama bahan, satuan, jumlah pemakaian, dan persediaan awal bulan</a:t>
          </a:r>
          <a:endParaRPr lang="en-GB" sz="1200" kern="1200">
            <a:latin typeface="Times New Roman" pitchFamily="18" charset="0"/>
            <a:cs typeface="Times New Roman" pitchFamily="18" charset="0"/>
          </a:endParaRPr>
        </a:p>
      </dsp:txBody>
      <dsp:txXfrm>
        <a:off x="1049161" y="2052308"/>
        <a:ext cx="2941672" cy="70262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708E0-4B31-440C-BA02-D2D288E82461}">
      <dsp:nvSpPr>
        <dsp:cNvPr id="0" name=""/>
        <dsp:cNvSpPr/>
      </dsp:nvSpPr>
      <dsp:spPr>
        <a:xfrm>
          <a:off x="1246735" y="1504"/>
          <a:ext cx="2546523" cy="6366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Mengumpulkan obat yang sudah rusak dan kadaluwarsa</a:t>
          </a:r>
          <a:endParaRPr lang="en-GB" sz="1200" b="0" kern="1200">
            <a:latin typeface="Times New Roman" pitchFamily="18" charset="0"/>
            <a:cs typeface="Times New Roman" pitchFamily="18" charset="0"/>
          </a:endParaRPr>
        </a:p>
      </dsp:txBody>
      <dsp:txXfrm>
        <a:off x="1265381" y="20150"/>
        <a:ext cx="2509231" cy="599338"/>
      </dsp:txXfrm>
    </dsp:sp>
    <dsp:sp modelId="{03763D7E-E86B-4891-AB7B-FFAFFF992232}">
      <dsp:nvSpPr>
        <dsp:cNvPr id="0" name=""/>
        <dsp:cNvSpPr/>
      </dsp:nvSpPr>
      <dsp:spPr>
        <a:xfrm rot="5400000">
          <a:off x="2400629" y="654051"/>
          <a:ext cx="238736" cy="2864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5400000">
        <a:off x="2434053" y="677925"/>
        <a:ext cx="171889" cy="167115"/>
      </dsp:txXfrm>
    </dsp:sp>
    <dsp:sp modelId="{DA504AB9-FD27-43FA-878A-FEEFC0D012A2}">
      <dsp:nvSpPr>
        <dsp:cNvPr id="0" name=""/>
        <dsp:cNvSpPr/>
      </dsp:nvSpPr>
      <dsp:spPr>
        <a:xfrm>
          <a:off x="584639" y="956450"/>
          <a:ext cx="3870715" cy="86389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Membuat inventaris yang akan dimusnahkan nama, jumlah, bentuk dan kekuatan sediaan, jenis dan isi kemasan, nomor bets, tanggal kadaluwara, dan nama produsen</a:t>
          </a:r>
          <a:endParaRPr lang="en-GB" sz="1200" b="0" kern="1200">
            <a:latin typeface="Times New Roman" pitchFamily="18" charset="0"/>
            <a:cs typeface="Times New Roman" pitchFamily="18" charset="0"/>
          </a:endParaRPr>
        </a:p>
      </dsp:txBody>
      <dsp:txXfrm>
        <a:off x="609942" y="981753"/>
        <a:ext cx="3820109" cy="813289"/>
      </dsp:txXfrm>
    </dsp:sp>
    <dsp:sp modelId="{8E6C4A04-6FD4-4649-ACDC-961C8793A8FF}">
      <dsp:nvSpPr>
        <dsp:cNvPr id="0" name=""/>
        <dsp:cNvSpPr/>
      </dsp:nvSpPr>
      <dsp:spPr>
        <a:xfrm rot="5400000">
          <a:off x="2400629" y="1836261"/>
          <a:ext cx="238736" cy="2864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5400000">
        <a:off x="2434053" y="1860135"/>
        <a:ext cx="171889" cy="167115"/>
      </dsp:txXfrm>
    </dsp:sp>
    <dsp:sp modelId="{955E550A-3588-4419-9F29-F847F35A4BBB}">
      <dsp:nvSpPr>
        <dsp:cNvPr id="0" name=""/>
        <dsp:cNvSpPr/>
      </dsp:nvSpPr>
      <dsp:spPr>
        <a:xfrm>
          <a:off x="1246735" y="2138661"/>
          <a:ext cx="2546523" cy="6366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Pelaksanaan memperhatikan pencegahan diversi dan pencemaran disaksikan oleh petugas BPOM dan DinKes kabupaten/kota</a:t>
          </a:r>
          <a:endParaRPr lang="en-GB" sz="1200" kern="1200">
            <a:latin typeface="Times New Roman" pitchFamily="18" charset="0"/>
            <a:cs typeface="Times New Roman" pitchFamily="18" charset="0"/>
          </a:endParaRPr>
        </a:p>
      </dsp:txBody>
      <dsp:txXfrm>
        <a:off x="1265381" y="2157307"/>
        <a:ext cx="2509231" cy="59933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Moh07</b:Tag>
    <b:SourceType>Book</b:SourceType>
    <b:Guid>{6FF5757F-7C84-4D9F-8685-55BF35E14BC7}</b:Guid>
    <b:Author>
      <b:Author>
        <b:NameList>
          <b:Person>
            <b:Last>Anief</b:Last>
            <b:First>Moh.</b:First>
          </b:Person>
        </b:NameList>
      </b:Author>
    </b:Author>
    <b:Title>Apa yang Perlu diketahui Tentang Obat</b:Title>
    <b:Year>2007</b:Year>
    <b:City>Yogyakarta</b:City>
    <b:Publisher>Gadjah Mada University Press</b:Publisher>
    <b:RefOrder>3</b:RefOrder>
  </b:Source>
  <b:Source>
    <b:Tag>Ary12</b:Tag>
    <b:SourceType>Book</b:SourceType>
    <b:Guid>{420D4CEC-2074-41AF-9B88-B0620A83908C}</b:Guid>
    <b:Author>
      <b:Author>
        <b:NameList>
          <b:Person>
            <b:Last>Bogadenta</b:Last>
            <b:First>Aryo</b:First>
          </b:Person>
        </b:NameList>
      </b:Author>
    </b:Author>
    <b:Title>Manajemen Pengelolaan Apotek</b:Title>
    <b:Year>2012</b:Year>
    <b:City>Yogyakarta</b:City>
    <b:Publisher>D-Medika</b:Publisher>
    <b:RefOrder>4</b:RefOrder>
  </b:Source>
  <b:Source>
    <b:Tag>Per15</b:Tag>
    <b:SourceType>Book</b:SourceType>
    <b:Guid>{45471783-7764-440E-9363-8713F05769C4}</b:Guid>
    <b:Author>
      <b:Author>
        <b:NameList>
          <b:Person>
            <b:Last>Permenkes</b:Last>
          </b:Person>
        </b:NameList>
      </b:Author>
    </b:Author>
    <b:Title>Peraturan Menteri Kesehatan Nomor 3 Tahun 2015 tentang Peredaran, Penyimpanan, Pemusnahan, dan Pelaporan Norkotika, Psikotropika, dan Prekusor Farmasi</b:Title>
    <b:Year>2015</b:Year>
    <b:City>Jakarta</b:City>
    <b:Publisher>Departemen Kesehatan Republik Indonesia</b:Publisher>
    <b:RefOrder>5</b:RefOrder>
  </b:Source>
  <b:Source>
    <b:Tag>Ali11</b:Tag>
    <b:SourceType>Book</b:SourceType>
    <b:Guid>{EE12FBED-3B5D-4C0C-820A-6C733A6747F2}</b:Guid>
    <b:Author>
      <b:Author>
        <b:NameList>
          <b:Person>
            <b:Last>Mashuda</b:Last>
            <b:First>Ali</b:First>
          </b:Person>
        </b:NameList>
      </b:Author>
    </b:Author>
    <b:Title>Cara Pelayanan Kefarmasian yang Baik</b:Title>
    <b:Year>2011</b:Year>
    <b:Publisher>Pengurus Pusat Ikatan Apoteker Indonesia</b:Publisher>
    <b:RefOrder>1</b:RefOrder>
  </b:Source>
  <b:Source>
    <b:Tag>Joe011</b:Tag>
    <b:SourceType>Book</b:SourceType>
    <b:Guid>{D3318713-27F2-457E-A1E1-963B6879BDEF}</b:Guid>
    <b:Author>
      <b:Author>
        <b:NameList>
          <b:Person>
            <b:Last>Joenoes</b:Last>
          </b:Person>
        </b:NameList>
      </b:Author>
    </b:Author>
    <b:Title>Prescribendi Resep yang Rasional</b:Title>
    <b:Year>2001</b:Year>
    <b:City>Surabaya</b:City>
    <b:Publisher>Airlangga University Press</b:Publisher>
    <b:RefOrder>2</b:RefOrder>
  </b:Source>
  <b:Source>
    <b:Tag>Per161</b:Tag>
    <b:SourceType>Book</b:SourceType>
    <b:Guid>{04DE6B02-4EFF-431D-878A-B7608A645B10}</b:Guid>
    <b:Author>
      <b:Author>
        <b:NameList>
          <b:Person>
            <b:Last>Permenkes</b:Last>
          </b:Person>
        </b:NameList>
      </b:Author>
    </b:Author>
    <b:Title>Peraturan Menteri Kesehatan Republik Indonesia Nomor 73 Tahun 2016 Tentang Standar Pelayanan Kefarmasian di Apotek</b:Title>
    <b:Year>2016</b:Year>
    <b:City>Jakarta</b:City>
    <b:Publisher>MenKes RI</b:Publisher>
    <b:RefOrder>6</b:RefOrder>
  </b:Source>
</b:Sources>
</file>

<file path=customXml/itemProps1.xml><?xml version="1.0" encoding="utf-8"?>
<ds:datastoreItem xmlns:ds="http://schemas.openxmlformats.org/officeDocument/2006/customXml" ds:itemID="{8F564026-D331-4683-8BD0-244BFEEB0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67</Pages>
  <Words>9618</Words>
  <Characters>54825</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59</cp:revision>
  <cp:lastPrinted>2021-03-16T23:24:00Z</cp:lastPrinted>
  <dcterms:created xsi:type="dcterms:W3CDTF">2021-03-12T14:44:00Z</dcterms:created>
  <dcterms:modified xsi:type="dcterms:W3CDTF">2021-03-16T23:24:00Z</dcterms:modified>
</cp:coreProperties>
</file>